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1ED0" w14:textId="77777777" w:rsidR="009D4238" w:rsidRDefault="009D4238" w:rsidP="009D4238">
      <w:pPr>
        <w:jc w:val="right"/>
      </w:pPr>
    </w:p>
    <w:p w14:paraId="511A1ED1" w14:textId="77777777" w:rsidR="009D4238" w:rsidRDefault="009D4238" w:rsidP="009D4238">
      <w:pPr>
        <w:jc w:val="center"/>
        <w:rPr>
          <w:b/>
        </w:rPr>
      </w:pPr>
      <w:r w:rsidRPr="00FD61CF">
        <w:rPr>
          <w:b/>
        </w:rPr>
        <w:t>HASARTMÄNGUMAKSU LAEKUMISTEST ERALDATAVA TOETUSE TAOTLUS</w:t>
      </w:r>
    </w:p>
    <w:p w14:paraId="511A1ED2" w14:textId="77777777" w:rsidR="00916E3F" w:rsidRPr="00FD61CF" w:rsidRDefault="00916E3F" w:rsidP="009D4238">
      <w:pPr>
        <w:jc w:val="center"/>
        <w:rPr>
          <w:b/>
        </w:rPr>
      </w:pPr>
    </w:p>
    <w:p w14:paraId="511A1ED3" w14:textId="77777777" w:rsidR="009D4238" w:rsidRPr="00C12DE3" w:rsidRDefault="009D4238" w:rsidP="009D4238">
      <w:pPr>
        <w:pStyle w:val="BodyText"/>
        <w:jc w:val="left"/>
        <w:rPr>
          <w:sz w:val="22"/>
          <w:szCs w:val="22"/>
        </w:rPr>
      </w:pPr>
    </w:p>
    <w:tbl>
      <w:tblPr>
        <w:tblW w:w="960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920"/>
      </w:tblGrid>
      <w:tr w:rsidR="009D4238" w:rsidRPr="00C12DE3" w14:paraId="511A1EDA" w14:textId="77777777" w:rsidTr="00DB1347">
        <w:trPr>
          <w:trHeight w:val="100"/>
        </w:trPr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D4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Taotlus esitatakse (märkida sobiv)</w:t>
            </w:r>
          </w:p>
          <w:p w14:paraId="511A1ED5" w14:textId="77777777" w:rsidR="009D4238" w:rsidRPr="00C12DE3" w:rsidRDefault="009D4238" w:rsidP="00DB1347">
            <w:pPr>
              <w:rPr>
                <w:szCs w:val="22"/>
              </w:rPr>
            </w:pPr>
          </w:p>
        </w:tc>
        <w:tc>
          <w:tcPr>
            <w:tcW w:w="7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D6" w14:textId="341BD20A" w:rsidR="009D4238" w:rsidRPr="00C12DE3" w:rsidRDefault="004B2101" w:rsidP="00DB134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 w:rsidR="009D4238" w:rsidRPr="00C12DE3">
              <w:rPr>
                <w:sz w:val="22"/>
                <w:szCs w:val="22"/>
              </w:rPr>
              <w:t>Haridus- ja Teadusministeeriumile</w:t>
            </w:r>
          </w:p>
          <w:bookmarkStart w:id="0" w:name="Check4"/>
          <w:p w14:paraId="511A1ED7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DE3">
              <w:rPr>
                <w:sz w:val="22"/>
                <w:szCs w:val="22"/>
              </w:rPr>
              <w:instrText xml:space="preserve"> FORMCHECKBOX </w:instrText>
            </w:r>
            <w:r w:rsidRPr="00C12DE3">
              <w:rPr>
                <w:sz w:val="22"/>
                <w:szCs w:val="22"/>
              </w:rPr>
            </w:r>
            <w:r w:rsidRPr="00C12DE3">
              <w:rPr>
                <w:sz w:val="22"/>
                <w:szCs w:val="22"/>
              </w:rPr>
              <w:fldChar w:fldCharType="end"/>
            </w:r>
            <w:bookmarkEnd w:id="0"/>
            <w:r w:rsidRPr="00C12DE3">
              <w:rPr>
                <w:sz w:val="22"/>
                <w:szCs w:val="22"/>
              </w:rPr>
              <w:t xml:space="preserve"> Sotsiaalministeeriumile</w:t>
            </w:r>
          </w:p>
          <w:bookmarkStart w:id="1" w:name="Check5"/>
          <w:p w14:paraId="511A1ED8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DE3">
              <w:rPr>
                <w:sz w:val="22"/>
                <w:szCs w:val="22"/>
              </w:rPr>
              <w:instrText xml:space="preserve"> FORMCHECKBOX </w:instrText>
            </w:r>
            <w:r w:rsidRPr="00C12DE3">
              <w:rPr>
                <w:sz w:val="22"/>
                <w:szCs w:val="22"/>
              </w:rPr>
            </w:r>
            <w:r w:rsidRPr="00C12DE3">
              <w:rPr>
                <w:sz w:val="22"/>
                <w:szCs w:val="22"/>
              </w:rPr>
              <w:fldChar w:fldCharType="end"/>
            </w:r>
            <w:bookmarkEnd w:id="1"/>
            <w:r w:rsidRPr="00C12DE3">
              <w:rPr>
                <w:sz w:val="22"/>
                <w:szCs w:val="22"/>
              </w:rPr>
              <w:t xml:space="preserve"> Kultuuriministeeriumile (kultuuriprojekt)</w:t>
            </w:r>
          </w:p>
          <w:bookmarkStart w:id="2" w:name="Check7"/>
          <w:p w14:paraId="511A1ED9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DE3">
              <w:rPr>
                <w:sz w:val="22"/>
                <w:szCs w:val="22"/>
              </w:rPr>
              <w:instrText xml:space="preserve"> FORMCHECKBOX </w:instrText>
            </w:r>
            <w:r w:rsidRPr="00C12DE3">
              <w:rPr>
                <w:sz w:val="22"/>
                <w:szCs w:val="22"/>
              </w:rPr>
            </w:r>
            <w:r w:rsidRPr="00C12DE3">
              <w:rPr>
                <w:sz w:val="22"/>
                <w:szCs w:val="22"/>
              </w:rPr>
              <w:fldChar w:fldCharType="end"/>
            </w:r>
            <w:bookmarkEnd w:id="2"/>
            <w:r w:rsidRPr="00C12DE3">
              <w:rPr>
                <w:sz w:val="22"/>
                <w:szCs w:val="22"/>
              </w:rPr>
              <w:t xml:space="preserve"> Kultuuriministeeriumile (spordiprojekt)</w:t>
            </w:r>
          </w:p>
        </w:tc>
      </w:tr>
    </w:tbl>
    <w:p w14:paraId="511A1EDB" w14:textId="77777777" w:rsidR="009D4238" w:rsidRPr="00C12DE3" w:rsidRDefault="009D4238" w:rsidP="009D4238">
      <w:pPr>
        <w:pStyle w:val="BodyText"/>
        <w:jc w:val="left"/>
        <w:rPr>
          <w:sz w:val="22"/>
          <w:szCs w:val="22"/>
        </w:rPr>
      </w:pPr>
    </w:p>
    <w:tbl>
      <w:tblPr>
        <w:tblW w:w="960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9D4238" w:rsidRPr="00C12DE3" w14:paraId="511A1EDD" w14:textId="77777777" w:rsidTr="00DB1347">
        <w:trPr>
          <w:gridAfter w:val="1"/>
          <w:wAfter w:w="5640" w:type="dxa"/>
          <w:trHeight w:val="255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DC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Toetuse taotleja</w:t>
            </w:r>
          </w:p>
        </w:tc>
      </w:tr>
      <w:tr w:rsidR="009D4238" w:rsidRPr="00C12DE3" w14:paraId="511A1EE0" w14:textId="77777777" w:rsidTr="00DB1347">
        <w:trPr>
          <w:trHeight w:val="253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DE" w14:textId="77777777" w:rsidR="009D4238" w:rsidRPr="00C12DE3" w:rsidRDefault="009D4238" w:rsidP="00DB1347">
            <w:pPr>
              <w:jc w:val="both"/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1. Nimi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DF" w14:textId="3AEF11DC" w:rsidR="009D4238" w:rsidRPr="00C12DE3" w:rsidRDefault="004B0D92" w:rsidP="00DB134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ED2092">
              <w:rPr>
                <w:b/>
                <w:sz w:val="22"/>
                <w:szCs w:val="22"/>
              </w:rPr>
              <w:t xml:space="preserve">Eesti kõrgkoolide, teadus- ja arendusasutuste  ametiliitude ühendus UNIVERSITAS </w:t>
            </w:r>
          </w:p>
        </w:tc>
      </w:tr>
    </w:tbl>
    <w:p w14:paraId="511A1EE1" w14:textId="77777777" w:rsidR="009D4238" w:rsidRPr="00C12DE3" w:rsidRDefault="009D4238" w:rsidP="009D4238">
      <w:pPr>
        <w:rPr>
          <w:b/>
          <w:sz w:val="22"/>
          <w:szCs w:val="22"/>
        </w:rPr>
      </w:pPr>
    </w:p>
    <w:tbl>
      <w:tblPr>
        <w:tblW w:w="960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9D4238" w:rsidRPr="00C12DE3" w14:paraId="511A1EE5" w14:textId="77777777" w:rsidTr="00DB1347">
        <w:trPr>
          <w:trHeight w:val="255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2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Toetuse saaja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3" w14:textId="77777777" w:rsidR="009D4238" w:rsidRPr="00BF53CE" w:rsidRDefault="009D4238" w:rsidP="00DB1347">
            <w:pPr>
              <w:jc w:val="center"/>
              <w:rPr>
                <w:b/>
                <w:sz w:val="20"/>
              </w:rPr>
            </w:pPr>
            <w:r w:rsidRPr="00BF53CE">
              <w:rPr>
                <w:b/>
                <w:sz w:val="20"/>
              </w:rPr>
              <w:t xml:space="preserve">Toetuse saaja võib erineda toetuse taotlejast vaid juhul, </w:t>
            </w:r>
          </w:p>
          <w:p w14:paraId="511A1EE4" w14:textId="77777777" w:rsidR="009D4238" w:rsidRPr="00C12DE3" w:rsidRDefault="009D4238" w:rsidP="00DB1347">
            <w:pPr>
              <w:jc w:val="center"/>
              <w:rPr>
                <w:b/>
                <w:szCs w:val="22"/>
              </w:rPr>
            </w:pPr>
            <w:r w:rsidRPr="00BF53CE">
              <w:rPr>
                <w:b/>
                <w:sz w:val="20"/>
              </w:rPr>
              <w:t xml:space="preserve">kui </w:t>
            </w:r>
            <w:r w:rsidRPr="00BF53CE">
              <w:rPr>
                <w:b/>
                <w:bCs/>
                <w:sz w:val="20"/>
              </w:rPr>
              <w:t>toetuse taotleja on KOV-i hallatav asutus</w:t>
            </w:r>
          </w:p>
        </w:tc>
      </w:tr>
      <w:tr w:rsidR="009D4238" w:rsidRPr="00C12DE3" w14:paraId="511A1EE8" w14:textId="77777777" w:rsidTr="00DB1347">
        <w:trPr>
          <w:trHeight w:val="255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6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2. Nimi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7" w14:textId="7EC6AABD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ED2092">
              <w:rPr>
                <w:b/>
                <w:sz w:val="22"/>
                <w:szCs w:val="22"/>
              </w:rPr>
              <w:t xml:space="preserve"> Eesti kõrgkoolide, teadus- ja arendusasutuste  ametiliitude ühendus UNIVERSITAS</w:t>
            </w:r>
          </w:p>
        </w:tc>
      </w:tr>
      <w:tr w:rsidR="009D4238" w:rsidRPr="00C12DE3" w14:paraId="511A1EEB" w14:textId="77777777" w:rsidTr="00DB1347">
        <w:trPr>
          <w:trHeight w:val="253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9" w14:textId="77777777" w:rsidR="009D4238" w:rsidRPr="00C12DE3" w:rsidRDefault="009D4238" w:rsidP="00DB1347">
            <w:pPr>
              <w:jc w:val="both"/>
              <w:rPr>
                <w:b/>
                <w:szCs w:val="22"/>
              </w:rPr>
            </w:pPr>
            <w:r w:rsidRPr="00C12DE3">
              <w:rPr>
                <w:sz w:val="22"/>
                <w:szCs w:val="22"/>
              </w:rPr>
              <w:t>3. Registrikood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A" w14:textId="4B134919" w:rsidR="009D4238" w:rsidRPr="00C12DE3" w:rsidRDefault="004B0D92" w:rsidP="00DB134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B5571D">
              <w:rPr>
                <w:b/>
                <w:sz w:val="22"/>
                <w:szCs w:val="22"/>
              </w:rPr>
              <w:t>80053803</w:t>
            </w:r>
          </w:p>
        </w:tc>
      </w:tr>
      <w:tr w:rsidR="009D4238" w:rsidRPr="00C12DE3" w14:paraId="511A1EEE" w14:textId="77777777" w:rsidTr="00DB1347">
        <w:trPr>
          <w:trHeight w:val="253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C" w14:textId="77777777" w:rsidR="009D4238" w:rsidRPr="00C12DE3" w:rsidRDefault="009D4238" w:rsidP="00DB1347">
            <w:pPr>
              <w:jc w:val="both"/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4. Juriidiline aadress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D" w14:textId="4BC42CF4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ED2092">
              <w:rPr>
                <w:b/>
                <w:sz w:val="22"/>
                <w:szCs w:val="22"/>
              </w:rPr>
              <w:t xml:space="preserve">Ehitajate tee 5, 19086 Tallinn </w:t>
            </w:r>
          </w:p>
        </w:tc>
      </w:tr>
      <w:tr w:rsidR="00ED2092" w:rsidRPr="00C12DE3" w14:paraId="511A1EF1" w14:textId="77777777" w:rsidTr="00DB1347">
        <w:trPr>
          <w:trHeight w:val="253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EF" w14:textId="77777777" w:rsidR="00ED2092" w:rsidRPr="00C12DE3" w:rsidRDefault="00ED2092" w:rsidP="00ED2092">
            <w:pPr>
              <w:jc w:val="both"/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5. Postiaadress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0" w14:textId="1DADD0F4" w:rsidR="00ED2092" w:rsidRPr="00C12DE3" w:rsidRDefault="00ED2092" w:rsidP="00ED2092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Ehitajate tee 5, 19086 Tallinn </w:t>
            </w:r>
          </w:p>
        </w:tc>
      </w:tr>
      <w:tr w:rsidR="00ED2092" w:rsidRPr="00C12DE3" w14:paraId="511A1EF4" w14:textId="77777777" w:rsidTr="00DB1347">
        <w:trPr>
          <w:trHeight w:val="253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2" w14:textId="77777777" w:rsidR="00ED2092" w:rsidRPr="00C12DE3" w:rsidRDefault="00ED2092" w:rsidP="00ED2092">
            <w:pPr>
              <w:jc w:val="both"/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6. Arvelduskonto</w:t>
            </w:r>
            <w:r>
              <w:rPr>
                <w:sz w:val="22"/>
                <w:szCs w:val="22"/>
              </w:rPr>
              <w:t xml:space="preserve"> (IBAN)</w:t>
            </w:r>
            <w:r w:rsidRPr="00C12DE3">
              <w:rPr>
                <w:sz w:val="22"/>
                <w:szCs w:val="22"/>
              </w:rPr>
              <w:t>, viitenumber ja pank*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3" w14:textId="6CC10993" w:rsidR="00ED2092" w:rsidRPr="00C12DE3" w:rsidRDefault="00ED2092" w:rsidP="00ED2092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B5571D">
              <w:rPr>
                <w:b/>
                <w:sz w:val="22"/>
                <w:szCs w:val="22"/>
              </w:rPr>
              <w:t>EE601010022002420009</w:t>
            </w:r>
          </w:p>
        </w:tc>
      </w:tr>
      <w:tr w:rsidR="00ED2092" w:rsidRPr="00C12DE3" w14:paraId="511A1EF7" w14:textId="77777777" w:rsidTr="00DB1347">
        <w:trPr>
          <w:trHeight w:val="253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5" w14:textId="77777777" w:rsidR="00ED2092" w:rsidRPr="00C12DE3" w:rsidRDefault="00ED2092" w:rsidP="00ED2092">
            <w:pPr>
              <w:rPr>
                <w:b/>
                <w:szCs w:val="22"/>
              </w:rPr>
            </w:pPr>
            <w:r w:rsidRPr="00C12DE3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E</w:t>
            </w:r>
            <w:r w:rsidRPr="00C12DE3">
              <w:rPr>
                <w:sz w:val="22"/>
                <w:szCs w:val="22"/>
              </w:rPr>
              <w:t>sindaja nimi ja ametikoht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6" w14:textId="2E15FC89" w:rsidR="00ED2092" w:rsidRPr="00C12DE3" w:rsidRDefault="00ED2092" w:rsidP="00ED2092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6C69B6">
              <w:rPr>
                <w:b/>
                <w:sz w:val="22"/>
                <w:szCs w:val="22"/>
              </w:rPr>
              <w:t>Vladimir Viies</w:t>
            </w:r>
          </w:p>
        </w:tc>
      </w:tr>
    </w:tbl>
    <w:p w14:paraId="511A1EF8" w14:textId="77777777" w:rsidR="009D4238" w:rsidRPr="00C12DE3" w:rsidRDefault="009D4238" w:rsidP="009D4238">
      <w:pPr>
        <w:rPr>
          <w:b/>
          <w:sz w:val="22"/>
          <w:szCs w:val="22"/>
        </w:rPr>
      </w:pPr>
      <w:r w:rsidRPr="00C12DE3">
        <w:rPr>
          <w:b/>
          <w:sz w:val="22"/>
          <w:szCs w:val="22"/>
        </w:rPr>
        <w:t>*Toetuse saaja nimi ja</w:t>
      </w:r>
      <w:r>
        <w:rPr>
          <w:b/>
          <w:sz w:val="22"/>
          <w:szCs w:val="22"/>
        </w:rPr>
        <w:t xml:space="preserve"> arvelduskonto omaniku nimi peavad</w:t>
      </w:r>
      <w:r w:rsidRPr="00C12DE3">
        <w:rPr>
          <w:b/>
          <w:sz w:val="22"/>
          <w:szCs w:val="22"/>
        </w:rPr>
        <w:t xml:space="preserve"> olema sama</w:t>
      </w:r>
      <w:r>
        <w:rPr>
          <w:b/>
          <w:sz w:val="22"/>
          <w:szCs w:val="22"/>
        </w:rPr>
        <w:t>d</w:t>
      </w:r>
      <w:r w:rsidRPr="00C12DE3">
        <w:rPr>
          <w:b/>
          <w:sz w:val="22"/>
          <w:szCs w:val="22"/>
        </w:rPr>
        <w:t>.</w:t>
      </w:r>
    </w:p>
    <w:tbl>
      <w:tblPr>
        <w:tblW w:w="960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9D4238" w:rsidRPr="00C12DE3" w14:paraId="511A1EFA" w14:textId="77777777" w:rsidTr="00DB1347">
        <w:trPr>
          <w:gridAfter w:val="1"/>
          <w:wAfter w:w="5640" w:type="dxa"/>
          <w:trHeight w:val="252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nil"/>
              <w:right w:val="threeDEmboss" w:sz="6" w:space="0" w:color="auto"/>
            </w:tcBorders>
          </w:tcPr>
          <w:p w14:paraId="511A1EF9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Projekti kontaktisik</w:t>
            </w:r>
          </w:p>
        </w:tc>
      </w:tr>
      <w:tr w:rsidR="009D4238" w:rsidRPr="00C12DE3" w14:paraId="511A1EFD" w14:textId="77777777" w:rsidTr="00DB1347">
        <w:trPr>
          <w:trHeight w:val="252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B" w14:textId="77777777" w:rsidR="009D4238" w:rsidRPr="00C12DE3" w:rsidRDefault="009D4238" w:rsidP="00DB1347">
            <w:pPr>
              <w:jc w:val="both"/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8. Nimi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C" w14:textId="4D802FDE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6C69B6">
              <w:rPr>
                <w:b/>
                <w:sz w:val="22"/>
                <w:szCs w:val="22"/>
              </w:rPr>
              <w:t>Vladimir Viies</w:t>
            </w:r>
          </w:p>
        </w:tc>
      </w:tr>
      <w:tr w:rsidR="009D4238" w:rsidRPr="00C12DE3" w14:paraId="511A1F00" w14:textId="77777777" w:rsidTr="00DB1347">
        <w:trPr>
          <w:trHeight w:val="252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E" w14:textId="77777777" w:rsidR="009D4238" w:rsidRPr="00C12DE3" w:rsidRDefault="009D4238" w:rsidP="00DB1347">
            <w:pPr>
              <w:jc w:val="both"/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9. Telefon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EFF" w14:textId="2A49065A" w:rsidR="009D4238" w:rsidRPr="00C12DE3" w:rsidRDefault="00B5571D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+372 6293617, +3725072623</w:t>
            </w:r>
          </w:p>
        </w:tc>
      </w:tr>
      <w:tr w:rsidR="009D4238" w:rsidRPr="00C12DE3" w14:paraId="511A1F03" w14:textId="77777777" w:rsidTr="00DB1347">
        <w:trPr>
          <w:trHeight w:val="252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01" w14:textId="77777777" w:rsidR="009D4238" w:rsidRPr="00C12DE3" w:rsidRDefault="009D4238" w:rsidP="00DB1347">
            <w:pPr>
              <w:jc w:val="both"/>
              <w:rPr>
                <w:szCs w:val="22"/>
              </w:rPr>
            </w:pPr>
            <w:bookmarkStart w:id="3" w:name="Text7"/>
            <w:r w:rsidRPr="00C12DE3">
              <w:rPr>
                <w:sz w:val="22"/>
                <w:szCs w:val="22"/>
              </w:rPr>
              <w:t>10. E-posti aadress</w:t>
            </w:r>
            <w:bookmarkEnd w:id="3"/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02" w14:textId="431FB468" w:rsidR="009D4238" w:rsidRPr="00C12DE3" w:rsidRDefault="00B5571D" w:rsidP="00DB1347">
            <w:pPr>
              <w:rPr>
                <w:szCs w:val="22"/>
              </w:rPr>
            </w:pPr>
            <w:r>
              <w:rPr>
                <w:szCs w:val="22"/>
              </w:rPr>
              <w:t>universitas@universitas.ee</w:t>
            </w:r>
          </w:p>
        </w:tc>
      </w:tr>
    </w:tbl>
    <w:p w14:paraId="511A1F04" w14:textId="77777777" w:rsidR="009D4238" w:rsidRPr="00C12DE3" w:rsidRDefault="009D4238" w:rsidP="009D4238">
      <w:pPr>
        <w:jc w:val="both"/>
        <w:rPr>
          <w:sz w:val="22"/>
          <w:szCs w:val="22"/>
        </w:rPr>
      </w:pPr>
    </w:p>
    <w:tbl>
      <w:tblPr>
        <w:tblW w:w="960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9D4238" w:rsidRPr="00C12DE3" w14:paraId="511A1F07" w14:textId="77777777" w:rsidTr="00DB1347">
        <w:trPr>
          <w:trHeight w:val="209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05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11. Projekti nimetus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368E3E" w14:textId="77777777" w:rsidR="00CE3944" w:rsidRPr="00CE3944" w:rsidRDefault="004B0D92" w:rsidP="00CE3944">
            <w:pPr>
              <w:ind w:left="360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CE3944">
              <w:rPr>
                <w:b/>
                <w:sz w:val="22"/>
                <w:szCs w:val="22"/>
              </w:rPr>
              <w:t xml:space="preserve">Seminar </w:t>
            </w:r>
            <w:r w:rsidR="00CE3944" w:rsidRPr="00CE3944">
              <w:rPr>
                <w:b/>
                <w:i/>
                <w:sz w:val="22"/>
                <w:szCs w:val="22"/>
              </w:rPr>
              <w:t>Õppetöö diferentseerimine ja integreerimine tulenevalt üliõpilaskonna rahvusvahelistumisest.</w:t>
            </w:r>
          </w:p>
          <w:p w14:paraId="511A1F06" w14:textId="5AF39ABF" w:rsidR="009D4238" w:rsidRPr="00C12DE3" w:rsidRDefault="009D4238" w:rsidP="00DB1347">
            <w:pPr>
              <w:rPr>
                <w:szCs w:val="22"/>
              </w:rPr>
            </w:pPr>
          </w:p>
        </w:tc>
      </w:tr>
      <w:tr w:rsidR="009D4238" w:rsidRPr="00C12DE3" w14:paraId="511A1F0A" w14:textId="77777777" w:rsidTr="00DB1347">
        <w:trPr>
          <w:trHeight w:val="293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08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sz w:val="22"/>
                <w:szCs w:val="22"/>
              </w:rPr>
              <w:t>12. Toetuse kasutamise ajavahemik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09" w14:textId="4A9DDFAC" w:rsidR="009D4238" w:rsidRPr="00C12DE3" w:rsidRDefault="00DF529E" w:rsidP="00DB1347">
            <w:pPr>
              <w:ind w:firstLine="811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3E225C">
              <w:rPr>
                <w:b/>
                <w:sz w:val="22"/>
                <w:szCs w:val="22"/>
              </w:rPr>
              <w:t>.</w:t>
            </w:r>
            <w:r w:rsidR="00870F37">
              <w:rPr>
                <w:b/>
                <w:sz w:val="22"/>
                <w:szCs w:val="22"/>
              </w:rPr>
              <w:t>10</w:t>
            </w:r>
            <w:r w:rsidR="003E225C">
              <w:rPr>
                <w:b/>
                <w:sz w:val="22"/>
                <w:szCs w:val="22"/>
              </w:rPr>
              <w:t>.17.</w:t>
            </w:r>
            <w:r w:rsidR="004B0D92">
              <w:rPr>
                <w:b/>
                <w:sz w:val="22"/>
                <w:szCs w:val="22"/>
              </w:rPr>
              <w:t xml:space="preserve"> </w:t>
            </w:r>
            <w:r w:rsidR="00ED2092">
              <w:rPr>
                <w:sz w:val="22"/>
                <w:szCs w:val="22"/>
              </w:rPr>
              <w:t>–</w:t>
            </w:r>
            <w:r w:rsidR="009D4238" w:rsidRPr="00C12DE3">
              <w:rPr>
                <w:sz w:val="22"/>
                <w:szCs w:val="22"/>
              </w:rPr>
              <w:t xml:space="preserve"> </w:t>
            </w:r>
            <w:r w:rsidR="00ED2092">
              <w:rPr>
                <w:b/>
                <w:sz w:val="22"/>
                <w:szCs w:val="22"/>
              </w:rPr>
              <w:t>01.0</w:t>
            </w:r>
            <w:r w:rsidR="00870F37">
              <w:rPr>
                <w:b/>
                <w:sz w:val="22"/>
                <w:szCs w:val="22"/>
              </w:rPr>
              <w:t>2</w:t>
            </w:r>
            <w:r w:rsidR="00ED2092">
              <w:rPr>
                <w:b/>
                <w:sz w:val="22"/>
                <w:szCs w:val="22"/>
              </w:rPr>
              <w:t>.18.</w:t>
            </w:r>
          </w:p>
        </w:tc>
      </w:tr>
      <w:tr w:rsidR="009D4238" w:rsidRPr="00C12DE3" w14:paraId="511A1F0D" w14:textId="77777777" w:rsidTr="00DB1347">
        <w:trPr>
          <w:trHeight w:val="100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0B" w14:textId="77777777" w:rsidR="009D4238" w:rsidRPr="00C12DE3" w:rsidRDefault="009D4238" w:rsidP="00DB1347">
            <w:pPr>
              <w:rPr>
                <w:bCs/>
                <w:szCs w:val="22"/>
              </w:rPr>
            </w:pPr>
            <w:r w:rsidRPr="00C12DE3">
              <w:rPr>
                <w:bCs/>
                <w:sz w:val="22"/>
                <w:szCs w:val="22"/>
              </w:rPr>
              <w:t>13. Projekti üldmaksumus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0C" w14:textId="6577D98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24126C">
              <w:rPr>
                <w:b/>
                <w:sz w:val="22"/>
                <w:szCs w:val="22"/>
              </w:rPr>
              <w:t>3</w:t>
            </w:r>
            <w:r w:rsidR="00B62F41">
              <w:rPr>
                <w:b/>
                <w:sz w:val="22"/>
                <w:szCs w:val="22"/>
              </w:rPr>
              <w:t>260</w:t>
            </w:r>
          </w:p>
        </w:tc>
      </w:tr>
      <w:tr w:rsidR="009D4238" w:rsidRPr="00C12DE3" w14:paraId="511A1F11" w14:textId="77777777" w:rsidTr="00DB1347">
        <w:trPr>
          <w:trHeight w:val="100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0E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sz w:val="22"/>
                <w:szCs w:val="22"/>
              </w:rPr>
              <w:t xml:space="preserve">14. Hasartmängumaksu </w:t>
            </w:r>
          </w:p>
          <w:p w14:paraId="511A1F0F" w14:textId="77777777" w:rsidR="009D4238" w:rsidRPr="00C12DE3" w:rsidRDefault="009D4238" w:rsidP="00DB134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12DE3">
              <w:rPr>
                <w:sz w:val="22"/>
                <w:szCs w:val="22"/>
              </w:rPr>
              <w:t>õukogult taotletav summa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10" w14:textId="596AC1FD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D17D20">
              <w:rPr>
                <w:b/>
                <w:sz w:val="22"/>
                <w:szCs w:val="22"/>
              </w:rPr>
              <w:t>2</w:t>
            </w:r>
            <w:r w:rsidR="009338C6">
              <w:rPr>
                <w:b/>
                <w:sz w:val="22"/>
                <w:szCs w:val="22"/>
              </w:rPr>
              <w:t>9</w:t>
            </w:r>
            <w:r w:rsidR="00D17D20">
              <w:rPr>
                <w:b/>
                <w:sz w:val="22"/>
                <w:szCs w:val="22"/>
              </w:rPr>
              <w:t>00</w:t>
            </w:r>
          </w:p>
        </w:tc>
      </w:tr>
      <w:tr w:rsidR="009D4238" w:rsidRPr="00C12DE3" w14:paraId="511A1F14" w14:textId="77777777" w:rsidTr="00DB1347">
        <w:trPr>
          <w:trHeight w:val="100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12" w14:textId="77777777" w:rsidR="009D4238" w:rsidRPr="00C12DE3" w:rsidRDefault="009D4238" w:rsidP="00DB1347">
            <w:pPr>
              <w:rPr>
                <w:bCs/>
                <w:szCs w:val="22"/>
              </w:rPr>
            </w:pPr>
            <w:r w:rsidRPr="00C12DE3">
              <w:rPr>
                <w:bCs/>
                <w:sz w:val="22"/>
                <w:szCs w:val="22"/>
              </w:rPr>
              <w:t>15. Omafinantseeringu summa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13" w14:textId="71F135CA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24126C">
              <w:rPr>
                <w:b/>
                <w:sz w:val="22"/>
                <w:szCs w:val="22"/>
              </w:rPr>
              <w:t>1</w:t>
            </w:r>
            <w:r w:rsidR="00B62F41">
              <w:rPr>
                <w:b/>
                <w:sz w:val="22"/>
                <w:szCs w:val="22"/>
              </w:rPr>
              <w:t>6</w:t>
            </w:r>
            <w:r w:rsidR="0024126C">
              <w:rPr>
                <w:b/>
                <w:sz w:val="22"/>
                <w:szCs w:val="22"/>
              </w:rPr>
              <w:t>0</w:t>
            </w:r>
            <w:r w:rsidR="004B2101">
              <w:rPr>
                <w:b/>
                <w:sz w:val="22"/>
                <w:szCs w:val="22"/>
              </w:rPr>
              <w:t xml:space="preserve"> UNIVERSITAS</w:t>
            </w:r>
          </w:p>
        </w:tc>
      </w:tr>
      <w:tr w:rsidR="009D4238" w:rsidRPr="00C12DE3" w14:paraId="511A1F17" w14:textId="77777777" w:rsidTr="00DB1347">
        <w:trPr>
          <w:trHeight w:val="100"/>
        </w:trPr>
        <w:tc>
          <w:tcPr>
            <w:tcW w:w="3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15" w14:textId="77777777" w:rsidR="009D4238" w:rsidRPr="00C12DE3" w:rsidRDefault="009D4238" w:rsidP="00DB1347">
            <w:pPr>
              <w:rPr>
                <w:szCs w:val="22"/>
              </w:rPr>
            </w:pPr>
            <w:r w:rsidRPr="00C12DE3">
              <w:rPr>
                <w:bCs/>
                <w:sz w:val="22"/>
                <w:szCs w:val="22"/>
              </w:rPr>
              <w:t>16. Kaasfinantseeringute summa</w:t>
            </w:r>
          </w:p>
        </w:tc>
        <w:tc>
          <w:tcPr>
            <w:tcW w:w="5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16" w14:textId="18A19FB3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24126C">
              <w:rPr>
                <w:b/>
                <w:sz w:val="22"/>
                <w:szCs w:val="22"/>
              </w:rPr>
              <w:t>2</w:t>
            </w:r>
            <w:r w:rsidR="001723F5">
              <w:rPr>
                <w:b/>
                <w:sz w:val="22"/>
                <w:szCs w:val="22"/>
              </w:rPr>
              <w:t>00</w:t>
            </w:r>
            <w:r w:rsidR="004B2101">
              <w:rPr>
                <w:b/>
                <w:sz w:val="22"/>
                <w:szCs w:val="22"/>
              </w:rPr>
              <w:t xml:space="preserve"> TTÜ Akadeemiline Ametiliit</w:t>
            </w:r>
          </w:p>
        </w:tc>
      </w:tr>
    </w:tbl>
    <w:p w14:paraId="511A1F18" w14:textId="77777777" w:rsidR="009D4238" w:rsidRPr="00C12DE3" w:rsidRDefault="009D4238" w:rsidP="009D4238">
      <w:pPr>
        <w:jc w:val="both"/>
        <w:rPr>
          <w:sz w:val="22"/>
          <w:szCs w:val="22"/>
        </w:rPr>
      </w:pPr>
    </w:p>
    <w:p w14:paraId="511A1F19" w14:textId="77777777" w:rsidR="009D4238" w:rsidRPr="00C12DE3" w:rsidRDefault="009D4238" w:rsidP="009D4238">
      <w:pPr>
        <w:pStyle w:val="Heading3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KOHUSTUSLIKUD </w:t>
      </w:r>
      <w:r w:rsidRPr="00C12DE3">
        <w:rPr>
          <w:b/>
          <w:bCs/>
          <w:i w:val="0"/>
          <w:iCs w:val="0"/>
        </w:rPr>
        <w:t>LISADOKUMENDID:</w:t>
      </w:r>
    </w:p>
    <w:tbl>
      <w:tblPr>
        <w:tblW w:w="963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D4238" w:rsidRPr="00C12DE3" w14:paraId="511A1F1E" w14:textId="77777777" w:rsidTr="00DB1347">
        <w:tc>
          <w:tcPr>
            <w:tcW w:w="96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1A" w14:textId="77777777" w:rsidR="009D4238" w:rsidRPr="009460D6" w:rsidRDefault="009D4238" w:rsidP="00DB1347">
            <w:pPr>
              <w:numPr>
                <w:ilvl w:val="0"/>
                <w:numId w:val="1"/>
              </w:numPr>
              <w:rPr>
                <w:sz w:val="20"/>
              </w:rPr>
            </w:pPr>
            <w:r w:rsidRPr="009460D6">
              <w:rPr>
                <w:sz w:val="20"/>
              </w:rPr>
              <w:t>LISA 1 – </w:t>
            </w:r>
            <w:r w:rsidRPr="009460D6">
              <w:rPr>
                <w:b/>
                <w:sz w:val="20"/>
              </w:rPr>
              <w:t>Projekti tulude-kulude eelarve</w:t>
            </w:r>
            <w:r w:rsidRPr="009460D6">
              <w:rPr>
                <w:sz w:val="20"/>
              </w:rPr>
              <w:t xml:space="preserve"> </w:t>
            </w:r>
          </w:p>
          <w:p w14:paraId="511A1F1B" w14:textId="77777777" w:rsidR="009D4238" w:rsidRPr="009460D6" w:rsidRDefault="009D4238" w:rsidP="00DB1347">
            <w:pPr>
              <w:ind w:left="360"/>
              <w:rPr>
                <w:sz w:val="20"/>
              </w:rPr>
            </w:pPr>
            <w:r w:rsidRPr="009460D6">
              <w:rPr>
                <w:sz w:val="20"/>
              </w:rPr>
              <w:t xml:space="preserve">Eelarve kohustuslikud osad: </w:t>
            </w:r>
            <w:r w:rsidRPr="009460D6">
              <w:rPr>
                <w:b/>
                <w:sz w:val="20"/>
              </w:rPr>
              <w:t xml:space="preserve">Tulude </w:t>
            </w:r>
            <w:r>
              <w:rPr>
                <w:b/>
                <w:sz w:val="20"/>
              </w:rPr>
              <w:t>poolel</w:t>
            </w:r>
            <w:r w:rsidRPr="009460D6">
              <w:rPr>
                <w:sz w:val="20"/>
              </w:rPr>
              <w:t xml:space="preserve"> Hasartmängumaksu Nõukogult taotletav summa, omafinantseeringu summa, kaasfinantseerijad ja neilt taotletavad summad või juba eraldatud summad; </w:t>
            </w:r>
            <w:r w:rsidRPr="009460D6">
              <w:rPr>
                <w:b/>
                <w:sz w:val="20"/>
              </w:rPr>
              <w:t xml:space="preserve">kulude </w:t>
            </w:r>
            <w:r>
              <w:rPr>
                <w:b/>
                <w:sz w:val="20"/>
              </w:rPr>
              <w:t>poolel</w:t>
            </w:r>
            <w:r w:rsidRPr="009460D6">
              <w:rPr>
                <w:sz w:val="20"/>
              </w:rPr>
              <w:t xml:space="preserve"> tegevuste ja kulude nimetused, summad kulugruppide lõikes ja projekti üldmaksumus.</w:t>
            </w:r>
          </w:p>
          <w:p w14:paraId="511A1F1C" w14:textId="77777777" w:rsidR="009D4238" w:rsidRPr="009460D6" w:rsidRDefault="009D4238" w:rsidP="00DB1347">
            <w:pPr>
              <w:numPr>
                <w:ilvl w:val="0"/>
                <w:numId w:val="1"/>
              </w:numPr>
              <w:rPr>
                <w:sz w:val="20"/>
              </w:rPr>
            </w:pPr>
            <w:r w:rsidRPr="009460D6">
              <w:rPr>
                <w:sz w:val="20"/>
              </w:rPr>
              <w:t>LISA 2 – </w:t>
            </w:r>
            <w:r w:rsidRPr="009460D6">
              <w:rPr>
                <w:b/>
                <w:sz w:val="20"/>
              </w:rPr>
              <w:t xml:space="preserve">Projekti lühikirjeldus </w:t>
            </w:r>
          </w:p>
          <w:p w14:paraId="511A1F1D" w14:textId="77777777" w:rsidR="009D4238" w:rsidRPr="00C12DE3" w:rsidRDefault="009D4238" w:rsidP="00DB1347">
            <w:pPr>
              <w:ind w:left="360"/>
              <w:rPr>
                <w:szCs w:val="22"/>
              </w:rPr>
            </w:pPr>
            <w:r w:rsidRPr="009460D6">
              <w:rPr>
                <w:sz w:val="20"/>
              </w:rPr>
              <w:t>Kohustuslikud osad: projekti sisuline kokkuvõte, eesmärgid ja sihtgrupp,</w:t>
            </w:r>
            <w:r w:rsidR="00B40140">
              <w:rPr>
                <w:sz w:val="20"/>
              </w:rPr>
              <w:t xml:space="preserve"> projekti oodatavad mõõdetavad tulemused,</w:t>
            </w:r>
            <w:r w:rsidRPr="009460D6">
              <w:rPr>
                <w:sz w:val="20"/>
              </w:rPr>
              <w:t xml:space="preserve"> kavandatud tegevused ajalises järjestuses.</w:t>
            </w:r>
          </w:p>
        </w:tc>
      </w:tr>
    </w:tbl>
    <w:p w14:paraId="511A1F1F" w14:textId="77777777" w:rsidR="009D4238" w:rsidRPr="00C12DE3" w:rsidRDefault="009D4238" w:rsidP="009D4238">
      <w:pPr>
        <w:pStyle w:val="Heading4"/>
        <w:jc w:val="left"/>
        <w:rPr>
          <w:b w:val="0"/>
          <w:bCs w:val="0"/>
          <w:sz w:val="22"/>
          <w:szCs w:val="22"/>
        </w:rPr>
      </w:pPr>
    </w:p>
    <w:bookmarkStart w:id="4" w:name="Check8"/>
    <w:p w14:paraId="511A1F20" w14:textId="77777777" w:rsidR="009D4238" w:rsidRPr="00B40140" w:rsidRDefault="009D4238" w:rsidP="009D4238">
      <w:pPr>
        <w:pStyle w:val="Heading4"/>
        <w:jc w:val="left"/>
        <w:rPr>
          <w:b w:val="0"/>
          <w:bCs w:val="0"/>
        </w:rPr>
      </w:pPr>
      <w:r w:rsidRPr="00B40140">
        <w:rPr>
          <w:b w:val="0"/>
          <w:bCs w:val="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0140">
        <w:rPr>
          <w:b w:val="0"/>
          <w:bCs w:val="0"/>
        </w:rPr>
        <w:instrText xml:space="preserve"> FORMCHECKBOX </w:instrText>
      </w:r>
      <w:r w:rsidRPr="00B40140">
        <w:rPr>
          <w:b w:val="0"/>
          <w:bCs w:val="0"/>
        </w:rPr>
      </w:r>
      <w:r w:rsidRPr="00B40140">
        <w:rPr>
          <w:b w:val="0"/>
          <w:bCs w:val="0"/>
        </w:rPr>
        <w:fldChar w:fldCharType="end"/>
      </w:r>
      <w:bookmarkEnd w:id="4"/>
      <w:r w:rsidRPr="00B40140">
        <w:rPr>
          <w:b w:val="0"/>
          <w:bCs w:val="0"/>
        </w:rPr>
        <w:t xml:space="preserve"> Soovin toetuse kasutamise lepingu allkirjastada digitaalselt</w:t>
      </w:r>
    </w:p>
    <w:p w14:paraId="511A1F21" w14:textId="77777777" w:rsidR="009D4238" w:rsidRPr="00C12DE3" w:rsidRDefault="009D4238" w:rsidP="009D4238">
      <w:pPr>
        <w:rPr>
          <w:sz w:val="22"/>
          <w:szCs w:val="22"/>
        </w:rPr>
      </w:pPr>
    </w:p>
    <w:p w14:paraId="511A1F22" w14:textId="77777777" w:rsidR="009D4238" w:rsidRPr="00B40140" w:rsidRDefault="009D4238" w:rsidP="009D4238">
      <w:pPr>
        <w:pStyle w:val="Heading4"/>
        <w:ind w:left="0" w:firstLine="0"/>
        <w:jc w:val="left"/>
      </w:pPr>
      <w:r w:rsidRPr="00B40140">
        <w:lastRenderedPageBreak/>
        <w:t>Kinnitan, et taotluses ja selle lisades esitatud andmed on õiged: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288"/>
      </w:tblGrid>
      <w:tr w:rsidR="009D4238" w:rsidRPr="005107AF" w14:paraId="511A1F26" w14:textId="77777777" w:rsidTr="00DB1347">
        <w:trPr>
          <w:trHeight w:val="338"/>
        </w:trPr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23" w14:textId="77777777" w:rsidR="009D4238" w:rsidRPr="005107AF" w:rsidRDefault="009D4238" w:rsidP="00DB1347">
            <w:pPr>
              <w:rPr>
                <w:sz w:val="20"/>
              </w:rPr>
            </w:pPr>
            <w:r>
              <w:rPr>
                <w:sz w:val="20"/>
              </w:rPr>
              <w:t xml:space="preserve">Toetuse taotleja esindaja </w:t>
            </w:r>
            <w:r w:rsidRPr="005107AF">
              <w:rPr>
                <w:sz w:val="20"/>
              </w:rPr>
              <w:t>nimi ja ametikoht</w:t>
            </w:r>
          </w:p>
        </w:tc>
        <w:tc>
          <w:tcPr>
            <w:tcW w:w="3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24" w14:textId="77777777" w:rsidR="009D4238" w:rsidRPr="005107AF" w:rsidRDefault="009D4238" w:rsidP="00DB1347">
            <w:pPr>
              <w:rPr>
                <w:sz w:val="20"/>
              </w:rPr>
            </w:pPr>
            <w:r w:rsidRPr="005107AF">
              <w:rPr>
                <w:sz w:val="20"/>
              </w:rPr>
              <w:t>Allkiri</w:t>
            </w:r>
            <w:r>
              <w:rPr>
                <w:sz w:val="20"/>
              </w:rPr>
              <w:t xml:space="preserve"> (taotluse võib allkirjastada ka digitaalselt)</w:t>
            </w:r>
          </w:p>
        </w:tc>
        <w:tc>
          <w:tcPr>
            <w:tcW w:w="22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25" w14:textId="77777777" w:rsidR="009D4238" w:rsidRPr="005107AF" w:rsidRDefault="009D4238" w:rsidP="00DB1347">
            <w:pPr>
              <w:rPr>
                <w:sz w:val="20"/>
              </w:rPr>
            </w:pPr>
            <w:r w:rsidRPr="005107AF">
              <w:rPr>
                <w:sz w:val="20"/>
              </w:rPr>
              <w:t>Kuupäev</w:t>
            </w:r>
          </w:p>
        </w:tc>
      </w:tr>
      <w:tr w:rsidR="009D4238" w:rsidRPr="00C12DE3" w14:paraId="511A1F2A" w14:textId="77777777" w:rsidTr="00DB1347">
        <w:trPr>
          <w:trHeight w:val="327"/>
        </w:trPr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27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28" w14:textId="77777777" w:rsidR="009D4238" w:rsidRPr="00C12DE3" w:rsidRDefault="009D4238" w:rsidP="00DB1347">
            <w:pPr>
              <w:rPr>
                <w:szCs w:val="22"/>
              </w:rPr>
            </w:pPr>
          </w:p>
        </w:tc>
        <w:tc>
          <w:tcPr>
            <w:tcW w:w="22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29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11A1F2B" w14:textId="77777777" w:rsidR="009D4238" w:rsidRPr="00B40140" w:rsidRDefault="00B40140" w:rsidP="00B40140">
      <w:pPr>
        <w:pStyle w:val="BodyText"/>
        <w:rPr>
          <w:b/>
          <w:bCs/>
          <w:sz w:val="18"/>
          <w:szCs w:val="18"/>
        </w:rPr>
      </w:pPr>
      <w:r w:rsidRPr="00B40140">
        <w:rPr>
          <w:b/>
          <w:bCs/>
          <w:sz w:val="18"/>
          <w:szCs w:val="18"/>
        </w:rPr>
        <w:t>NB! Taotluse allkirjastamisega annab toetuse taotleja nõusoleku, et otsuse toetuse andmise või sellest keeldumise kohta tehakse talle teatavaks Hasartmängumaksu Nõukogu ja ministeeriumi veebilehel avaldamisega.</w:t>
      </w:r>
    </w:p>
    <w:p w14:paraId="511A1F2C" w14:textId="77777777" w:rsidR="009D4238" w:rsidRDefault="009D4238" w:rsidP="009D4238">
      <w:pPr>
        <w:pStyle w:val="BodyText"/>
        <w:jc w:val="left"/>
        <w:rPr>
          <w:b/>
          <w:bCs/>
          <w:sz w:val="22"/>
          <w:szCs w:val="22"/>
        </w:rPr>
      </w:pPr>
    </w:p>
    <w:p w14:paraId="511A1F2D" w14:textId="77777777" w:rsidR="009D4238" w:rsidRPr="00765E92" w:rsidRDefault="009D4238" w:rsidP="009D4238">
      <w:pPr>
        <w:pStyle w:val="BodyText"/>
        <w:jc w:val="left"/>
        <w:rPr>
          <w:b/>
          <w:sz w:val="22"/>
          <w:szCs w:val="22"/>
        </w:rPr>
      </w:pPr>
      <w:r w:rsidRPr="00765E92">
        <w:rPr>
          <w:b/>
          <w:sz w:val="22"/>
          <w:szCs w:val="22"/>
        </w:rPr>
        <w:t>HASARTMÄNGUMAKSU LAEKUMISTEST ERALDATAVA TOETUSE TAOTLUSE</w:t>
      </w:r>
    </w:p>
    <w:p w14:paraId="511A1F2E" w14:textId="77777777" w:rsidR="009D4238" w:rsidRPr="00765E92" w:rsidRDefault="009D4238" w:rsidP="009D4238">
      <w:pPr>
        <w:pStyle w:val="BodyText"/>
        <w:jc w:val="left"/>
        <w:rPr>
          <w:b/>
          <w:sz w:val="22"/>
          <w:szCs w:val="22"/>
        </w:rPr>
      </w:pPr>
      <w:r w:rsidRPr="00765E92">
        <w:rPr>
          <w:b/>
          <w:sz w:val="22"/>
          <w:szCs w:val="22"/>
        </w:rPr>
        <w:t>LISA 1</w:t>
      </w:r>
    </w:p>
    <w:p w14:paraId="511A1F2F" w14:textId="77777777" w:rsidR="009D4238" w:rsidRPr="00C12DE3" w:rsidRDefault="009D4238" w:rsidP="009D4238">
      <w:pPr>
        <w:pStyle w:val="BodyText"/>
        <w:jc w:val="left"/>
        <w:rPr>
          <w:sz w:val="22"/>
          <w:szCs w:val="22"/>
        </w:rPr>
      </w:pPr>
    </w:p>
    <w:p w14:paraId="511A1F30" w14:textId="77777777" w:rsidR="009D4238" w:rsidRPr="00C12DE3" w:rsidRDefault="009D4238" w:rsidP="009D4238">
      <w:pPr>
        <w:jc w:val="both"/>
        <w:rPr>
          <w:b/>
          <w:bCs/>
          <w:sz w:val="22"/>
          <w:szCs w:val="22"/>
        </w:rPr>
      </w:pPr>
      <w:r w:rsidRPr="00C12DE3">
        <w:rPr>
          <w:b/>
          <w:bCs/>
          <w:sz w:val="22"/>
          <w:szCs w:val="22"/>
        </w:rPr>
        <w:t>PROJEKTI TULUDE-KULUDE EELARVE</w:t>
      </w:r>
    </w:p>
    <w:p w14:paraId="511A1F31" w14:textId="77777777" w:rsidR="009D4238" w:rsidRPr="00C12DE3" w:rsidRDefault="009D4238" w:rsidP="009D4238">
      <w:pPr>
        <w:jc w:val="both"/>
        <w:rPr>
          <w:b/>
          <w:bCs/>
          <w:sz w:val="22"/>
          <w:szCs w:val="22"/>
        </w:rPr>
      </w:pPr>
    </w:p>
    <w:tbl>
      <w:tblPr>
        <w:tblW w:w="963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093"/>
        <w:gridCol w:w="1743"/>
        <w:gridCol w:w="142"/>
        <w:gridCol w:w="2774"/>
        <w:gridCol w:w="1620"/>
      </w:tblGrid>
      <w:tr w:rsidR="009D4238" w:rsidRPr="00C12DE3" w14:paraId="511A1F35" w14:textId="77777777" w:rsidTr="00DB1347">
        <w:trPr>
          <w:trHeight w:val="436"/>
        </w:trPr>
        <w:tc>
          <w:tcPr>
            <w:tcW w:w="5103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32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TULUD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511A1F33" w14:textId="77777777" w:rsidR="009D4238" w:rsidRPr="00C12DE3" w:rsidRDefault="009D4238" w:rsidP="00DB1347">
            <w:pPr>
              <w:rPr>
                <w:b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34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KULUD</w:t>
            </w:r>
          </w:p>
        </w:tc>
      </w:tr>
      <w:tr w:rsidR="009D4238" w:rsidRPr="00C12DE3" w14:paraId="511A1F3E" w14:textId="77777777" w:rsidTr="00DB1347">
        <w:trPr>
          <w:trHeight w:val="436"/>
        </w:trPr>
        <w:tc>
          <w:tcPr>
            <w:tcW w:w="22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36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 xml:space="preserve">Tulu liik </w:t>
            </w:r>
          </w:p>
          <w:p w14:paraId="511A1F37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sz w:val="22"/>
                <w:szCs w:val="22"/>
              </w:rPr>
              <w:t>(finantseerijate lõikes)</w:t>
            </w:r>
          </w:p>
        </w:tc>
        <w:tc>
          <w:tcPr>
            <w:tcW w:w="10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38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Taotletav summa</w:t>
            </w:r>
          </w:p>
        </w:tc>
        <w:tc>
          <w:tcPr>
            <w:tcW w:w="17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39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Eraldatud summa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2DE3">
              <w:rPr>
                <w:b/>
                <w:sz w:val="22"/>
                <w:szCs w:val="22"/>
              </w:rPr>
              <w:t>/</w:t>
            </w:r>
          </w:p>
          <w:p w14:paraId="511A1F3A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vastamise tähtpäev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511A1F3B" w14:textId="77777777" w:rsidR="009D4238" w:rsidRPr="00C12DE3" w:rsidRDefault="009D4238" w:rsidP="00DB1347">
            <w:pPr>
              <w:rPr>
                <w:b/>
                <w:szCs w:val="22"/>
              </w:rPr>
            </w:pPr>
          </w:p>
        </w:tc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3C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Kulu liik</w:t>
            </w: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3D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Summa</w:t>
            </w:r>
          </w:p>
        </w:tc>
      </w:tr>
      <w:tr w:rsidR="009D4238" w:rsidRPr="00C12DE3" w14:paraId="511A1F45" w14:textId="77777777" w:rsidTr="00DB1347">
        <w:trPr>
          <w:trHeight w:val="436"/>
        </w:trPr>
        <w:tc>
          <w:tcPr>
            <w:tcW w:w="22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3F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 xml:space="preserve">Hasartmängumaksu </w:t>
            </w:r>
            <w:r>
              <w:rPr>
                <w:b/>
                <w:sz w:val="22"/>
                <w:szCs w:val="22"/>
              </w:rPr>
              <w:t>N</w:t>
            </w:r>
            <w:r w:rsidRPr="00C12DE3">
              <w:rPr>
                <w:b/>
                <w:sz w:val="22"/>
                <w:szCs w:val="22"/>
              </w:rPr>
              <w:t>õukogu</w:t>
            </w:r>
          </w:p>
        </w:tc>
        <w:tc>
          <w:tcPr>
            <w:tcW w:w="10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40" w14:textId="5411A41B" w:rsidR="009D4238" w:rsidRPr="00C12DE3" w:rsidRDefault="00783B28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338C6">
              <w:rPr>
                <w:b/>
                <w:sz w:val="22"/>
                <w:szCs w:val="22"/>
              </w:rPr>
              <w:t>9</w:t>
            </w:r>
            <w:r w:rsidR="00D17D2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41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511A1F42" w14:textId="77777777" w:rsidR="009D4238" w:rsidRPr="00C12DE3" w:rsidRDefault="009D4238" w:rsidP="00DB1347">
            <w:pPr>
              <w:rPr>
                <w:b/>
                <w:szCs w:val="22"/>
              </w:rPr>
            </w:pPr>
          </w:p>
        </w:tc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96A2FE" w14:textId="59C5326F" w:rsidR="00CC01E7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9576CF">
              <w:rPr>
                <w:b/>
                <w:sz w:val="22"/>
                <w:szCs w:val="22"/>
              </w:rPr>
              <w:t xml:space="preserve">Lektorite </w:t>
            </w:r>
            <w:r w:rsidR="001465BB">
              <w:rPr>
                <w:b/>
                <w:sz w:val="22"/>
                <w:szCs w:val="22"/>
              </w:rPr>
              <w:t xml:space="preserve">töötasu </w:t>
            </w:r>
            <w:r w:rsidR="0024126C">
              <w:rPr>
                <w:b/>
                <w:sz w:val="22"/>
                <w:szCs w:val="22"/>
              </w:rPr>
              <w:t>(8 tundi</w:t>
            </w:r>
            <w:r w:rsidR="00BA18FF">
              <w:rPr>
                <w:b/>
                <w:sz w:val="22"/>
                <w:szCs w:val="22"/>
              </w:rPr>
              <w:t xml:space="preserve">, keskmine töötasu </w:t>
            </w:r>
            <w:r w:rsidR="0024126C">
              <w:rPr>
                <w:b/>
                <w:sz w:val="22"/>
                <w:szCs w:val="22"/>
              </w:rPr>
              <w:t>120</w:t>
            </w:r>
            <w:r w:rsidR="00A669BD" w:rsidRPr="00A669BD">
              <w:rPr>
                <w:b/>
                <w:sz w:val="22"/>
                <w:szCs w:val="22"/>
              </w:rPr>
              <w:t xml:space="preserve"> EUR</w:t>
            </w:r>
            <w:r w:rsidR="00BA32B7">
              <w:rPr>
                <w:b/>
                <w:sz w:val="22"/>
                <w:szCs w:val="22"/>
              </w:rPr>
              <w:t xml:space="preserve"> </w:t>
            </w:r>
            <w:r w:rsidR="00BA18FF">
              <w:rPr>
                <w:b/>
                <w:sz w:val="22"/>
                <w:szCs w:val="22"/>
              </w:rPr>
              <w:t>7tund</w:t>
            </w:r>
            <w:r w:rsidR="00BA32B7">
              <w:rPr>
                <w:b/>
                <w:sz w:val="22"/>
                <w:szCs w:val="22"/>
              </w:rPr>
              <w:t>i</w:t>
            </w:r>
            <w:r w:rsidR="00A669BD" w:rsidRPr="00A669BD">
              <w:rPr>
                <w:b/>
                <w:sz w:val="22"/>
                <w:szCs w:val="22"/>
              </w:rPr>
              <w:t>)</w:t>
            </w:r>
            <w:r w:rsidR="00525525">
              <w:rPr>
                <w:b/>
                <w:sz w:val="22"/>
                <w:szCs w:val="22"/>
              </w:rPr>
              <w:t xml:space="preserve"> </w:t>
            </w:r>
          </w:p>
          <w:p w14:paraId="511A1F43" w14:textId="79853030" w:rsidR="009D4238" w:rsidRPr="00C12DE3" w:rsidRDefault="00525525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HMN</w:t>
            </w: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37641C" w14:textId="58DE34FC" w:rsidR="009D4238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24126C">
              <w:rPr>
                <w:b/>
                <w:sz w:val="22"/>
                <w:szCs w:val="22"/>
              </w:rPr>
              <w:t>960</w:t>
            </w:r>
          </w:p>
          <w:p w14:paraId="511A1F44" w14:textId="15254E3E" w:rsidR="009576CF" w:rsidRPr="00C12DE3" w:rsidRDefault="009576CF" w:rsidP="00DB1347">
            <w:pPr>
              <w:rPr>
                <w:szCs w:val="22"/>
              </w:rPr>
            </w:pPr>
          </w:p>
        </w:tc>
      </w:tr>
      <w:tr w:rsidR="009D4238" w:rsidRPr="00C12DE3" w14:paraId="511A1F4C" w14:textId="77777777" w:rsidTr="00DB1347">
        <w:trPr>
          <w:trHeight w:val="436"/>
        </w:trPr>
        <w:tc>
          <w:tcPr>
            <w:tcW w:w="22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46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Omafinantseering</w:t>
            </w:r>
          </w:p>
        </w:tc>
        <w:tc>
          <w:tcPr>
            <w:tcW w:w="10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47" w14:textId="6300846F" w:rsidR="009D4238" w:rsidRPr="00461A7B" w:rsidRDefault="0009716D" w:rsidP="00DB1347">
            <w:pPr>
              <w:rPr>
                <w:b/>
                <w:szCs w:val="22"/>
              </w:rPr>
            </w:pPr>
            <w:r w:rsidRPr="00461A7B">
              <w:rPr>
                <w:b/>
                <w:szCs w:val="22"/>
              </w:rPr>
              <w:t>1</w:t>
            </w:r>
            <w:r w:rsidR="00D17D20" w:rsidRPr="00461A7B">
              <w:rPr>
                <w:b/>
                <w:szCs w:val="22"/>
              </w:rPr>
              <w:t>6</w:t>
            </w:r>
            <w:r w:rsidRPr="00461A7B">
              <w:rPr>
                <w:b/>
                <w:szCs w:val="22"/>
              </w:rPr>
              <w:t xml:space="preserve">0 </w:t>
            </w:r>
          </w:p>
        </w:tc>
        <w:tc>
          <w:tcPr>
            <w:tcW w:w="17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48" w14:textId="40AC29D2" w:rsidR="009D4238" w:rsidRPr="00C12DE3" w:rsidRDefault="009D4238" w:rsidP="00DB1347">
            <w:pPr>
              <w:jc w:val="center"/>
              <w:rPr>
                <w:szCs w:val="22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11A1F49" w14:textId="77777777" w:rsidR="009D4238" w:rsidRPr="00C12DE3" w:rsidRDefault="009D4238" w:rsidP="00DB1347">
            <w:pPr>
              <w:rPr>
                <w:b/>
                <w:szCs w:val="22"/>
              </w:rPr>
            </w:pPr>
          </w:p>
        </w:tc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9EDCB0" w14:textId="77777777" w:rsidR="00CC01E7" w:rsidRDefault="004B0D92" w:rsidP="00A669BD">
            <w:pPr>
              <w:rPr>
                <w:b/>
              </w:rPr>
            </w:pPr>
            <w:r w:rsidRPr="00A669B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69BD">
              <w:rPr>
                <w:b/>
              </w:rPr>
              <w:instrText xml:space="preserve"> FORMTEXT </w:instrText>
            </w:r>
            <w:r w:rsidRPr="00A669BD">
              <w:rPr>
                <w:b/>
              </w:rPr>
            </w:r>
            <w:r w:rsidRPr="00A669BD">
              <w:rPr>
                <w:b/>
              </w:rPr>
              <w:fldChar w:fldCharType="separate"/>
            </w:r>
            <w:r w:rsidRPr="00A669BD">
              <w:rPr>
                <w:b/>
                <w:noProof/>
              </w:rPr>
              <w:t> </w:t>
            </w:r>
            <w:r w:rsidRPr="00A669BD">
              <w:rPr>
                <w:b/>
                <w:noProof/>
              </w:rPr>
              <w:t> </w:t>
            </w:r>
            <w:r w:rsidRPr="00A669BD">
              <w:rPr>
                <w:b/>
                <w:noProof/>
              </w:rPr>
              <w:t> </w:t>
            </w:r>
            <w:r w:rsidRPr="00A669BD">
              <w:rPr>
                <w:b/>
                <w:noProof/>
              </w:rPr>
              <w:t> </w:t>
            </w:r>
            <w:r w:rsidRPr="00A669BD">
              <w:rPr>
                <w:b/>
                <w:noProof/>
              </w:rPr>
              <w:t> </w:t>
            </w:r>
            <w:r w:rsidRPr="00A669BD">
              <w:rPr>
                <w:b/>
              </w:rPr>
              <w:fldChar w:fldCharType="end"/>
            </w:r>
            <w:r w:rsidR="009576CF" w:rsidRPr="00A669BD">
              <w:rPr>
                <w:b/>
              </w:rPr>
              <w:t>Lektorite majutuskulud</w:t>
            </w:r>
            <w:r w:rsidR="0024126C">
              <w:rPr>
                <w:b/>
              </w:rPr>
              <w:t xml:space="preserve"> ( 3</w:t>
            </w:r>
            <w:r w:rsidR="00A669BD" w:rsidRPr="00A669BD">
              <w:rPr>
                <w:b/>
              </w:rPr>
              <w:t xml:space="preserve"> inimest a </w:t>
            </w:r>
            <w:r w:rsidR="009F1BE1">
              <w:rPr>
                <w:b/>
              </w:rPr>
              <w:t>2</w:t>
            </w:r>
            <w:r w:rsidR="00A669BD" w:rsidRPr="00A669BD">
              <w:rPr>
                <w:b/>
              </w:rPr>
              <w:t xml:space="preserve"> </w:t>
            </w:r>
            <w:r w:rsidR="009F1BE1">
              <w:rPr>
                <w:b/>
              </w:rPr>
              <w:t>ööd</w:t>
            </w:r>
            <w:r w:rsidR="00A669BD" w:rsidRPr="00A669BD">
              <w:rPr>
                <w:b/>
              </w:rPr>
              <w:t>)</w:t>
            </w:r>
            <w:r w:rsidR="00200ECC">
              <w:rPr>
                <w:b/>
              </w:rPr>
              <w:t xml:space="preserve"> </w:t>
            </w:r>
          </w:p>
          <w:p w14:paraId="511A1F4A" w14:textId="3D8C7630" w:rsidR="009D4238" w:rsidRPr="00A669BD" w:rsidRDefault="00525525" w:rsidP="00A669BD">
            <w:pPr>
              <w:rPr>
                <w:b/>
              </w:rPr>
            </w:pPr>
            <w:r>
              <w:rPr>
                <w:b/>
              </w:rPr>
              <w:t>HMN</w:t>
            </w: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4B" w14:textId="474817FB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9F1BE1">
              <w:rPr>
                <w:b/>
                <w:sz w:val="22"/>
                <w:szCs w:val="22"/>
              </w:rPr>
              <w:t>720</w:t>
            </w:r>
          </w:p>
        </w:tc>
      </w:tr>
      <w:tr w:rsidR="009D4238" w:rsidRPr="00C12DE3" w14:paraId="511A1F55" w14:textId="77777777" w:rsidTr="00DB1347">
        <w:trPr>
          <w:trHeight w:val="335"/>
        </w:trPr>
        <w:tc>
          <w:tcPr>
            <w:tcW w:w="22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4D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 xml:space="preserve">Kaasfinantseerijad </w:t>
            </w:r>
            <w:r w:rsidRPr="00C12DE3">
              <w:rPr>
                <w:sz w:val="22"/>
                <w:szCs w:val="22"/>
              </w:rPr>
              <w:t>(loetleda eraldi ja lisada kaasfinantseerimist tõendavad dokumendid)</w:t>
            </w:r>
          </w:p>
        </w:tc>
        <w:tc>
          <w:tcPr>
            <w:tcW w:w="10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E37131" w14:textId="2EB85382" w:rsidR="009D4238" w:rsidRPr="00461A7B" w:rsidRDefault="00461A7B" w:rsidP="00DB134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1) </w:t>
            </w:r>
            <w:r w:rsidR="0009716D" w:rsidRPr="00461A7B">
              <w:rPr>
                <w:b/>
                <w:szCs w:val="22"/>
              </w:rPr>
              <w:t>TTÜ AAL</w:t>
            </w:r>
          </w:p>
          <w:p w14:paraId="511A1F4E" w14:textId="684C3E28" w:rsidR="0009716D" w:rsidRPr="00461A7B" w:rsidRDefault="0009716D" w:rsidP="00DB1347">
            <w:pPr>
              <w:jc w:val="center"/>
              <w:rPr>
                <w:b/>
                <w:szCs w:val="22"/>
              </w:rPr>
            </w:pPr>
            <w:r w:rsidRPr="00461A7B">
              <w:rPr>
                <w:b/>
                <w:szCs w:val="22"/>
              </w:rPr>
              <w:t>200</w:t>
            </w:r>
          </w:p>
        </w:tc>
        <w:tc>
          <w:tcPr>
            <w:tcW w:w="17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4F" w14:textId="7B6A2146" w:rsidR="009D4238" w:rsidRPr="00C12DE3" w:rsidRDefault="009D4238" w:rsidP="00DB1347">
            <w:pPr>
              <w:jc w:val="center"/>
              <w:rPr>
                <w:szCs w:val="22"/>
              </w:rPr>
            </w:pPr>
          </w:p>
        </w:tc>
        <w:tc>
          <w:tcPr>
            <w:tcW w:w="142" w:type="dxa"/>
            <w:vMerge w:val="restart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511A1F50" w14:textId="77777777" w:rsidR="009D4238" w:rsidRPr="00C12DE3" w:rsidRDefault="009D4238" w:rsidP="00DB1347">
            <w:pPr>
              <w:rPr>
                <w:szCs w:val="22"/>
              </w:rPr>
            </w:pPr>
          </w:p>
          <w:p w14:paraId="511A1F51" w14:textId="77777777" w:rsidR="009D4238" w:rsidRPr="00C12DE3" w:rsidRDefault="009D4238" w:rsidP="00DB1347">
            <w:pPr>
              <w:rPr>
                <w:szCs w:val="22"/>
              </w:rPr>
            </w:pPr>
          </w:p>
          <w:p w14:paraId="511A1F52" w14:textId="77777777" w:rsidR="009D4238" w:rsidRPr="00C12DE3" w:rsidRDefault="009D4238" w:rsidP="00DB1347">
            <w:pPr>
              <w:rPr>
                <w:szCs w:val="22"/>
              </w:rPr>
            </w:pPr>
          </w:p>
        </w:tc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1BBB8DD" w14:textId="77777777" w:rsidR="009D4238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062AEB" w:rsidRPr="00062AEB">
              <w:rPr>
                <w:b/>
                <w:sz w:val="22"/>
                <w:szCs w:val="22"/>
              </w:rPr>
              <w:t>Saali/tehnika üür</w:t>
            </w:r>
            <w:r w:rsidR="0024126C">
              <w:rPr>
                <w:b/>
                <w:sz w:val="22"/>
                <w:szCs w:val="22"/>
              </w:rPr>
              <w:t xml:space="preserve"> (9 tundi a 4</w:t>
            </w:r>
            <w:r w:rsidR="00062AEB" w:rsidRPr="00062AEB">
              <w:rPr>
                <w:b/>
                <w:sz w:val="22"/>
                <w:szCs w:val="22"/>
              </w:rPr>
              <w:t>0 EUR)</w:t>
            </w:r>
          </w:p>
          <w:p w14:paraId="511A1F53" w14:textId="6FED68AF" w:rsidR="00525525" w:rsidRPr="00C12DE3" w:rsidRDefault="00525525" w:rsidP="00DB1347">
            <w:pPr>
              <w:rPr>
                <w:szCs w:val="22"/>
              </w:rPr>
            </w:pPr>
            <w:r>
              <w:rPr>
                <w:b/>
              </w:rPr>
              <w:t>OMA+KAAS</w:t>
            </w: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54" w14:textId="04AEEF76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24126C">
              <w:rPr>
                <w:b/>
                <w:sz w:val="22"/>
                <w:szCs w:val="22"/>
              </w:rPr>
              <w:t>36</w:t>
            </w:r>
            <w:r w:rsidR="00062AEB">
              <w:rPr>
                <w:b/>
                <w:sz w:val="22"/>
                <w:szCs w:val="22"/>
              </w:rPr>
              <w:t>0</w:t>
            </w:r>
          </w:p>
        </w:tc>
      </w:tr>
      <w:tr w:rsidR="009D4238" w:rsidRPr="00C12DE3" w14:paraId="511A1F5C" w14:textId="77777777" w:rsidTr="00DB1347">
        <w:trPr>
          <w:trHeight w:val="436"/>
        </w:trPr>
        <w:tc>
          <w:tcPr>
            <w:tcW w:w="22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56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57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58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511A1F59" w14:textId="77777777" w:rsidR="009D4238" w:rsidRPr="00C12DE3" w:rsidRDefault="009D4238" w:rsidP="00DB1347">
            <w:pPr>
              <w:rPr>
                <w:szCs w:val="22"/>
              </w:rPr>
            </w:pPr>
          </w:p>
        </w:tc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8A7EF19" w14:textId="77777777" w:rsidR="00CC01E7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A669BD" w:rsidRPr="00A669BD">
              <w:rPr>
                <w:b/>
                <w:sz w:val="22"/>
                <w:szCs w:val="22"/>
              </w:rPr>
              <w:t>Osalejate</w:t>
            </w:r>
            <w:r w:rsidR="0024126C">
              <w:rPr>
                <w:b/>
                <w:sz w:val="22"/>
                <w:szCs w:val="22"/>
              </w:rPr>
              <w:t>le seminarimap</w:t>
            </w:r>
            <w:r w:rsidR="001465BB">
              <w:rPr>
                <w:b/>
                <w:sz w:val="22"/>
                <w:szCs w:val="22"/>
              </w:rPr>
              <w:t>p</w:t>
            </w:r>
            <w:r w:rsidR="00A669BD" w:rsidRPr="00A669BD">
              <w:rPr>
                <w:b/>
                <w:sz w:val="22"/>
                <w:szCs w:val="22"/>
              </w:rPr>
              <w:t>, teavitus (40 osalejat</w:t>
            </w:r>
            <w:r w:rsidR="00200ECC">
              <w:rPr>
                <w:b/>
                <w:sz w:val="22"/>
                <w:szCs w:val="22"/>
              </w:rPr>
              <w:t xml:space="preserve"> </w:t>
            </w:r>
            <w:r w:rsidR="0024126C">
              <w:rPr>
                <w:b/>
                <w:sz w:val="22"/>
                <w:szCs w:val="22"/>
              </w:rPr>
              <w:t>a</w:t>
            </w:r>
            <w:r w:rsidR="00200ECC">
              <w:rPr>
                <w:b/>
                <w:sz w:val="22"/>
                <w:szCs w:val="22"/>
              </w:rPr>
              <w:t xml:space="preserve"> </w:t>
            </w:r>
            <w:r w:rsidR="0024126C">
              <w:rPr>
                <w:b/>
                <w:sz w:val="22"/>
                <w:szCs w:val="22"/>
              </w:rPr>
              <w:t>8</w:t>
            </w:r>
            <w:r w:rsidR="00200ECC">
              <w:rPr>
                <w:b/>
                <w:sz w:val="22"/>
                <w:szCs w:val="22"/>
              </w:rPr>
              <w:t xml:space="preserve"> EUR)</w:t>
            </w:r>
            <w:r w:rsidR="00525525">
              <w:rPr>
                <w:b/>
                <w:sz w:val="22"/>
                <w:szCs w:val="22"/>
              </w:rPr>
              <w:t xml:space="preserve"> </w:t>
            </w:r>
          </w:p>
          <w:p w14:paraId="511A1F5A" w14:textId="3614D7CF" w:rsidR="009D4238" w:rsidRPr="00C12DE3" w:rsidRDefault="00525525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HMN</w:t>
            </w: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D4AE5D" w14:textId="0D025705" w:rsidR="009D4238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24126C">
              <w:rPr>
                <w:b/>
                <w:sz w:val="22"/>
                <w:szCs w:val="22"/>
              </w:rPr>
              <w:t>320</w:t>
            </w:r>
          </w:p>
          <w:p w14:paraId="511A1F5B" w14:textId="5AE289FE" w:rsidR="00A669BD" w:rsidRPr="00C12DE3" w:rsidRDefault="00A669BD" w:rsidP="00DB1347">
            <w:pPr>
              <w:rPr>
                <w:szCs w:val="22"/>
              </w:rPr>
            </w:pPr>
          </w:p>
        </w:tc>
      </w:tr>
      <w:tr w:rsidR="009D4238" w:rsidRPr="00C12DE3" w14:paraId="511A1F63" w14:textId="77777777" w:rsidTr="00DB1347">
        <w:trPr>
          <w:trHeight w:val="436"/>
        </w:trPr>
        <w:tc>
          <w:tcPr>
            <w:tcW w:w="22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5D" w14:textId="77777777" w:rsidR="009D4238" w:rsidRPr="00C12DE3" w:rsidRDefault="004B0D92" w:rsidP="00DB134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5E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5F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511A1F60" w14:textId="77777777" w:rsidR="009D4238" w:rsidRPr="00C12DE3" w:rsidRDefault="009D4238" w:rsidP="00DB1347">
            <w:pPr>
              <w:rPr>
                <w:szCs w:val="22"/>
              </w:rPr>
            </w:pPr>
          </w:p>
        </w:tc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CD53CE" w14:textId="77777777" w:rsidR="00CC01E7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71497A" w:rsidRPr="0071497A">
              <w:rPr>
                <w:b/>
                <w:sz w:val="22"/>
                <w:szCs w:val="22"/>
              </w:rPr>
              <w:t>osalejate toitlustamine (40 osalejat a 10 EUR)</w:t>
            </w:r>
            <w:r w:rsidR="00525525">
              <w:rPr>
                <w:b/>
                <w:sz w:val="22"/>
                <w:szCs w:val="22"/>
              </w:rPr>
              <w:t xml:space="preserve"> </w:t>
            </w:r>
          </w:p>
          <w:p w14:paraId="511A1F61" w14:textId="043DB820" w:rsidR="009D4238" w:rsidRPr="00C12DE3" w:rsidRDefault="00525525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HMN</w:t>
            </w: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66812D" w14:textId="77777777" w:rsidR="009D4238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71497A">
              <w:rPr>
                <w:b/>
                <w:sz w:val="22"/>
                <w:szCs w:val="22"/>
              </w:rPr>
              <w:t>400</w:t>
            </w:r>
          </w:p>
          <w:p w14:paraId="511A1F62" w14:textId="2ADE54C3" w:rsidR="0071497A" w:rsidRPr="00C12DE3" w:rsidRDefault="0071497A" w:rsidP="00DB1347">
            <w:pPr>
              <w:rPr>
                <w:szCs w:val="22"/>
              </w:rPr>
            </w:pPr>
          </w:p>
        </w:tc>
      </w:tr>
      <w:tr w:rsidR="009D4238" w:rsidRPr="00C12DE3" w14:paraId="511A1F6A" w14:textId="77777777" w:rsidTr="00DB1347">
        <w:trPr>
          <w:trHeight w:val="436"/>
        </w:trPr>
        <w:tc>
          <w:tcPr>
            <w:tcW w:w="22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64" w14:textId="77777777" w:rsidR="009D4238" w:rsidRPr="00C12DE3" w:rsidRDefault="004B0D92" w:rsidP="00DB134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65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66" w14:textId="77777777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511A1F67" w14:textId="77777777" w:rsidR="009D4238" w:rsidRPr="00C12DE3" w:rsidRDefault="009D4238" w:rsidP="00DB1347">
            <w:pPr>
              <w:rPr>
                <w:szCs w:val="22"/>
              </w:rPr>
            </w:pPr>
          </w:p>
        </w:tc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970F95" w14:textId="2CAB613A" w:rsidR="00CC01E7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71497A" w:rsidRPr="00D17D20">
              <w:rPr>
                <w:b/>
                <w:sz w:val="22"/>
                <w:szCs w:val="22"/>
              </w:rPr>
              <w:t>Õppevideo valmistamine</w:t>
            </w:r>
            <w:r w:rsidR="00947146">
              <w:rPr>
                <w:b/>
                <w:sz w:val="22"/>
                <w:szCs w:val="22"/>
              </w:rPr>
              <w:t>. S</w:t>
            </w:r>
            <w:r w:rsidR="00783B28" w:rsidRPr="00D17D20">
              <w:rPr>
                <w:b/>
                <w:sz w:val="22"/>
                <w:szCs w:val="22"/>
              </w:rPr>
              <w:t>isaldab</w:t>
            </w:r>
            <w:r w:rsidR="00C61CD9" w:rsidRPr="00D17D20">
              <w:rPr>
                <w:b/>
                <w:sz w:val="22"/>
                <w:szCs w:val="22"/>
              </w:rPr>
              <w:t xml:space="preserve"> seminari sõnavõtte ja ETUCE materjale. </w:t>
            </w:r>
            <w:r w:rsidR="00947146">
              <w:rPr>
                <w:b/>
                <w:sz w:val="22"/>
                <w:szCs w:val="22"/>
              </w:rPr>
              <w:t>Toimub m</w:t>
            </w:r>
            <w:r w:rsidR="00D17D20" w:rsidRPr="00D17D20">
              <w:rPr>
                <w:b/>
                <w:sz w:val="22"/>
                <w:szCs w:val="22"/>
              </w:rPr>
              <w:t>aterjali läbivaatamine ning toimetamine/m</w:t>
            </w:r>
            <w:r w:rsidR="00C61CD9" w:rsidRPr="00D17D20">
              <w:rPr>
                <w:b/>
                <w:sz w:val="22"/>
                <w:szCs w:val="22"/>
              </w:rPr>
              <w:t>iksimine)</w:t>
            </w:r>
            <w:r w:rsidR="00783B28" w:rsidRPr="00D17D20">
              <w:rPr>
                <w:b/>
                <w:szCs w:val="22"/>
              </w:rPr>
              <w:t xml:space="preserve"> </w:t>
            </w:r>
            <w:r w:rsidR="00947146">
              <w:rPr>
                <w:b/>
                <w:szCs w:val="22"/>
              </w:rPr>
              <w:t>V</w:t>
            </w:r>
            <w:r w:rsidR="00783B28" w:rsidRPr="00D17D20">
              <w:rPr>
                <w:b/>
                <w:szCs w:val="22"/>
              </w:rPr>
              <w:t>ideo seminari ettekannetest jm materjalidest  (ETUCE dokumendid) avaldatakse TTÜ ja Universitase kodulehtedel. Osalejatele tehakse otsepostitus meili teel. Samuti saavad juurdepääsu kõik huvitatud</w:t>
            </w:r>
            <w:r w:rsidR="00C61CD9" w:rsidRPr="00D17D20">
              <w:rPr>
                <w:b/>
                <w:sz w:val="22"/>
                <w:szCs w:val="22"/>
              </w:rPr>
              <w:t xml:space="preserve"> </w:t>
            </w:r>
            <w:r w:rsidR="00947146">
              <w:rPr>
                <w:b/>
                <w:sz w:val="22"/>
                <w:szCs w:val="22"/>
              </w:rPr>
              <w:t>(</w:t>
            </w:r>
            <w:r w:rsidR="00C61CD9" w:rsidRPr="00D17D20">
              <w:rPr>
                <w:b/>
                <w:sz w:val="22"/>
                <w:szCs w:val="22"/>
              </w:rPr>
              <w:t>Tundide arv-</w:t>
            </w:r>
            <w:r w:rsidR="00783B28" w:rsidRPr="00D17D20">
              <w:rPr>
                <w:b/>
                <w:sz w:val="22"/>
                <w:szCs w:val="22"/>
              </w:rPr>
              <w:lastRenderedPageBreak/>
              <w:t>10x50</w:t>
            </w:r>
            <w:r w:rsidR="00947146">
              <w:rPr>
                <w:b/>
                <w:sz w:val="22"/>
                <w:szCs w:val="22"/>
              </w:rPr>
              <w:t xml:space="preserve"> EUR</w:t>
            </w:r>
            <w:r w:rsidR="00D17D20" w:rsidRPr="00D17D20">
              <w:rPr>
                <w:b/>
                <w:sz w:val="22"/>
                <w:szCs w:val="22"/>
              </w:rPr>
              <w:t>)</w:t>
            </w:r>
          </w:p>
          <w:p w14:paraId="511A1F68" w14:textId="122FFA6A" w:rsidR="008B2819" w:rsidRPr="00C12DE3" w:rsidRDefault="00525525" w:rsidP="00DE34E8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HMN</w:t>
            </w:r>
            <w:r w:rsidR="00C61CD9">
              <w:rPr>
                <w:b/>
                <w:sz w:val="22"/>
                <w:szCs w:val="22"/>
              </w:rPr>
              <w:t xml:space="preserve"> </w:t>
            </w:r>
            <w:r w:rsidR="00DE34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6AB4FD" w14:textId="7DB3783C" w:rsidR="009D4238" w:rsidRDefault="004B0D92" w:rsidP="00DB1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783B28">
              <w:rPr>
                <w:b/>
                <w:sz w:val="22"/>
                <w:szCs w:val="22"/>
              </w:rPr>
              <w:t>500</w:t>
            </w:r>
          </w:p>
          <w:p w14:paraId="511A1F69" w14:textId="3555F37C" w:rsidR="0071497A" w:rsidRPr="00C12DE3" w:rsidRDefault="0071497A" w:rsidP="00DB1347">
            <w:pPr>
              <w:rPr>
                <w:szCs w:val="22"/>
              </w:rPr>
            </w:pPr>
          </w:p>
        </w:tc>
      </w:tr>
    </w:tbl>
    <w:p w14:paraId="511A1FCE" w14:textId="77777777" w:rsidR="009D4238" w:rsidRPr="00C12DE3" w:rsidRDefault="009D4238" w:rsidP="009D4238">
      <w:pPr>
        <w:pStyle w:val="BodyText"/>
        <w:jc w:val="left"/>
        <w:rPr>
          <w:sz w:val="22"/>
          <w:szCs w:val="22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44"/>
        <w:gridCol w:w="2835"/>
        <w:gridCol w:w="1557"/>
      </w:tblGrid>
      <w:tr w:rsidR="009D4238" w:rsidRPr="00C12DE3" w14:paraId="511A1FD4" w14:textId="77777777" w:rsidTr="00DB1347">
        <w:trPr>
          <w:trHeight w:val="436"/>
        </w:trPr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CF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TULUD KOKKU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D0" w14:textId="2CB7115A" w:rsidR="009D4238" w:rsidRPr="00C12DE3" w:rsidRDefault="004B0D92" w:rsidP="00DB134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24126C">
              <w:rPr>
                <w:b/>
                <w:sz w:val="22"/>
                <w:szCs w:val="22"/>
              </w:rPr>
              <w:t>3</w:t>
            </w:r>
            <w:r w:rsidR="00045AC1">
              <w:rPr>
                <w:b/>
                <w:sz w:val="22"/>
                <w:szCs w:val="22"/>
              </w:rPr>
              <w:t>80</w:t>
            </w:r>
            <w:r w:rsidR="002412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511A1FD1" w14:textId="77777777" w:rsidR="009D4238" w:rsidRPr="00C12DE3" w:rsidRDefault="009D4238" w:rsidP="00DB1347">
            <w:pPr>
              <w:rPr>
                <w:b/>
                <w:szCs w:val="22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D2" w14:textId="77777777" w:rsidR="009D4238" w:rsidRPr="00C12DE3" w:rsidRDefault="009D4238" w:rsidP="00DB1347">
            <w:pPr>
              <w:rPr>
                <w:b/>
                <w:szCs w:val="22"/>
              </w:rPr>
            </w:pPr>
            <w:r w:rsidRPr="00C12DE3">
              <w:rPr>
                <w:b/>
                <w:sz w:val="22"/>
                <w:szCs w:val="22"/>
              </w:rPr>
              <w:t>KULUD KOKKU</w:t>
            </w:r>
          </w:p>
        </w:tc>
        <w:tc>
          <w:tcPr>
            <w:tcW w:w="15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D3" w14:textId="263E35D3" w:rsidR="009D4238" w:rsidRPr="00C12DE3" w:rsidRDefault="004B0D92" w:rsidP="00DB134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783B28">
              <w:rPr>
                <w:b/>
                <w:sz w:val="22"/>
                <w:szCs w:val="22"/>
              </w:rPr>
              <w:t>3260</w:t>
            </w:r>
          </w:p>
        </w:tc>
      </w:tr>
    </w:tbl>
    <w:p w14:paraId="511A1FD5" w14:textId="77777777" w:rsidR="009D4238" w:rsidRDefault="009D4238" w:rsidP="009D4238">
      <w:pPr>
        <w:pStyle w:val="BodyText"/>
        <w:jc w:val="left"/>
        <w:rPr>
          <w:b/>
          <w:sz w:val="22"/>
          <w:szCs w:val="22"/>
        </w:rPr>
      </w:pPr>
    </w:p>
    <w:p w14:paraId="511A1FD6" w14:textId="77777777" w:rsidR="009D4238" w:rsidRPr="00765E92" w:rsidRDefault="009D4238" w:rsidP="009D4238">
      <w:pPr>
        <w:pStyle w:val="BodyText"/>
        <w:jc w:val="left"/>
        <w:rPr>
          <w:b/>
          <w:sz w:val="22"/>
          <w:szCs w:val="22"/>
        </w:rPr>
      </w:pPr>
      <w:r w:rsidRPr="00765E92">
        <w:rPr>
          <w:b/>
          <w:sz w:val="22"/>
          <w:szCs w:val="22"/>
        </w:rPr>
        <w:t>HASARTMÄNGUMAKSU LAEKUMISTEST ERALDATAVA TOETUSE TAOTLUSE</w:t>
      </w:r>
    </w:p>
    <w:p w14:paraId="511A1FD7" w14:textId="77777777" w:rsidR="009D4238" w:rsidRPr="00765E92" w:rsidRDefault="009D4238" w:rsidP="009D4238">
      <w:pPr>
        <w:pStyle w:val="BodyText"/>
        <w:jc w:val="left"/>
        <w:rPr>
          <w:b/>
          <w:sz w:val="22"/>
          <w:szCs w:val="22"/>
        </w:rPr>
      </w:pPr>
      <w:r w:rsidRPr="00765E92">
        <w:rPr>
          <w:b/>
          <w:sz w:val="22"/>
          <w:szCs w:val="22"/>
        </w:rPr>
        <w:t>LISA 2</w:t>
      </w:r>
    </w:p>
    <w:p w14:paraId="511A1FD8" w14:textId="77777777" w:rsidR="009D4238" w:rsidRPr="00765E92" w:rsidRDefault="009D4238" w:rsidP="009D4238">
      <w:pPr>
        <w:pStyle w:val="BodyText"/>
        <w:jc w:val="left"/>
        <w:rPr>
          <w:b/>
          <w:sz w:val="22"/>
          <w:szCs w:val="22"/>
        </w:rPr>
      </w:pPr>
    </w:p>
    <w:p w14:paraId="511A1FD9" w14:textId="77777777" w:rsidR="009D4238" w:rsidRPr="00765E92" w:rsidRDefault="009D4238" w:rsidP="009D4238">
      <w:pPr>
        <w:pStyle w:val="BodyText"/>
        <w:jc w:val="left"/>
        <w:rPr>
          <w:b/>
          <w:sz w:val="22"/>
          <w:szCs w:val="22"/>
        </w:rPr>
      </w:pPr>
      <w:r w:rsidRPr="00765E92">
        <w:rPr>
          <w:b/>
          <w:sz w:val="22"/>
          <w:szCs w:val="22"/>
        </w:rPr>
        <w:t>PROJEKTI LÜHIKIRJELDUS</w:t>
      </w:r>
    </w:p>
    <w:p w14:paraId="511A1FDA" w14:textId="77777777" w:rsidR="009D4238" w:rsidRPr="00E401E8" w:rsidRDefault="009D4238" w:rsidP="009D4238">
      <w:pPr>
        <w:pStyle w:val="BodyText"/>
        <w:jc w:val="left"/>
        <w:rPr>
          <w:b/>
          <w:sz w:val="22"/>
          <w:szCs w:val="22"/>
        </w:rPr>
      </w:pPr>
    </w:p>
    <w:tbl>
      <w:tblPr>
        <w:tblW w:w="9279" w:type="dxa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9"/>
      </w:tblGrid>
      <w:tr w:rsidR="009D4238" w:rsidRPr="00E401E8" w14:paraId="511A1FDD" w14:textId="77777777" w:rsidTr="00DE34E8">
        <w:trPr>
          <w:trHeight w:val="3053"/>
        </w:trPr>
        <w:tc>
          <w:tcPr>
            <w:tcW w:w="9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DB" w14:textId="4A26DC98" w:rsidR="009D4238" w:rsidRPr="00AD4978" w:rsidRDefault="009D4238" w:rsidP="00C371B5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C371B5">
              <w:rPr>
                <w:b/>
                <w:sz w:val="22"/>
                <w:szCs w:val="22"/>
              </w:rPr>
              <w:t>Projekti sisuline kokkuvõte</w:t>
            </w:r>
            <w:r w:rsidR="00AD4978">
              <w:rPr>
                <w:b/>
                <w:sz w:val="22"/>
                <w:szCs w:val="22"/>
              </w:rPr>
              <w:t>.</w:t>
            </w:r>
            <w:r w:rsidR="00E401E8" w:rsidRPr="00C371B5">
              <w:rPr>
                <w:b/>
                <w:sz w:val="22"/>
                <w:szCs w:val="22"/>
              </w:rPr>
              <w:t xml:space="preserve"> Seminar </w:t>
            </w:r>
            <w:r w:rsidR="00E401E8" w:rsidRPr="00AD4978">
              <w:rPr>
                <w:b/>
                <w:i/>
                <w:sz w:val="22"/>
                <w:szCs w:val="22"/>
              </w:rPr>
              <w:t xml:space="preserve">Õppetöö diferentseerimine ja integreerimine tulenevalt </w:t>
            </w:r>
            <w:r w:rsidR="00C3552F" w:rsidRPr="00AD4978">
              <w:rPr>
                <w:b/>
                <w:i/>
                <w:sz w:val="22"/>
                <w:szCs w:val="22"/>
              </w:rPr>
              <w:t>ü</w:t>
            </w:r>
            <w:r w:rsidR="00E401E8" w:rsidRPr="00AD4978">
              <w:rPr>
                <w:b/>
                <w:i/>
                <w:sz w:val="22"/>
                <w:szCs w:val="22"/>
              </w:rPr>
              <w:t xml:space="preserve">liõpilaskonna rahvusvahelistumisest. </w:t>
            </w:r>
          </w:p>
          <w:p w14:paraId="40D4AC30" w14:textId="5A65F8E7" w:rsidR="000B697D" w:rsidRDefault="00265DF2" w:rsidP="00FF6A6E">
            <w:pPr>
              <w:ind w:left="360"/>
              <w:rPr>
                <w:sz w:val="22"/>
                <w:szCs w:val="22"/>
              </w:rPr>
            </w:pPr>
            <w:r w:rsidRPr="00FD4303">
              <w:rPr>
                <w:sz w:val="22"/>
                <w:szCs w:val="22"/>
              </w:rPr>
              <w:t>TT</w:t>
            </w:r>
            <w:r w:rsidR="00FD4303" w:rsidRPr="00FD4303">
              <w:rPr>
                <w:sz w:val="22"/>
                <w:szCs w:val="22"/>
              </w:rPr>
              <w:t>Ü</w:t>
            </w:r>
            <w:r w:rsidRPr="00FD4303">
              <w:rPr>
                <w:sz w:val="22"/>
                <w:szCs w:val="22"/>
              </w:rPr>
              <w:t xml:space="preserve"> ja ka teiste Eesti kõrgkoolide üliõpilaskond on viimastel aastatelt </w:t>
            </w:r>
            <w:r w:rsidR="000B697D">
              <w:rPr>
                <w:sz w:val="22"/>
                <w:szCs w:val="22"/>
              </w:rPr>
              <w:t>kiiresti</w:t>
            </w:r>
            <w:r w:rsidRPr="00FD4303">
              <w:rPr>
                <w:sz w:val="22"/>
                <w:szCs w:val="22"/>
              </w:rPr>
              <w:t xml:space="preserve"> rahvusv</w:t>
            </w:r>
            <w:r w:rsidR="00FD4303" w:rsidRPr="00FD4303">
              <w:rPr>
                <w:sz w:val="22"/>
                <w:szCs w:val="22"/>
              </w:rPr>
              <w:t>a</w:t>
            </w:r>
            <w:r w:rsidRPr="00FD4303">
              <w:rPr>
                <w:sz w:val="22"/>
                <w:szCs w:val="22"/>
              </w:rPr>
              <w:t>helistunud</w:t>
            </w:r>
            <w:r w:rsidR="00171801">
              <w:rPr>
                <w:sz w:val="22"/>
                <w:szCs w:val="22"/>
              </w:rPr>
              <w:t>, TTÜs on välisüliõpilasi ligi 20%.</w:t>
            </w:r>
            <w:r w:rsidRPr="00FD4303">
              <w:rPr>
                <w:sz w:val="22"/>
                <w:szCs w:val="22"/>
              </w:rPr>
              <w:t xml:space="preserve"> </w:t>
            </w:r>
            <w:r w:rsidR="009D01E7">
              <w:rPr>
                <w:sz w:val="22"/>
                <w:szCs w:val="22"/>
              </w:rPr>
              <w:t xml:space="preserve">Samuti kasvab </w:t>
            </w:r>
            <w:r w:rsidR="00171801">
              <w:rPr>
                <w:sz w:val="22"/>
                <w:szCs w:val="22"/>
              </w:rPr>
              <w:t xml:space="preserve">kõigis kõrgkoolides </w:t>
            </w:r>
            <w:r w:rsidR="009D01E7">
              <w:rPr>
                <w:sz w:val="22"/>
                <w:szCs w:val="22"/>
              </w:rPr>
              <w:t>töö</w:t>
            </w:r>
            <w:r w:rsidR="00171801">
              <w:rPr>
                <w:sz w:val="22"/>
                <w:szCs w:val="22"/>
              </w:rPr>
              <w:t xml:space="preserve">tavate </w:t>
            </w:r>
            <w:r w:rsidR="009D01E7">
              <w:rPr>
                <w:sz w:val="22"/>
                <w:szCs w:val="22"/>
              </w:rPr>
              <w:t>välisõppejõudude arv</w:t>
            </w:r>
            <w:r w:rsidR="00171801">
              <w:rPr>
                <w:sz w:val="22"/>
                <w:szCs w:val="22"/>
              </w:rPr>
              <w:t xml:space="preserve">. </w:t>
            </w:r>
            <w:r w:rsidR="00FD4303" w:rsidRPr="009D01E7">
              <w:rPr>
                <w:color w:val="000000" w:themeColor="text1"/>
                <w:sz w:val="22"/>
                <w:szCs w:val="22"/>
              </w:rPr>
              <w:t xml:space="preserve"> </w:t>
            </w:r>
            <w:r w:rsidR="00AD4978">
              <w:rPr>
                <w:color w:val="000000" w:themeColor="text1"/>
                <w:sz w:val="22"/>
                <w:szCs w:val="22"/>
              </w:rPr>
              <w:t>Uued ü</w:t>
            </w:r>
            <w:r w:rsidR="00FD4303" w:rsidRPr="009D01E7">
              <w:rPr>
                <w:color w:val="000000" w:themeColor="text1"/>
                <w:sz w:val="22"/>
                <w:szCs w:val="22"/>
              </w:rPr>
              <w:t xml:space="preserve">liõpilased </w:t>
            </w:r>
            <w:r w:rsidR="00FD4303">
              <w:rPr>
                <w:sz w:val="22"/>
                <w:szCs w:val="22"/>
              </w:rPr>
              <w:t xml:space="preserve">on pärit väga erinevatest kultuuriruumidest. </w:t>
            </w:r>
            <w:r w:rsidR="00FD4303" w:rsidRPr="00FD4303">
              <w:rPr>
                <w:sz w:val="22"/>
                <w:szCs w:val="22"/>
              </w:rPr>
              <w:t xml:space="preserve">See nõuab õppejõududelt valmisolekut </w:t>
            </w:r>
            <w:r w:rsidR="00FF6A6E">
              <w:rPr>
                <w:sz w:val="22"/>
                <w:szCs w:val="22"/>
              </w:rPr>
              <w:t xml:space="preserve">kohalduda erineva kultuurifooni ja ettevalmistustasemega </w:t>
            </w:r>
            <w:r w:rsidR="000B697D">
              <w:rPr>
                <w:sz w:val="22"/>
                <w:szCs w:val="22"/>
              </w:rPr>
              <w:t>üliõpilastega</w:t>
            </w:r>
            <w:r w:rsidR="009D01E7">
              <w:rPr>
                <w:sz w:val="22"/>
                <w:szCs w:val="22"/>
              </w:rPr>
              <w:t>,</w:t>
            </w:r>
            <w:r w:rsidR="000B697D">
              <w:rPr>
                <w:sz w:val="22"/>
                <w:szCs w:val="22"/>
              </w:rPr>
              <w:t xml:space="preserve"> hoides samas kõrget õpetamise taset</w:t>
            </w:r>
            <w:r w:rsidR="009D01E7">
              <w:rPr>
                <w:sz w:val="22"/>
                <w:szCs w:val="22"/>
              </w:rPr>
              <w:t xml:space="preserve">. Uutele välislektoritele </w:t>
            </w:r>
            <w:r w:rsidR="000B697D">
              <w:rPr>
                <w:sz w:val="22"/>
                <w:szCs w:val="22"/>
              </w:rPr>
              <w:t xml:space="preserve"> on tarvis anda</w:t>
            </w:r>
            <w:r w:rsidR="009D01E7">
              <w:rPr>
                <w:sz w:val="22"/>
                <w:szCs w:val="22"/>
              </w:rPr>
              <w:t xml:space="preserve"> edasi </w:t>
            </w:r>
            <w:r w:rsidR="000B697D">
              <w:rPr>
                <w:sz w:val="22"/>
                <w:szCs w:val="22"/>
              </w:rPr>
              <w:t xml:space="preserve">kogemusi kohanemisest Eesti kõrgkoolielu ning kultuuriruumiga. </w:t>
            </w:r>
          </w:p>
          <w:p w14:paraId="64831454" w14:textId="5124DA61" w:rsidR="009D01E7" w:rsidRDefault="009D01E7" w:rsidP="00FF6A6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Tegemist on tööturu korraldamise</w:t>
            </w:r>
            <w:r w:rsidR="00AD4978">
              <w:rPr>
                <w:sz w:val="22"/>
                <w:szCs w:val="22"/>
              </w:rPr>
              <w:t xml:space="preserve"> teemaga, mis </w:t>
            </w:r>
            <w:r w:rsidR="00ED2092">
              <w:rPr>
                <w:sz w:val="22"/>
                <w:szCs w:val="22"/>
              </w:rPr>
              <w:t>on ametiliitude ühenduse</w:t>
            </w:r>
            <w:r w:rsidR="001A0F78">
              <w:rPr>
                <w:sz w:val="22"/>
                <w:szCs w:val="22"/>
              </w:rPr>
              <w:t xml:space="preserve"> põhikirjaline </w:t>
            </w:r>
            <w:r w:rsidR="00AD4978">
              <w:rPr>
                <w:sz w:val="22"/>
                <w:szCs w:val="22"/>
              </w:rPr>
              <w:t xml:space="preserve"> </w:t>
            </w:r>
            <w:r w:rsidR="001A0F78">
              <w:rPr>
                <w:sz w:val="22"/>
                <w:szCs w:val="22"/>
              </w:rPr>
              <w:t xml:space="preserve">tegevus. </w:t>
            </w:r>
            <w:r>
              <w:rPr>
                <w:sz w:val="22"/>
                <w:szCs w:val="22"/>
              </w:rPr>
              <w:t xml:space="preserve"> </w:t>
            </w:r>
          </w:p>
          <w:p w14:paraId="593AF679" w14:textId="77777777" w:rsidR="00AD4978" w:rsidRDefault="00AD4978" w:rsidP="00FF6A6E">
            <w:pPr>
              <w:ind w:left="360"/>
              <w:rPr>
                <w:sz w:val="22"/>
                <w:szCs w:val="22"/>
              </w:rPr>
            </w:pPr>
          </w:p>
          <w:p w14:paraId="2DF74E0F" w14:textId="12C87454" w:rsidR="00FF6A6E" w:rsidRDefault="000B697D" w:rsidP="00FF6A6E">
            <w:pPr>
              <w:ind w:left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Universitas kavandab läbi viia seminari teemal </w:t>
            </w:r>
            <w:r w:rsidRPr="00C371B5">
              <w:rPr>
                <w:b/>
                <w:sz w:val="22"/>
                <w:szCs w:val="22"/>
              </w:rPr>
              <w:t>Õppetöö diferentseerimine ja integreerimine tulenevalt üliõpilaskonna rahvusvahelistumisest.</w:t>
            </w:r>
            <w:r w:rsidR="00BF4C03">
              <w:rPr>
                <w:b/>
                <w:sz w:val="22"/>
                <w:szCs w:val="22"/>
              </w:rPr>
              <w:t xml:space="preserve"> Toimumise aeg 11,12.01.18</w:t>
            </w:r>
            <w:r w:rsidR="00870F37">
              <w:rPr>
                <w:b/>
                <w:sz w:val="22"/>
                <w:szCs w:val="22"/>
              </w:rPr>
              <w:t xml:space="preserve">. </w:t>
            </w:r>
            <w:r w:rsidR="00200ECC">
              <w:rPr>
                <w:b/>
                <w:sz w:val="22"/>
                <w:szCs w:val="22"/>
              </w:rPr>
              <w:t>TTÜ</w:t>
            </w:r>
            <w:r w:rsidR="00230F55">
              <w:rPr>
                <w:b/>
                <w:sz w:val="22"/>
                <w:szCs w:val="22"/>
              </w:rPr>
              <w:t>, Ehitajate tee 5, Tallinn.</w:t>
            </w:r>
            <w:r w:rsidR="00200ECC">
              <w:rPr>
                <w:b/>
                <w:sz w:val="22"/>
                <w:szCs w:val="22"/>
              </w:rPr>
              <w:t xml:space="preserve"> </w:t>
            </w:r>
          </w:p>
          <w:p w14:paraId="552E0461" w14:textId="28ADB0F8" w:rsidR="000B697D" w:rsidRPr="000B697D" w:rsidRDefault="000B697D" w:rsidP="00FF6A6E">
            <w:pPr>
              <w:ind w:left="360"/>
              <w:rPr>
                <w:sz w:val="22"/>
                <w:szCs w:val="22"/>
              </w:rPr>
            </w:pPr>
            <w:r w:rsidRPr="000B697D">
              <w:rPr>
                <w:sz w:val="22"/>
                <w:szCs w:val="22"/>
              </w:rPr>
              <w:t xml:space="preserve">Kava </w:t>
            </w:r>
          </w:p>
          <w:p w14:paraId="133746C8" w14:textId="46870CC7" w:rsidR="00E401E8" w:rsidRPr="000A5A9A" w:rsidRDefault="00567ACB" w:rsidP="000B697D">
            <w:pPr>
              <w:pStyle w:val="ListParagraph"/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0B697D">
              <w:rPr>
                <w:szCs w:val="22"/>
              </w:rPr>
              <w:t>Põhjamaade kõrgkoolide kogemused rahvusvahelis</w:t>
            </w:r>
            <w:r w:rsidR="00E17DF7" w:rsidRPr="000B697D">
              <w:rPr>
                <w:szCs w:val="22"/>
              </w:rPr>
              <w:t>e</w:t>
            </w:r>
            <w:r w:rsidRPr="000B697D">
              <w:rPr>
                <w:szCs w:val="22"/>
              </w:rPr>
              <w:t xml:space="preserve"> </w:t>
            </w:r>
            <w:r w:rsidR="00E17DF7" w:rsidRPr="000B697D">
              <w:rPr>
                <w:szCs w:val="22"/>
              </w:rPr>
              <w:t>ü</w:t>
            </w:r>
            <w:r w:rsidRPr="000B697D">
              <w:rPr>
                <w:szCs w:val="22"/>
              </w:rPr>
              <w:t>liõpilaskonnaga</w:t>
            </w:r>
            <w:r w:rsidR="000A5A9A">
              <w:rPr>
                <w:szCs w:val="22"/>
              </w:rPr>
              <w:t>.</w:t>
            </w:r>
            <w:r w:rsidR="004D47C7">
              <w:rPr>
                <w:szCs w:val="22"/>
              </w:rPr>
              <w:t xml:space="preserve"> </w:t>
            </w:r>
            <w:r w:rsidR="00BF4C03">
              <w:rPr>
                <w:b/>
                <w:szCs w:val="22"/>
              </w:rPr>
              <w:t xml:space="preserve"> </w:t>
            </w:r>
          </w:p>
          <w:p w14:paraId="0BA4B4B0" w14:textId="590CDA5B" w:rsidR="00E17DF7" w:rsidRPr="00E17DF7" w:rsidRDefault="00E17DF7" w:rsidP="000B697D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r w:rsidRPr="00E17DF7">
              <w:rPr>
                <w:szCs w:val="22"/>
              </w:rPr>
              <w:t>Välisõppejõudude kogemused Eestis</w:t>
            </w:r>
            <w:r w:rsidR="000A5A9A">
              <w:rPr>
                <w:szCs w:val="22"/>
              </w:rPr>
              <w:t>.</w:t>
            </w:r>
            <w:r w:rsidR="007119F9">
              <w:rPr>
                <w:szCs w:val="22"/>
              </w:rPr>
              <w:t xml:space="preserve"> </w:t>
            </w:r>
            <w:r w:rsidR="00BF4C03">
              <w:rPr>
                <w:b/>
                <w:szCs w:val="22"/>
              </w:rPr>
              <w:t xml:space="preserve"> </w:t>
            </w:r>
          </w:p>
          <w:p w14:paraId="59F16514" w14:textId="7225495E" w:rsidR="00E17DF7" w:rsidRDefault="00E17DF7" w:rsidP="000B697D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r w:rsidRPr="00E17DF7">
              <w:rPr>
                <w:szCs w:val="22"/>
              </w:rPr>
              <w:t>Välisüliõpilaste ootused ja tegelikku</w:t>
            </w:r>
            <w:r>
              <w:rPr>
                <w:szCs w:val="22"/>
              </w:rPr>
              <w:t>s</w:t>
            </w:r>
            <w:r w:rsidR="00C76011">
              <w:rPr>
                <w:szCs w:val="22"/>
              </w:rPr>
              <w:t xml:space="preserve"> </w:t>
            </w:r>
            <w:r w:rsidR="00BF4C03">
              <w:rPr>
                <w:b/>
                <w:szCs w:val="22"/>
              </w:rPr>
              <w:t xml:space="preserve"> </w:t>
            </w:r>
          </w:p>
          <w:p w14:paraId="6353E84D" w14:textId="464A36E3" w:rsidR="00C76011" w:rsidRPr="00C7310B" w:rsidRDefault="00C76011" w:rsidP="00C76011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color w:val="222222"/>
                <w:szCs w:val="24"/>
                <w:lang w:eastAsia="et-EE"/>
              </w:rPr>
            </w:pPr>
            <w:r w:rsidRPr="00C7310B">
              <w:rPr>
                <w:szCs w:val="24"/>
              </w:rPr>
              <w:t>Pagulas</w:t>
            </w:r>
            <w:r w:rsidR="00BC39FF">
              <w:rPr>
                <w:szCs w:val="24"/>
              </w:rPr>
              <w:t>te integreerimisest õppeprotsessi abil</w:t>
            </w:r>
            <w:r w:rsidR="000A5A9A">
              <w:rPr>
                <w:szCs w:val="24"/>
              </w:rPr>
              <w:t xml:space="preserve"> </w:t>
            </w:r>
            <w:r w:rsidR="00BF4C03">
              <w:rPr>
                <w:szCs w:val="24"/>
              </w:rPr>
              <w:t xml:space="preserve"> </w:t>
            </w:r>
          </w:p>
          <w:p w14:paraId="4646D616" w14:textId="156C4883" w:rsidR="00E17DF7" w:rsidRPr="00DE34E8" w:rsidRDefault="00C7310B" w:rsidP="000A5A9A">
            <w:pPr>
              <w:pStyle w:val="ListParagraph"/>
              <w:numPr>
                <w:ilvl w:val="0"/>
                <w:numId w:val="5"/>
              </w:numPr>
              <w:rPr>
                <w:b/>
                <w:szCs w:val="22"/>
              </w:rPr>
            </w:pPr>
            <w:r>
              <w:rPr>
                <w:szCs w:val="22"/>
              </w:rPr>
              <w:t>Euroopa Liidu ootused integreerumisprotsessi</w:t>
            </w:r>
            <w:r w:rsidR="000A5A9A">
              <w:rPr>
                <w:szCs w:val="22"/>
              </w:rPr>
              <w:t>le</w:t>
            </w:r>
            <w:r>
              <w:rPr>
                <w:szCs w:val="22"/>
              </w:rPr>
              <w:t>.</w:t>
            </w:r>
            <w:r w:rsidR="000A5A9A">
              <w:rPr>
                <w:szCs w:val="22"/>
              </w:rPr>
              <w:t xml:space="preserve"> </w:t>
            </w:r>
            <w:r w:rsidR="00BF4C03">
              <w:rPr>
                <w:b/>
                <w:szCs w:val="22"/>
              </w:rPr>
              <w:t xml:space="preserve"> </w:t>
            </w:r>
          </w:p>
          <w:p w14:paraId="5B22FA52" w14:textId="405EC6E8" w:rsidR="00BA18FF" w:rsidRPr="008B2819" w:rsidRDefault="00DE34E8" w:rsidP="00BF4C03">
            <w:pPr>
              <w:pStyle w:val="ListParagraph"/>
              <w:numPr>
                <w:ilvl w:val="0"/>
                <w:numId w:val="5"/>
              </w:numPr>
              <w:rPr>
                <w:color w:val="4F81BD" w:themeColor="accent1"/>
                <w:szCs w:val="22"/>
              </w:rPr>
            </w:pPr>
            <w:r>
              <w:rPr>
                <w:szCs w:val="22"/>
              </w:rPr>
              <w:t xml:space="preserve"> Üliõpilaskonna muutusest Tallinna Tehnikaülikoolis</w:t>
            </w:r>
            <w:r w:rsidR="004E60F7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="00BF4C03">
              <w:rPr>
                <w:b/>
                <w:szCs w:val="22"/>
              </w:rPr>
              <w:t xml:space="preserve"> </w:t>
            </w:r>
          </w:p>
          <w:p w14:paraId="6E8281C0" w14:textId="6080AC77" w:rsidR="00E17DF7" w:rsidRDefault="00DE34E8" w:rsidP="00E17DF7">
            <w:pPr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</w:t>
            </w:r>
          </w:p>
          <w:p w14:paraId="30CD6C46" w14:textId="426E5869" w:rsidR="00BA18FF" w:rsidRPr="00DE34E8" w:rsidRDefault="00BA18FF" w:rsidP="00E17DF7">
            <w:pPr>
              <w:rPr>
                <w:szCs w:val="22"/>
              </w:rPr>
            </w:pPr>
            <w:r w:rsidRPr="00DE34E8">
              <w:rPr>
                <w:szCs w:val="22"/>
              </w:rPr>
              <w:t>Ürituse kestus koos vaheaegadega on 9 tundi.</w:t>
            </w:r>
          </w:p>
          <w:bookmarkStart w:id="5" w:name="Text1"/>
          <w:p w14:paraId="511A1FDC" w14:textId="77777777" w:rsidR="009D4238" w:rsidRPr="00E401E8" w:rsidRDefault="004B0D92" w:rsidP="004B0D92">
            <w:pPr>
              <w:rPr>
                <w:b/>
                <w:szCs w:val="22"/>
              </w:rPr>
            </w:pPr>
            <w:r w:rsidRPr="00E401E8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01E8">
              <w:rPr>
                <w:b/>
                <w:sz w:val="22"/>
                <w:szCs w:val="22"/>
              </w:rPr>
              <w:instrText xml:space="preserve"> FORMTEXT </w:instrText>
            </w:r>
            <w:r w:rsidRPr="00E401E8">
              <w:rPr>
                <w:b/>
                <w:sz w:val="22"/>
                <w:szCs w:val="22"/>
              </w:rPr>
            </w:r>
            <w:r w:rsidRPr="00E401E8">
              <w:rPr>
                <w:b/>
                <w:sz w:val="22"/>
                <w:szCs w:val="22"/>
              </w:rPr>
              <w:fldChar w:fldCharType="separate"/>
            </w:r>
            <w:r w:rsidRPr="00E401E8">
              <w:rPr>
                <w:b/>
                <w:noProof/>
                <w:sz w:val="22"/>
                <w:szCs w:val="22"/>
              </w:rPr>
              <w:t> </w:t>
            </w:r>
            <w:r w:rsidRPr="00E401E8">
              <w:rPr>
                <w:b/>
                <w:noProof/>
                <w:sz w:val="22"/>
                <w:szCs w:val="22"/>
              </w:rPr>
              <w:t> </w:t>
            </w:r>
            <w:r w:rsidRPr="00E401E8">
              <w:rPr>
                <w:b/>
                <w:noProof/>
                <w:sz w:val="22"/>
                <w:szCs w:val="22"/>
              </w:rPr>
              <w:t> </w:t>
            </w:r>
            <w:r w:rsidRPr="00E401E8">
              <w:rPr>
                <w:b/>
                <w:noProof/>
                <w:sz w:val="22"/>
                <w:szCs w:val="22"/>
              </w:rPr>
              <w:t> </w:t>
            </w:r>
            <w:r w:rsidRPr="00E401E8">
              <w:rPr>
                <w:b/>
                <w:noProof/>
                <w:sz w:val="22"/>
                <w:szCs w:val="22"/>
              </w:rPr>
              <w:t> </w:t>
            </w:r>
            <w:r w:rsidRPr="00E401E8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9D4238" w:rsidRPr="00C12DE3" w14:paraId="511A1FE0" w14:textId="77777777" w:rsidTr="00DE34E8">
        <w:trPr>
          <w:trHeight w:val="3246"/>
        </w:trPr>
        <w:tc>
          <w:tcPr>
            <w:tcW w:w="9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DE" w14:textId="4B227AD3" w:rsidR="009D4238" w:rsidRPr="00525525" w:rsidRDefault="009D4238" w:rsidP="0052552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5525">
              <w:rPr>
                <w:sz w:val="22"/>
                <w:szCs w:val="22"/>
              </w:rPr>
              <w:t>Projekti eesmärgid ja sihtgrupp</w:t>
            </w:r>
          </w:p>
          <w:p w14:paraId="3AD6525D" w14:textId="77777777" w:rsidR="00525525" w:rsidRPr="00525525" w:rsidRDefault="00525525" w:rsidP="00525525">
            <w:pPr>
              <w:ind w:left="360"/>
              <w:rPr>
                <w:sz w:val="22"/>
                <w:szCs w:val="22"/>
              </w:rPr>
            </w:pPr>
          </w:p>
          <w:p w14:paraId="592AA198" w14:textId="77777777" w:rsidR="00E401E8" w:rsidRDefault="00E401E8" w:rsidP="00DB1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Sihtgrupp. </w:t>
            </w:r>
          </w:p>
          <w:p w14:paraId="7A0F394E" w14:textId="65901450" w:rsidR="00E401E8" w:rsidRDefault="00E401E8" w:rsidP="00DB1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TTÜ jt Univer</w:t>
            </w:r>
            <w:r w:rsidR="00C371B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itase koosseisu kuuluvate kõrgkoolide õppejõud</w:t>
            </w:r>
            <w:r w:rsidR="000B697D">
              <w:rPr>
                <w:sz w:val="22"/>
                <w:szCs w:val="22"/>
              </w:rPr>
              <w:t xml:space="preserve"> (sh välisõppejõud)</w:t>
            </w:r>
          </w:p>
          <w:p w14:paraId="706C8DD1" w14:textId="77777777" w:rsidR="00525525" w:rsidRDefault="00525525" w:rsidP="00DB1347">
            <w:pPr>
              <w:rPr>
                <w:sz w:val="22"/>
                <w:szCs w:val="22"/>
              </w:rPr>
            </w:pPr>
          </w:p>
          <w:p w14:paraId="7D1E1755" w14:textId="744AB0C6" w:rsidR="00E401E8" w:rsidRDefault="00E401E8" w:rsidP="00DB1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Eesmärgid </w:t>
            </w:r>
          </w:p>
          <w:p w14:paraId="5C86883F" w14:textId="7FF71BA5" w:rsidR="00E401E8" w:rsidRDefault="00C3552F" w:rsidP="00E401E8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 xml:space="preserve">Edastada </w:t>
            </w:r>
            <w:r w:rsidR="00E401E8">
              <w:rPr>
                <w:szCs w:val="22"/>
              </w:rPr>
              <w:t xml:space="preserve">Põhjamaade </w:t>
            </w:r>
            <w:r w:rsidR="00BF4C03">
              <w:rPr>
                <w:szCs w:val="22"/>
              </w:rPr>
              <w:t xml:space="preserve"> </w:t>
            </w:r>
            <w:r w:rsidR="000A5A9A">
              <w:rPr>
                <w:szCs w:val="22"/>
              </w:rPr>
              <w:t xml:space="preserve"> </w:t>
            </w:r>
            <w:r w:rsidR="00E401E8">
              <w:rPr>
                <w:szCs w:val="22"/>
              </w:rPr>
              <w:t xml:space="preserve">kõrgkoolide </w:t>
            </w:r>
            <w:r>
              <w:rPr>
                <w:szCs w:val="22"/>
              </w:rPr>
              <w:t>töö</w:t>
            </w:r>
            <w:r w:rsidR="00E401E8">
              <w:rPr>
                <w:szCs w:val="22"/>
              </w:rPr>
              <w:t>koge</w:t>
            </w:r>
            <w:r w:rsidR="00C371B5">
              <w:rPr>
                <w:szCs w:val="22"/>
              </w:rPr>
              <w:t>m</w:t>
            </w:r>
            <w:r w:rsidR="00E401E8">
              <w:rPr>
                <w:szCs w:val="22"/>
              </w:rPr>
              <w:t>us</w:t>
            </w:r>
            <w:r>
              <w:rPr>
                <w:szCs w:val="22"/>
              </w:rPr>
              <w:t>i</w:t>
            </w:r>
            <w:r w:rsidR="00E401E8">
              <w:rPr>
                <w:szCs w:val="22"/>
              </w:rPr>
              <w:t xml:space="preserve"> </w:t>
            </w:r>
            <w:r>
              <w:rPr>
                <w:szCs w:val="22"/>
              </w:rPr>
              <w:t>rahvusvahelise üliõpilaskonnaga</w:t>
            </w:r>
          </w:p>
          <w:p w14:paraId="280F2AA7" w14:textId="60D3B8A7" w:rsidR="00C3552F" w:rsidRDefault="00C3552F" w:rsidP="00E401E8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 xml:space="preserve">Anda </w:t>
            </w:r>
            <w:r w:rsidR="00AD7957">
              <w:rPr>
                <w:szCs w:val="22"/>
              </w:rPr>
              <w:t>E</w:t>
            </w:r>
            <w:r>
              <w:rPr>
                <w:szCs w:val="22"/>
              </w:rPr>
              <w:t>esti õppejõududel</w:t>
            </w:r>
            <w:r w:rsidR="000A5A9A">
              <w:rPr>
                <w:szCs w:val="22"/>
              </w:rPr>
              <w:t>e</w:t>
            </w:r>
            <w:r>
              <w:rPr>
                <w:szCs w:val="22"/>
              </w:rPr>
              <w:t xml:space="preserve"> oskused töötamiseks teisest kultuuriruumist pärit </w:t>
            </w:r>
            <w:r w:rsidR="00537F97">
              <w:rPr>
                <w:szCs w:val="22"/>
              </w:rPr>
              <w:t>ü</w:t>
            </w:r>
            <w:r>
              <w:rPr>
                <w:szCs w:val="22"/>
              </w:rPr>
              <w:t>liõpilastega.</w:t>
            </w:r>
          </w:p>
          <w:p w14:paraId="2497BC33" w14:textId="75ADFF8E" w:rsidR="00AE6D7A" w:rsidRPr="00E401E8" w:rsidRDefault="00AE6D7A" w:rsidP="00E401E8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 xml:space="preserve">Tõsta </w:t>
            </w:r>
            <w:r w:rsidR="00AD7957">
              <w:rPr>
                <w:szCs w:val="22"/>
              </w:rPr>
              <w:t>E</w:t>
            </w:r>
            <w:r>
              <w:rPr>
                <w:szCs w:val="22"/>
              </w:rPr>
              <w:t>esti õppejõudude konkurentsivõimet rahvusvahelisel turul.</w:t>
            </w:r>
          </w:p>
          <w:bookmarkStart w:id="6" w:name="Text2"/>
          <w:p w14:paraId="511A1FDF" w14:textId="77777777" w:rsidR="009D4238" w:rsidRPr="00C12DE3" w:rsidRDefault="004B0D92" w:rsidP="00DB134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40140" w:rsidRPr="00C12DE3" w14:paraId="511A1FE3" w14:textId="77777777" w:rsidTr="00DE34E8">
        <w:trPr>
          <w:trHeight w:val="1565"/>
        </w:trPr>
        <w:tc>
          <w:tcPr>
            <w:tcW w:w="9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E1" w14:textId="1D014865" w:rsidR="00B40140" w:rsidRDefault="00B40140" w:rsidP="00DB1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Projekti oodatavad mõõdetavad tulemused</w:t>
            </w:r>
          </w:p>
          <w:p w14:paraId="55430D74" w14:textId="3C5E84AA" w:rsidR="00E17DF7" w:rsidRPr="000B697D" w:rsidRDefault="00E17DF7" w:rsidP="000B697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B697D">
              <w:rPr>
                <w:sz w:val="22"/>
                <w:szCs w:val="22"/>
              </w:rPr>
              <w:t>Osalejate arv</w:t>
            </w:r>
            <w:r w:rsidR="00240F11">
              <w:rPr>
                <w:sz w:val="22"/>
                <w:szCs w:val="22"/>
              </w:rPr>
              <w:t>.</w:t>
            </w:r>
            <w:r w:rsidR="006810AD">
              <w:rPr>
                <w:sz w:val="22"/>
                <w:szCs w:val="22"/>
              </w:rPr>
              <w:t xml:space="preserve"> 40 inimest</w:t>
            </w:r>
            <w:r w:rsidR="00BC39FF">
              <w:rPr>
                <w:sz w:val="22"/>
                <w:szCs w:val="22"/>
              </w:rPr>
              <w:t xml:space="preserve"> (ca 30 TTÜ õppejõud)</w:t>
            </w:r>
          </w:p>
          <w:p w14:paraId="22EBA849" w14:textId="66761BD3" w:rsidR="00E17DF7" w:rsidRPr="008B2819" w:rsidRDefault="00E17DF7" w:rsidP="000B697D">
            <w:pPr>
              <w:pStyle w:val="ListParagraph"/>
              <w:numPr>
                <w:ilvl w:val="0"/>
                <w:numId w:val="6"/>
              </w:numPr>
              <w:rPr>
                <w:color w:val="4F81BD" w:themeColor="accent1"/>
                <w:sz w:val="22"/>
                <w:szCs w:val="22"/>
              </w:rPr>
            </w:pPr>
            <w:r w:rsidRPr="000B697D">
              <w:rPr>
                <w:sz w:val="22"/>
                <w:szCs w:val="22"/>
              </w:rPr>
              <w:t>Tagasiside osavõtjatelt</w:t>
            </w:r>
            <w:r w:rsidR="00240F11">
              <w:rPr>
                <w:sz w:val="22"/>
                <w:szCs w:val="22"/>
              </w:rPr>
              <w:t>:</w:t>
            </w:r>
            <w:r w:rsidR="006810AD">
              <w:rPr>
                <w:sz w:val="22"/>
                <w:szCs w:val="22"/>
              </w:rPr>
              <w:t xml:space="preserve"> ankeet</w:t>
            </w:r>
            <w:r w:rsidR="00DE34E8">
              <w:rPr>
                <w:sz w:val="22"/>
                <w:szCs w:val="22"/>
              </w:rPr>
              <w:t>.</w:t>
            </w:r>
            <w:r w:rsidR="00D63A1C">
              <w:rPr>
                <w:sz w:val="22"/>
                <w:szCs w:val="22"/>
              </w:rPr>
              <w:t xml:space="preserve"> </w:t>
            </w:r>
            <w:r w:rsidR="00DE34E8">
              <w:rPr>
                <w:sz w:val="22"/>
                <w:szCs w:val="22"/>
              </w:rPr>
              <w:t xml:space="preserve"> </w:t>
            </w:r>
            <w:r w:rsidR="00BA18FF">
              <w:rPr>
                <w:color w:val="FF0000"/>
                <w:sz w:val="22"/>
                <w:szCs w:val="22"/>
              </w:rPr>
              <w:t xml:space="preserve"> </w:t>
            </w:r>
            <w:r w:rsidR="00BA18FF" w:rsidRPr="00DE34E8">
              <w:rPr>
                <w:sz w:val="22"/>
                <w:szCs w:val="22"/>
              </w:rPr>
              <w:t xml:space="preserve">Ankeedis mõõdetakse rahulolu, ettepanekuid ja märkusi, tehakse üldistused ning </w:t>
            </w:r>
            <w:r w:rsidR="00CE19A2" w:rsidRPr="00DE34E8">
              <w:rPr>
                <w:sz w:val="22"/>
                <w:szCs w:val="22"/>
              </w:rPr>
              <w:t>arvestatakse järgnevate seminaride korraldamisel</w:t>
            </w:r>
            <w:r w:rsidR="00CE19A2" w:rsidRPr="008B2819">
              <w:rPr>
                <w:color w:val="4F81BD" w:themeColor="accent1"/>
                <w:sz w:val="22"/>
                <w:szCs w:val="22"/>
              </w:rPr>
              <w:t>.</w:t>
            </w:r>
          </w:p>
          <w:p w14:paraId="72C68E60" w14:textId="7AF7DF35" w:rsidR="00E17DF7" w:rsidRPr="00CE19A2" w:rsidRDefault="00E17DF7" w:rsidP="000B697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 w:rsidRPr="000B697D">
              <w:rPr>
                <w:sz w:val="22"/>
                <w:szCs w:val="22"/>
              </w:rPr>
              <w:t>Kogemusartiklid kõrgkoolide väljaannetes jm</w:t>
            </w:r>
            <w:r w:rsidR="00240F11">
              <w:rPr>
                <w:sz w:val="22"/>
                <w:szCs w:val="22"/>
              </w:rPr>
              <w:t>:</w:t>
            </w:r>
            <w:r w:rsidR="006810AD">
              <w:rPr>
                <w:sz w:val="22"/>
                <w:szCs w:val="22"/>
              </w:rPr>
              <w:t xml:space="preserve"> 1-2</w:t>
            </w:r>
            <w:r w:rsidR="004E60F7">
              <w:rPr>
                <w:sz w:val="22"/>
                <w:szCs w:val="22"/>
              </w:rPr>
              <w:t>.</w:t>
            </w:r>
            <w:r w:rsidR="00D63A1C">
              <w:rPr>
                <w:sz w:val="22"/>
                <w:szCs w:val="22"/>
              </w:rPr>
              <w:t xml:space="preserve"> </w:t>
            </w:r>
            <w:r w:rsidR="00CE19A2" w:rsidRPr="00CE19A2">
              <w:rPr>
                <w:color w:val="000000" w:themeColor="text1"/>
                <w:sz w:val="22"/>
                <w:szCs w:val="22"/>
              </w:rPr>
              <w:t>Kokkuvõtvad artiklid TTÜ ja Universitase kodulehtedel</w:t>
            </w:r>
            <w:r w:rsidR="004E60F7">
              <w:rPr>
                <w:color w:val="000000" w:themeColor="text1"/>
                <w:sz w:val="22"/>
                <w:szCs w:val="22"/>
              </w:rPr>
              <w:t xml:space="preserve"> jm muudes väljaannetes.</w:t>
            </w:r>
            <w:r w:rsidR="00CE19A2" w:rsidRPr="00CE19A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68A243C" w14:textId="7B1C367D" w:rsidR="00E17DF7" w:rsidRPr="000B697D" w:rsidRDefault="00E17DF7" w:rsidP="000B697D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 w:rsidRPr="000B697D">
              <w:rPr>
                <w:szCs w:val="22"/>
              </w:rPr>
              <w:t>Õppevideo seminarist</w:t>
            </w:r>
            <w:r w:rsidR="00240F11">
              <w:rPr>
                <w:szCs w:val="22"/>
              </w:rPr>
              <w:t>:</w:t>
            </w:r>
            <w:r w:rsidR="006810AD">
              <w:rPr>
                <w:szCs w:val="22"/>
              </w:rPr>
              <w:t xml:space="preserve"> </w:t>
            </w:r>
            <w:r w:rsidR="000A5A9A">
              <w:rPr>
                <w:szCs w:val="22"/>
              </w:rPr>
              <w:t>1</w:t>
            </w:r>
            <w:r w:rsidR="00D63A1C">
              <w:rPr>
                <w:szCs w:val="22"/>
              </w:rPr>
              <w:t xml:space="preserve"> </w:t>
            </w:r>
          </w:p>
          <w:p w14:paraId="511A1FE2" w14:textId="77777777" w:rsidR="003820B2" w:rsidRPr="00C12DE3" w:rsidRDefault="003820B2" w:rsidP="00DB1347">
            <w:pPr>
              <w:rPr>
                <w:szCs w:val="22"/>
              </w:rPr>
            </w:pPr>
          </w:p>
        </w:tc>
      </w:tr>
      <w:tr w:rsidR="009D4238" w:rsidRPr="00C12DE3" w14:paraId="511A1FE6" w14:textId="77777777" w:rsidTr="00DE34E8">
        <w:trPr>
          <w:trHeight w:val="3196"/>
        </w:trPr>
        <w:tc>
          <w:tcPr>
            <w:tcW w:w="9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1A1FE4" w14:textId="5C899DC7" w:rsidR="009D4238" w:rsidRPr="000B697D" w:rsidRDefault="009D4238" w:rsidP="000B697D">
            <w:pPr>
              <w:ind w:left="360"/>
              <w:rPr>
                <w:sz w:val="22"/>
                <w:szCs w:val="22"/>
              </w:rPr>
            </w:pPr>
            <w:r w:rsidRPr="000B697D">
              <w:rPr>
                <w:sz w:val="22"/>
                <w:szCs w:val="22"/>
              </w:rPr>
              <w:lastRenderedPageBreak/>
              <w:t>Projekti kavandatud tegevused ajalises järjestuses</w:t>
            </w:r>
          </w:p>
          <w:p w14:paraId="1A7BC1BD" w14:textId="32DF759E" w:rsidR="00E17DF7" w:rsidRPr="00AD4978" w:rsidRDefault="00E17DF7" w:rsidP="00AD4978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AD4978">
              <w:rPr>
                <w:szCs w:val="22"/>
              </w:rPr>
              <w:t>Seminari ettevalmistamine (materjalide koostamine ja paljundamine, teavitus, jne)</w:t>
            </w:r>
          </w:p>
          <w:p w14:paraId="41B00F22" w14:textId="326EE439" w:rsidR="00E17DF7" w:rsidRPr="00AD4978" w:rsidRDefault="00E17DF7" w:rsidP="00AD4978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AD4978">
              <w:rPr>
                <w:szCs w:val="22"/>
              </w:rPr>
              <w:t>Seminari läbiviim</w:t>
            </w:r>
            <w:r w:rsidR="00AD4978" w:rsidRPr="00AD4978">
              <w:rPr>
                <w:szCs w:val="22"/>
              </w:rPr>
              <w:t>i</w:t>
            </w:r>
            <w:r w:rsidRPr="00AD4978">
              <w:rPr>
                <w:szCs w:val="22"/>
              </w:rPr>
              <w:t>ne</w:t>
            </w:r>
          </w:p>
          <w:p w14:paraId="511A1FE5" w14:textId="62E62701" w:rsidR="00CE19A2" w:rsidRPr="008B2819" w:rsidRDefault="00E17DF7" w:rsidP="00DE34E8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AD4978">
              <w:rPr>
                <w:szCs w:val="22"/>
              </w:rPr>
              <w:t>Seminari kokkuvõ</w:t>
            </w:r>
            <w:bookmarkStart w:id="7" w:name="Text3"/>
            <w:r w:rsidR="000176AE" w:rsidRPr="00AD4978">
              <w:rPr>
                <w:szCs w:val="22"/>
              </w:rPr>
              <w:t xml:space="preserve">tvate materjalide valmistamine, nende edastamine sihtgrupile ja avalikkusele. </w:t>
            </w:r>
            <w:bookmarkEnd w:id="7"/>
            <w:r w:rsidR="00DE34E8">
              <w:rPr>
                <w:color w:val="FF0000"/>
                <w:szCs w:val="22"/>
              </w:rPr>
              <w:t xml:space="preserve"> </w:t>
            </w:r>
            <w:r w:rsidR="00D22094" w:rsidRPr="00D22094">
              <w:rPr>
                <w:color w:val="000000" w:themeColor="text1"/>
                <w:szCs w:val="22"/>
              </w:rPr>
              <w:t>V</w:t>
            </w:r>
            <w:r w:rsidR="00D22094" w:rsidRPr="00D22094">
              <w:rPr>
                <w:color w:val="000000" w:themeColor="text1"/>
                <w:sz w:val="22"/>
                <w:szCs w:val="22"/>
              </w:rPr>
              <w:t>ideo valmistamine. Sisaldab seminari sõnavõtte ja ETUCE materjale. Toimub materjali läbivaatamine ning toimetamine/miksimine)</w:t>
            </w:r>
            <w:r w:rsidR="00D22094" w:rsidRPr="00D22094">
              <w:rPr>
                <w:color w:val="000000" w:themeColor="text1"/>
                <w:szCs w:val="22"/>
              </w:rPr>
              <w:t xml:space="preserve"> Video seminari ettekannetest jm materjalidest  (ETUCE dokumendid) avaldatakse TTÜ ja Universitase kodulehtedel</w:t>
            </w:r>
            <w:r w:rsidR="001D5047">
              <w:rPr>
                <w:color w:val="000000" w:themeColor="text1"/>
                <w:szCs w:val="22"/>
              </w:rPr>
              <w:t>, jm.</w:t>
            </w:r>
            <w:r w:rsidR="00D22094" w:rsidRPr="00D22094">
              <w:rPr>
                <w:color w:val="000000" w:themeColor="text1"/>
                <w:szCs w:val="22"/>
              </w:rPr>
              <w:t xml:space="preserve"> Osalejatele tehakse otsepostitus meili teel. Samuti saavad juurdepääsu kõik huvitatud.</w:t>
            </w:r>
            <w:r w:rsidR="00D22094" w:rsidRPr="00D22094">
              <w:rPr>
                <w:b/>
                <w:color w:val="000000" w:themeColor="text1"/>
                <w:szCs w:val="22"/>
              </w:rPr>
              <w:t xml:space="preserve"> </w:t>
            </w:r>
            <w:r w:rsidR="008B2819" w:rsidRPr="00D22094">
              <w:rPr>
                <w:color w:val="000000" w:themeColor="text1"/>
                <w:szCs w:val="22"/>
              </w:rPr>
              <w:t xml:space="preserve"> </w:t>
            </w:r>
            <w:r w:rsidR="00DE34E8" w:rsidRPr="00D22094">
              <w:rPr>
                <w:color w:val="000000" w:themeColor="text1"/>
                <w:szCs w:val="22"/>
              </w:rPr>
              <w:t xml:space="preserve"> </w:t>
            </w:r>
          </w:p>
        </w:tc>
      </w:tr>
    </w:tbl>
    <w:p w14:paraId="511A1FE7" w14:textId="77777777" w:rsidR="00543927" w:rsidRDefault="00543927" w:rsidP="004B0D92"/>
    <w:p w14:paraId="7655E571" w14:textId="77777777" w:rsidR="005A72DB" w:rsidRDefault="005A72DB" w:rsidP="004B0D92"/>
    <w:p w14:paraId="5850129D" w14:textId="0A709F81" w:rsidR="005A72DB" w:rsidRDefault="005A72DB" w:rsidP="004B0D92">
      <w:r>
        <w:rPr>
          <w:color w:val="000000"/>
        </w:rPr>
        <w:t>ere Vladimir</w:t>
      </w:r>
      <w:r>
        <w:rPr>
          <w:color w:val="000000"/>
        </w:rPr>
        <w:br/>
      </w:r>
      <w:r>
        <w:rPr>
          <w:color w:val="000000"/>
        </w:rPr>
        <w:br/>
        <w:t>Saadan tutvustuse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 Towelfy on suurepärane reklaamkingitus iseendale,sõbrale,töökaaslastele ja</w:t>
      </w:r>
      <w:r>
        <w:rPr>
          <w:color w:val="000000"/>
        </w:rPr>
        <w:br/>
        <w:t>Äripartneritele! vajadusel tikime ka firma logod peale! Presenteerin teile uut unikaalset</w:t>
      </w:r>
      <w:r>
        <w:rPr>
          <w:color w:val="000000"/>
        </w:rPr>
        <w:br/>
        <w:t>multifunktsionaalset TOWELFY-d, 6 in 1!</w:t>
      </w:r>
      <w:r>
        <w:rPr>
          <w:color w:val="000000"/>
        </w:rPr>
        <w:br/>
        <w:t> Towelfy on mugavus rätikmantel, mis on patenteeritud ehk kaitstud</w:t>
      </w:r>
      <w:r>
        <w:rPr>
          <w:color w:val="000000"/>
        </w:rPr>
        <w:br/>
        <w:t>tööstus disaini lahendusega, EU-s, Türgis ja USA turgudel!</w:t>
      </w:r>
      <w:r>
        <w:rPr>
          <w:color w:val="000000"/>
        </w:rPr>
        <w:br/>
        <w:t> </w:t>
      </w:r>
      <w:hyperlink r:id="rId6" w:tgtFrame="_blank" w:tooltip="towelfy.eu" w:history="1">
        <w:r>
          <w:rPr>
            <w:rStyle w:val="Hyperlink"/>
            <w:rFonts w:eastAsia="PMingLiU"/>
          </w:rPr>
          <w:t>towelfy.eu</w:t>
        </w:r>
      </w:hyperlink>
      <w:r>
        <w:rPr>
          <w:color w:val="000000"/>
        </w:rPr>
        <w:t> on kodulehe aadress kus nii promovideo ja õpetusvideo ehk</w:t>
      </w:r>
      <w:r>
        <w:rPr>
          <w:color w:val="000000"/>
        </w:rPr>
        <w:br/>
        <w:t>kasutusjuhend kuidas saab kasutada rannalinana, kuivatusrätikuna,</w:t>
      </w:r>
      <w:r>
        <w:rPr>
          <w:color w:val="000000"/>
        </w:rPr>
        <w:br/>
        <w:t> õlarätikuna, õlakotina, hommikumantli funktsioonidega mantelrätikuna ja</w:t>
      </w:r>
      <w:r>
        <w:rPr>
          <w:color w:val="000000"/>
        </w:rPr>
        <w:br/>
        <w:t>mobiilne riietus kabiin!</w:t>
      </w:r>
      <w:r>
        <w:rPr>
          <w:color w:val="000000"/>
        </w:rPr>
        <w:br/>
      </w:r>
      <w:r>
        <w:rPr>
          <w:color w:val="000000"/>
        </w:rPr>
        <w:br/>
        <w:t>Allpool ka videode lingid;</w:t>
      </w:r>
      <w:r>
        <w:rPr>
          <w:color w:val="000000"/>
        </w:rPr>
        <w:br/>
      </w:r>
      <w:r>
        <w:rPr>
          <w:color w:val="000000"/>
        </w:rPr>
        <w:br/>
      </w:r>
      <w:hyperlink r:id="rId7" w:tgtFrame="_blank" w:tooltip="https://www.youtube.com/watch?v=836NMar5TNA" w:history="1">
        <w:r>
          <w:rPr>
            <w:rStyle w:val="Hyperlink"/>
            <w:rFonts w:eastAsia="PMingLiU"/>
          </w:rPr>
          <w:t>https://www.youtube.com/watch?v=836NMar5TNA</w:t>
        </w:r>
      </w:hyperlink>
      <w:r>
        <w:rPr>
          <w:color w:val="000000"/>
        </w:rPr>
        <w:t> promoklipp</w:t>
      </w:r>
      <w:r>
        <w:rPr>
          <w:color w:val="000000"/>
        </w:rPr>
        <w:br/>
      </w:r>
      <w:r>
        <w:rPr>
          <w:color w:val="000000"/>
        </w:rPr>
        <w:br/>
      </w:r>
      <w:hyperlink r:id="rId8" w:tgtFrame="_blank" w:tooltip="https://www.youtube.com/watch?v=8y0asUzsJCI" w:history="1">
        <w:r>
          <w:rPr>
            <w:rStyle w:val="Hyperlink"/>
            <w:rFonts w:eastAsia="PMingLiU"/>
          </w:rPr>
          <w:t>https://www.youtube.com/watch?</w:t>
        </w:r>
        <w:bookmarkStart w:id="8" w:name="_GoBack"/>
        <w:bookmarkEnd w:id="8"/>
        <w:r>
          <w:rPr>
            <w:rStyle w:val="Hyperlink"/>
            <w:rFonts w:eastAsia="PMingLiU"/>
          </w:rPr>
          <w:t>v</w:t>
        </w:r>
        <w:r>
          <w:rPr>
            <w:rStyle w:val="Hyperlink"/>
            <w:rFonts w:eastAsia="PMingLiU"/>
          </w:rPr>
          <w:t>=8y0asUzsJCI</w:t>
        </w:r>
      </w:hyperlink>
      <w:r>
        <w:rPr>
          <w:color w:val="000000"/>
        </w:rPr>
        <w:t> õpetusvideo</w:t>
      </w:r>
      <w:r>
        <w:rPr>
          <w:color w:val="000000"/>
        </w:rPr>
        <w:br/>
      </w:r>
      <w:r>
        <w:rPr>
          <w:color w:val="000000"/>
        </w:rPr>
        <w:br/>
        <w:t>Sooviksime oma toodet teile presenteerida ja kui võimalik siis ka</w:t>
      </w:r>
      <w:r>
        <w:rPr>
          <w:color w:val="000000"/>
        </w:rPr>
        <w:br/>
        <w:t>Towelfy panna teie toodete müügiartikliks müügi kataloogidesse ja</w:t>
      </w:r>
      <w:r>
        <w:rPr>
          <w:color w:val="000000"/>
        </w:rPr>
        <w:br/>
        <w:t>poodidesse!</w:t>
      </w:r>
      <w:r>
        <w:rPr>
          <w:color w:val="000000"/>
        </w:rPr>
        <w:br/>
      </w:r>
      <w:r>
        <w:rPr>
          <w:color w:val="000000"/>
        </w:rPr>
        <w:br/>
        <w:t>Positiivset tagasisidet!</w:t>
      </w:r>
      <w:r>
        <w:rPr>
          <w:color w:val="000000"/>
        </w:rPr>
        <w:br/>
        <w:t>Kui võimalik palun saatke oma telefoni nr!</w:t>
      </w:r>
      <w:r>
        <w:rPr>
          <w:color w:val="000000"/>
        </w:rPr>
        <w:br/>
      </w:r>
      <w:r>
        <w:rPr>
          <w:color w:val="000000"/>
        </w:rPr>
        <w:br/>
        <w:t> Jaanus Raidal, Towelfy OÜ, </w:t>
      </w:r>
      <w:hyperlink r:id="rId9" w:tgtFrame="_blank" w:tooltip="towelfy.eu" w:history="1">
        <w:r>
          <w:rPr>
            <w:rStyle w:val="Hyperlink"/>
            <w:rFonts w:eastAsia="PMingLiU"/>
          </w:rPr>
          <w:t>towelfy.eu</w:t>
        </w:r>
      </w:hyperlink>
      <w:r>
        <w:rPr>
          <w:color w:val="000000"/>
        </w:rPr>
        <w:br/>
      </w:r>
      <w:r>
        <w:rPr>
          <w:color w:val="000000"/>
        </w:rPr>
        <w:br/>
        <w:t>+3725036618,</w:t>
      </w:r>
      <w:hyperlink r:id="rId10" w:tooltip="jaanus.raidal@towelfy.eu" w:history="1">
        <w:r>
          <w:rPr>
            <w:rStyle w:val="Hyperlink"/>
            <w:rFonts w:eastAsia="PMingLiU"/>
          </w:rPr>
          <w:t>jaanus.raidal@towelfy.eu</w:t>
        </w:r>
      </w:hyperlink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sectPr w:rsidR="005A72DB">
      <w:pgSz w:w="11906" w:h="16838" w:code="9"/>
      <w:pgMar w:top="1247" w:right="102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3DC4"/>
    <w:multiLevelType w:val="hybridMultilevel"/>
    <w:tmpl w:val="C4C2D0F6"/>
    <w:lvl w:ilvl="0" w:tplc="4A2616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81"/>
    <w:multiLevelType w:val="hybridMultilevel"/>
    <w:tmpl w:val="71E6E4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27BC"/>
    <w:multiLevelType w:val="hybridMultilevel"/>
    <w:tmpl w:val="973A24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00A97"/>
    <w:multiLevelType w:val="hybridMultilevel"/>
    <w:tmpl w:val="EF9616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D3301"/>
    <w:multiLevelType w:val="hybridMultilevel"/>
    <w:tmpl w:val="59F8F5AE"/>
    <w:lvl w:ilvl="0" w:tplc="DD28EC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558F7"/>
    <w:multiLevelType w:val="singleLevel"/>
    <w:tmpl w:val="31281A1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</w:abstractNum>
  <w:abstractNum w:abstractNumId="6">
    <w:nsid w:val="6E044E1A"/>
    <w:multiLevelType w:val="hybridMultilevel"/>
    <w:tmpl w:val="EA6A9F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38"/>
    <w:rsid w:val="000176AE"/>
    <w:rsid w:val="00045AC1"/>
    <w:rsid w:val="00062AEB"/>
    <w:rsid w:val="0009716D"/>
    <w:rsid w:val="000A5A9A"/>
    <w:rsid w:val="000B697D"/>
    <w:rsid w:val="00111CB4"/>
    <w:rsid w:val="001465BB"/>
    <w:rsid w:val="00171801"/>
    <w:rsid w:val="001723F5"/>
    <w:rsid w:val="001A0F78"/>
    <w:rsid w:val="001D5047"/>
    <w:rsid w:val="001F50E2"/>
    <w:rsid w:val="00200ECC"/>
    <w:rsid w:val="00230F55"/>
    <w:rsid w:val="00240F11"/>
    <w:rsid w:val="0024126C"/>
    <w:rsid w:val="00265DF2"/>
    <w:rsid w:val="002F5AFE"/>
    <w:rsid w:val="00361DE5"/>
    <w:rsid w:val="00362C72"/>
    <w:rsid w:val="003820B2"/>
    <w:rsid w:val="003E225C"/>
    <w:rsid w:val="003F3841"/>
    <w:rsid w:val="00461A7B"/>
    <w:rsid w:val="0049286E"/>
    <w:rsid w:val="004928A6"/>
    <w:rsid w:val="004A0D68"/>
    <w:rsid w:val="004A3155"/>
    <w:rsid w:val="004B0D92"/>
    <w:rsid w:val="004B2101"/>
    <w:rsid w:val="004D47C7"/>
    <w:rsid w:val="004E60F7"/>
    <w:rsid w:val="005078BB"/>
    <w:rsid w:val="005107AF"/>
    <w:rsid w:val="005166D0"/>
    <w:rsid w:val="00525525"/>
    <w:rsid w:val="00537F97"/>
    <w:rsid w:val="00543927"/>
    <w:rsid w:val="00565D88"/>
    <w:rsid w:val="00567ACB"/>
    <w:rsid w:val="005A72DB"/>
    <w:rsid w:val="00622A6E"/>
    <w:rsid w:val="006810AD"/>
    <w:rsid w:val="006A475C"/>
    <w:rsid w:val="006C3593"/>
    <w:rsid w:val="006C69B6"/>
    <w:rsid w:val="007119F9"/>
    <w:rsid w:val="0071497A"/>
    <w:rsid w:val="00765E92"/>
    <w:rsid w:val="00770731"/>
    <w:rsid w:val="00783B28"/>
    <w:rsid w:val="00792219"/>
    <w:rsid w:val="00870F37"/>
    <w:rsid w:val="008B2819"/>
    <w:rsid w:val="008D0929"/>
    <w:rsid w:val="00902EAB"/>
    <w:rsid w:val="00916E3F"/>
    <w:rsid w:val="009338C6"/>
    <w:rsid w:val="009460D6"/>
    <w:rsid w:val="00947146"/>
    <w:rsid w:val="0095609B"/>
    <w:rsid w:val="009576CF"/>
    <w:rsid w:val="00971237"/>
    <w:rsid w:val="009D01E7"/>
    <w:rsid w:val="009D4238"/>
    <w:rsid w:val="009F13FB"/>
    <w:rsid w:val="009F1BE1"/>
    <w:rsid w:val="00A11073"/>
    <w:rsid w:val="00A669BD"/>
    <w:rsid w:val="00AD4978"/>
    <w:rsid w:val="00AD7957"/>
    <w:rsid w:val="00AE29A0"/>
    <w:rsid w:val="00AE6D7A"/>
    <w:rsid w:val="00B40140"/>
    <w:rsid w:val="00B5483E"/>
    <w:rsid w:val="00B5571D"/>
    <w:rsid w:val="00B62F41"/>
    <w:rsid w:val="00BA18FF"/>
    <w:rsid w:val="00BA32B7"/>
    <w:rsid w:val="00BA5DB2"/>
    <w:rsid w:val="00BC39FF"/>
    <w:rsid w:val="00BF4C03"/>
    <w:rsid w:val="00BF53CE"/>
    <w:rsid w:val="00C124AB"/>
    <w:rsid w:val="00C12DE3"/>
    <w:rsid w:val="00C3552F"/>
    <w:rsid w:val="00C371B5"/>
    <w:rsid w:val="00C61CD9"/>
    <w:rsid w:val="00C7310B"/>
    <w:rsid w:val="00C76011"/>
    <w:rsid w:val="00CC01E7"/>
    <w:rsid w:val="00CC1BE4"/>
    <w:rsid w:val="00CC61AA"/>
    <w:rsid w:val="00CE19A2"/>
    <w:rsid w:val="00CE3944"/>
    <w:rsid w:val="00D17D20"/>
    <w:rsid w:val="00D22094"/>
    <w:rsid w:val="00D57ABF"/>
    <w:rsid w:val="00D63A1C"/>
    <w:rsid w:val="00D8206B"/>
    <w:rsid w:val="00D94124"/>
    <w:rsid w:val="00DB1347"/>
    <w:rsid w:val="00DE34E8"/>
    <w:rsid w:val="00DE72F8"/>
    <w:rsid w:val="00DF529E"/>
    <w:rsid w:val="00E059F6"/>
    <w:rsid w:val="00E15D76"/>
    <w:rsid w:val="00E17DF7"/>
    <w:rsid w:val="00E401E8"/>
    <w:rsid w:val="00E56D8F"/>
    <w:rsid w:val="00EB30A8"/>
    <w:rsid w:val="00ED2092"/>
    <w:rsid w:val="00F2285D"/>
    <w:rsid w:val="00F23055"/>
    <w:rsid w:val="00F97D81"/>
    <w:rsid w:val="00FD4303"/>
    <w:rsid w:val="00FD61CF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A1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38"/>
    <w:pPr>
      <w:spacing w:after="0" w:line="240" w:lineRule="auto"/>
    </w:pPr>
    <w:rPr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4238"/>
    <w:pPr>
      <w:keepNext/>
      <w:autoSpaceDE w:val="0"/>
      <w:autoSpaceDN w:val="0"/>
      <w:jc w:val="both"/>
      <w:outlineLvl w:val="2"/>
    </w:pPr>
    <w:rPr>
      <w:rFonts w:eastAsia="PMingLiU"/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4238"/>
    <w:pPr>
      <w:keepNext/>
      <w:autoSpaceDE w:val="0"/>
      <w:autoSpaceDN w:val="0"/>
      <w:ind w:left="720" w:hanging="720"/>
      <w:jc w:val="center"/>
      <w:outlineLvl w:val="3"/>
    </w:pPr>
    <w:rPr>
      <w:rFonts w:eastAsia="PMingLiU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4238"/>
    <w:rPr>
      <w:rFonts w:eastAsia="PMingLiU" w:cs="Times New Roman"/>
      <w:i/>
      <w:iCs/>
      <w:sz w:val="22"/>
      <w:szCs w:val="22"/>
      <w:lang w:val="et-EE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4238"/>
    <w:rPr>
      <w:rFonts w:eastAsia="PMingLiU" w:cs="Times New Roman"/>
      <w:b/>
      <w:bCs/>
      <w:lang w:val="et-EE" w:eastAsia="en-US" w:bidi="ar-SA"/>
    </w:rPr>
  </w:style>
  <w:style w:type="paragraph" w:styleId="BodyText">
    <w:name w:val="Body Text"/>
    <w:basedOn w:val="Normal"/>
    <w:link w:val="BodyTextChar"/>
    <w:uiPriority w:val="99"/>
    <w:rsid w:val="009D423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401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72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2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38"/>
    <w:pPr>
      <w:spacing w:after="0" w:line="240" w:lineRule="auto"/>
    </w:pPr>
    <w:rPr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4238"/>
    <w:pPr>
      <w:keepNext/>
      <w:autoSpaceDE w:val="0"/>
      <w:autoSpaceDN w:val="0"/>
      <w:jc w:val="both"/>
      <w:outlineLvl w:val="2"/>
    </w:pPr>
    <w:rPr>
      <w:rFonts w:eastAsia="PMingLiU"/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4238"/>
    <w:pPr>
      <w:keepNext/>
      <w:autoSpaceDE w:val="0"/>
      <w:autoSpaceDN w:val="0"/>
      <w:ind w:left="720" w:hanging="720"/>
      <w:jc w:val="center"/>
      <w:outlineLvl w:val="3"/>
    </w:pPr>
    <w:rPr>
      <w:rFonts w:eastAsia="PMingLiU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4238"/>
    <w:rPr>
      <w:rFonts w:eastAsia="PMingLiU" w:cs="Times New Roman"/>
      <w:i/>
      <w:iCs/>
      <w:sz w:val="22"/>
      <w:szCs w:val="22"/>
      <w:lang w:val="et-EE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4238"/>
    <w:rPr>
      <w:rFonts w:eastAsia="PMingLiU" w:cs="Times New Roman"/>
      <w:b/>
      <w:bCs/>
      <w:lang w:val="et-EE" w:eastAsia="en-US" w:bidi="ar-SA"/>
    </w:rPr>
  </w:style>
  <w:style w:type="paragraph" w:styleId="BodyText">
    <w:name w:val="Body Text"/>
    <w:basedOn w:val="Normal"/>
    <w:link w:val="BodyTextChar"/>
    <w:uiPriority w:val="99"/>
    <w:rsid w:val="009D423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401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72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y0asUzsJ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36NMar5T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welfy.e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openComposer('https%3A%2F%2Fwebmail.zone.ee%2F23085%2Fcompose%2Fet%3Fto%3Djaanus.raidal%40towelfy.eu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welf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7829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HASARTMÄNGUMAKSU LAEKUMISTEST ERALDATAVA TOETUSE TAOTLUS</vt:lpstr>
      <vt:lpstr>HASARTMÄNGUMAKSU LAEKUMISTEST ERALDATAVA TOETUSE TAOTLUS</vt:lpstr>
    </vt:vector>
  </TitlesOfParts>
  <Company>Kultuuriministeerium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HASARTMÄNGUMAKSU LAEKUMISTEST ERALDATAVA TOETUSE TAOTLUS</dc:title>
  <dc:creator>Kultuuriministeerium</dc:creator>
  <cp:lastModifiedBy>Viies</cp:lastModifiedBy>
  <cp:revision>3</cp:revision>
  <dcterms:created xsi:type="dcterms:W3CDTF">2018-01-11T07:50:00Z</dcterms:created>
  <dcterms:modified xsi:type="dcterms:W3CDTF">2018-01-12T07:19:00Z</dcterms:modified>
</cp:coreProperties>
</file>