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03928F0F" w:rsidR="00A1578E" w:rsidRDefault="00151742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xxxxxxxxxxxxxxxxxx</w:t>
      </w:r>
      <w:r w:rsidR="00A1578E">
        <w:rPr>
          <w:szCs w:val="24"/>
        </w:rPr>
        <w:t xml:space="preserve"> </w:t>
      </w:r>
      <w:r w:rsidR="00A1578E" w:rsidRPr="008011EF">
        <w:rPr>
          <w:szCs w:val="24"/>
          <w:lang w:val="en-US"/>
        </w:rPr>
        <w:t>212702</w:t>
      </w:r>
      <w:r w:rsidR="006D047C">
        <w:rPr>
          <w:szCs w:val="24"/>
        </w:rPr>
        <w:t>YYYY</w:t>
      </w:r>
      <w:bookmarkStart w:id="0" w:name="_GoBack"/>
      <w:bookmarkEnd w:id="0"/>
    </w:p>
    <w:p w14:paraId="4B3103E9" w14:textId="77777777" w:rsidR="00A1578E" w:rsidRDefault="00A1578E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IAX0583 Programmeerimine I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11D2C4D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151742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6D047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6D047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6D047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6D047C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49BF5C1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18284AFE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t>Programmikood</w:t>
      </w:r>
      <w:bookmarkEnd w:id="4"/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4336" w14:textId="77777777" w:rsidR="002714BE" w:rsidRDefault="002714BE" w:rsidP="00A1578E">
      <w:pPr>
        <w:spacing w:after="0" w:line="240" w:lineRule="auto"/>
      </w:pPr>
      <w:r>
        <w:separator/>
      </w:r>
    </w:p>
  </w:endnote>
  <w:endnote w:type="continuationSeparator" w:id="0">
    <w:p w14:paraId="04C47BDC" w14:textId="77777777" w:rsidR="002714BE" w:rsidRDefault="002714BE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190C9" w14:textId="77777777" w:rsidR="002714BE" w:rsidRDefault="002714BE" w:rsidP="00A1578E">
      <w:pPr>
        <w:spacing w:after="0" w:line="240" w:lineRule="auto"/>
      </w:pPr>
      <w:r>
        <w:separator/>
      </w:r>
    </w:p>
  </w:footnote>
  <w:footnote w:type="continuationSeparator" w:id="0">
    <w:p w14:paraId="45FDA93F" w14:textId="77777777" w:rsidR="002714BE" w:rsidRDefault="002714BE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51742"/>
    <w:rsid w:val="001F7C73"/>
    <w:rsid w:val="002714BE"/>
    <w:rsid w:val="002E79B7"/>
    <w:rsid w:val="00325A2D"/>
    <w:rsid w:val="00341D9F"/>
    <w:rsid w:val="00381D50"/>
    <w:rsid w:val="003D49BD"/>
    <w:rsid w:val="004017FC"/>
    <w:rsid w:val="004E1AD7"/>
    <w:rsid w:val="00577444"/>
    <w:rsid w:val="006D047C"/>
    <w:rsid w:val="006E2796"/>
    <w:rsid w:val="006F6946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5989-1405-44E2-9B91-C91FA51B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10</Pages>
  <Words>563</Words>
  <Characters>3272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34</cp:revision>
  <dcterms:created xsi:type="dcterms:W3CDTF">2021-09-05T15:44:00Z</dcterms:created>
  <dcterms:modified xsi:type="dcterms:W3CDTF">2025-04-24T08:23:00Z</dcterms:modified>
</cp:coreProperties>
</file>