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C6F" w:rsidRDefault="00DA4C6F" w:rsidP="00DA4C6F">
      <w:pPr>
        <w:shd w:val="clear" w:color="auto" w:fill="FFFFFF"/>
        <w:spacing w:after="150" w:line="510" w:lineRule="atLeast"/>
        <w:outlineLvl w:val="1"/>
        <w:rPr>
          <w:rFonts w:ascii="Arial" w:eastAsia="Times New Roman" w:hAnsi="Arial" w:cs="Arial"/>
          <w:color w:val="183559"/>
          <w:sz w:val="36"/>
          <w:szCs w:val="36"/>
          <w:lang w:eastAsia="et-EE"/>
        </w:rPr>
      </w:pPr>
      <w:r w:rsidRPr="00DA4C6F">
        <w:rPr>
          <w:rFonts w:ascii="Arial" w:eastAsia="Times New Roman" w:hAnsi="Arial" w:cs="Arial"/>
          <w:color w:val="183559"/>
          <w:sz w:val="36"/>
          <w:szCs w:val="36"/>
          <w:lang w:eastAsia="et-EE"/>
        </w:rPr>
        <w:t>Database Normalization</w:t>
      </w:r>
    </w:p>
    <w:p w:rsidR="00DA4C6F" w:rsidRPr="00DA4C6F" w:rsidRDefault="00DA4C6F" w:rsidP="00DA4C6F">
      <w:pPr>
        <w:shd w:val="clear" w:color="auto" w:fill="FFFFFF"/>
        <w:spacing w:after="150" w:line="510" w:lineRule="atLeast"/>
        <w:outlineLvl w:val="1"/>
        <w:rPr>
          <w:rFonts w:ascii="Arial" w:eastAsia="Times New Roman" w:hAnsi="Arial" w:cs="Arial"/>
          <w:b/>
          <w:color w:val="183559"/>
          <w:sz w:val="36"/>
          <w:szCs w:val="36"/>
          <w:lang w:eastAsia="et-EE"/>
        </w:rPr>
      </w:pPr>
      <w:r w:rsidRPr="00DA4C6F">
        <w:rPr>
          <w:rStyle w:val="Emphasis"/>
          <w:rFonts w:ascii="Arial" w:hAnsi="Arial" w:cs="Arial"/>
          <w:b/>
          <w:color w:val="373737"/>
          <w:shd w:val="clear" w:color="auto" w:fill="FFFFFF"/>
        </w:rPr>
        <w:t>Normalization entails organizing the columns (attributes) and tables (relations) of a database to ensure that their dependencies are properly enforced by database integrity constraints. It is accomplished by applying some formal rules either by a process of synthesis (creating a new database design) or decomposition (improving an existing database design).</w:t>
      </w:r>
      <w:r w:rsidRPr="00DA4C6F">
        <w:rPr>
          <w:rFonts w:ascii="Arial" w:hAnsi="Arial" w:cs="Arial"/>
          <w:b/>
          <w:color w:val="373737"/>
          <w:shd w:val="clear" w:color="auto" w:fill="FFFFFF"/>
        </w:rPr>
        <w:t>"</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b/>
          <w:color w:val="373737"/>
          <w:sz w:val="24"/>
          <w:szCs w:val="24"/>
          <w:lang w:eastAsia="et-EE"/>
        </w:rPr>
      </w:pPr>
      <w:r w:rsidRPr="00DA4C6F">
        <w:rPr>
          <w:rFonts w:ascii="Arial" w:eastAsia="Times New Roman" w:hAnsi="Arial" w:cs="Arial"/>
          <w:b/>
          <w:color w:val="373737"/>
          <w:sz w:val="24"/>
          <w:szCs w:val="24"/>
          <w:lang w:eastAsia="et-EE"/>
        </w:rPr>
        <w:t>Database Normalization is a set of rules that are applied to a database, such that the schema of the database ensures that all the rules are being followed. These rules are also known as Normal Forms and are widely used while designing database solutions.</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The database normalization process can be divided into following types:</w:t>
      </w:r>
    </w:p>
    <w:p w:rsidR="00DA4C6F" w:rsidRPr="00DA4C6F" w:rsidRDefault="00DA4C6F" w:rsidP="00DA4C6F">
      <w:pPr>
        <w:numPr>
          <w:ilvl w:val="0"/>
          <w:numId w:val="1"/>
        </w:numPr>
        <w:shd w:val="clear" w:color="auto" w:fill="FFFFFF"/>
        <w:spacing w:before="100" w:beforeAutospacing="1" w:after="100" w:afterAutospacing="1" w:line="240" w:lineRule="auto"/>
        <w:rPr>
          <w:rFonts w:ascii="Arial" w:eastAsia="Times New Roman" w:hAnsi="Arial" w:cs="Arial"/>
          <w:b/>
          <w:color w:val="373737"/>
          <w:sz w:val="24"/>
          <w:szCs w:val="24"/>
          <w:lang w:eastAsia="et-EE"/>
        </w:rPr>
      </w:pPr>
      <w:r w:rsidRPr="00DA4C6F">
        <w:rPr>
          <w:rFonts w:ascii="Arial" w:eastAsia="Times New Roman" w:hAnsi="Arial" w:cs="Arial"/>
          <w:b/>
          <w:color w:val="373737"/>
          <w:sz w:val="24"/>
          <w:szCs w:val="24"/>
          <w:lang w:eastAsia="et-EE"/>
        </w:rPr>
        <w:t>First Normal Form (1NF)</w:t>
      </w:r>
    </w:p>
    <w:p w:rsidR="00DA4C6F" w:rsidRPr="00DA4C6F" w:rsidRDefault="00DA4C6F" w:rsidP="00DA4C6F">
      <w:pPr>
        <w:numPr>
          <w:ilvl w:val="0"/>
          <w:numId w:val="1"/>
        </w:numPr>
        <w:shd w:val="clear" w:color="auto" w:fill="FFFFFF"/>
        <w:spacing w:before="100" w:beforeAutospacing="1" w:after="100" w:afterAutospacing="1" w:line="240" w:lineRule="auto"/>
        <w:rPr>
          <w:rFonts w:ascii="Arial" w:eastAsia="Times New Roman" w:hAnsi="Arial" w:cs="Arial"/>
          <w:b/>
          <w:color w:val="373737"/>
          <w:sz w:val="24"/>
          <w:szCs w:val="24"/>
          <w:lang w:eastAsia="et-EE"/>
        </w:rPr>
      </w:pPr>
      <w:r w:rsidRPr="00DA4C6F">
        <w:rPr>
          <w:rFonts w:ascii="Arial" w:eastAsia="Times New Roman" w:hAnsi="Arial" w:cs="Arial"/>
          <w:b/>
          <w:color w:val="373737"/>
          <w:sz w:val="24"/>
          <w:szCs w:val="24"/>
          <w:lang w:eastAsia="et-EE"/>
        </w:rPr>
        <w:t>Second Normal Form (2NF)</w:t>
      </w:r>
    </w:p>
    <w:p w:rsidR="00DA4C6F" w:rsidRPr="00DA4C6F" w:rsidRDefault="00DA4C6F" w:rsidP="00DA4C6F">
      <w:pPr>
        <w:numPr>
          <w:ilvl w:val="0"/>
          <w:numId w:val="1"/>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Third Normal Form (3NF)</w:t>
      </w:r>
    </w:p>
    <w:p w:rsidR="00DA4C6F" w:rsidRPr="00DA4C6F" w:rsidRDefault="00DA4C6F" w:rsidP="00DA4C6F">
      <w:pPr>
        <w:numPr>
          <w:ilvl w:val="0"/>
          <w:numId w:val="1"/>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Boyce-Codd Normal Form or Fourth Normal Form (BCNF of 4NF)</w:t>
      </w:r>
    </w:p>
    <w:p w:rsidR="00DA4C6F" w:rsidRPr="00DA4C6F" w:rsidRDefault="00DA4C6F" w:rsidP="00DA4C6F">
      <w:pPr>
        <w:numPr>
          <w:ilvl w:val="0"/>
          <w:numId w:val="1"/>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Fifth Normal Form (5NF)</w:t>
      </w:r>
    </w:p>
    <w:p w:rsidR="00DA4C6F" w:rsidRPr="00DA4C6F" w:rsidRDefault="00DA4C6F" w:rsidP="00DA4C6F">
      <w:pPr>
        <w:numPr>
          <w:ilvl w:val="0"/>
          <w:numId w:val="1"/>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Sixth Normal Form (6NF)</w:t>
      </w:r>
    </w:p>
    <w:p w:rsidR="00DA4C6F" w:rsidRPr="00DA4C6F" w:rsidRDefault="00DA4C6F" w:rsidP="00DA4C6F">
      <w:pPr>
        <w:shd w:val="clear" w:color="auto" w:fill="FFFFFF"/>
        <w:spacing w:after="150" w:line="420" w:lineRule="atLeast"/>
        <w:outlineLvl w:val="2"/>
        <w:rPr>
          <w:rFonts w:ascii="Arial" w:eastAsia="Times New Roman" w:hAnsi="Arial" w:cs="Arial"/>
          <w:b/>
          <w:color w:val="183559"/>
          <w:sz w:val="27"/>
          <w:szCs w:val="27"/>
          <w:lang w:eastAsia="et-EE"/>
        </w:rPr>
      </w:pPr>
      <w:r w:rsidRPr="00DA4C6F">
        <w:rPr>
          <w:rFonts w:ascii="Arial" w:eastAsia="Times New Roman" w:hAnsi="Arial" w:cs="Arial"/>
          <w:b/>
          <w:color w:val="183559"/>
          <w:sz w:val="27"/>
          <w:szCs w:val="27"/>
          <w:lang w:eastAsia="et-EE"/>
        </w:rPr>
        <w:t>First Normal Form (1NF)</w:t>
      </w:r>
    </w:p>
    <w:p w:rsidR="00DA4C6F" w:rsidRPr="00DA4C6F" w:rsidRDefault="00DA4C6F" w:rsidP="00DA4C6F">
      <w:pPr>
        <w:numPr>
          <w:ilvl w:val="0"/>
          <w:numId w:val="2"/>
        </w:numPr>
        <w:shd w:val="clear" w:color="auto" w:fill="FFFFFF"/>
        <w:spacing w:before="100" w:beforeAutospacing="1" w:after="100" w:afterAutospacing="1" w:line="240" w:lineRule="auto"/>
        <w:rPr>
          <w:rFonts w:ascii="Arial" w:eastAsia="Times New Roman" w:hAnsi="Arial" w:cs="Arial"/>
          <w:b/>
          <w:color w:val="373737"/>
          <w:sz w:val="24"/>
          <w:szCs w:val="24"/>
          <w:lang w:eastAsia="et-EE"/>
        </w:rPr>
      </w:pPr>
      <w:r w:rsidRPr="00DA4C6F">
        <w:rPr>
          <w:rFonts w:ascii="Arial" w:eastAsia="Times New Roman" w:hAnsi="Arial" w:cs="Arial"/>
          <w:b/>
          <w:color w:val="373737"/>
          <w:sz w:val="24"/>
          <w:szCs w:val="24"/>
          <w:lang w:eastAsia="et-EE"/>
        </w:rPr>
        <w:t>Data is stored in tables with rows that can be uniquely identified by a Primary Key.</w:t>
      </w:r>
    </w:p>
    <w:p w:rsidR="00DA4C6F" w:rsidRPr="00DA4C6F" w:rsidRDefault="00DA4C6F" w:rsidP="00DA4C6F">
      <w:pPr>
        <w:numPr>
          <w:ilvl w:val="0"/>
          <w:numId w:val="2"/>
        </w:numPr>
        <w:shd w:val="clear" w:color="auto" w:fill="FFFFFF"/>
        <w:spacing w:before="100" w:beforeAutospacing="1" w:after="100" w:afterAutospacing="1" w:line="240" w:lineRule="auto"/>
        <w:rPr>
          <w:rFonts w:ascii="Arial" w:eastAsia="Times New Roman" w:hAnsi="Arial" w:cs="Arial"/>
          <w:b/>
          <w:color w:val="373737"/>
          <w:sz w:val="24"/>
          <w:szCs w:val="24"/>
          <w:lang w:eastAsia="et-EE"/>
        </w:rPr>
      </w:pPr>
      <w:r w:rsidRPr="00DA4C6F">
        <w:rPr>
          <w:rFonts w:ascii="Arial" w:eastAsia="Times New Roman" w:hAnsi="Arial" w:cs="Arial"/>
          <w:b/>
          <w:color w:val="373737"/>
          <w:sz w:val="24"/>
          <w:szCs w:val="24"/>
          <w:lang w:eastAsia="et-EE"/>
        </w:rPr>
        <w:t>Data within each table is stored in individual columns in its most reduced form.</w:t>
      </w:r>
    </w:p>
    <w:p w:rsidR="00DA4C6F" w:rsidRPr="00DA4C6F" w:rsidRDefault="00DA4C6F" w:rsidP="00DA4C6F">
      <w:pPr>
        <w:numPr>
          <w:ilvl w:val="0"/>
          <w:numId w:val="2"/>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b/>
          <w:color w:val="373737"/>
          <w:sz w:val="24"/>
          <w:szCs w:val="24"/>
          <w:lang w:eastAsia="et-EE"/>
        </w:rPr>
        <w:t>There are no repeating groups</w:t>
      </w:r>
      <w:r w:rsidRPr="00DA4C6F">
        <w:rPr>
          <w:rFonts w:ascii="Arial" w:eastAsia="Times New Roman" w:hAnsi="Arial" w:cs="Arial"/>
          <w:color w:val="373737"/>
          <w:sz w:val="24"/>
          <w:szCs w:val="24"/>
          <w:lang w:eastAsia="et-EE"/>
        </w:rPr>
        <w:t>.</w:t>
      </w:r>
    </w:p>
    <w:p w:rsidR="00DA4C6F" w:rsidRPr="00DA4C6F" w:rsidRDefault="00DA4C6F" w:rsidP="00DA4C6F">
      <w:pPr>
        <w:shd w:val="clear" w:color="auto" w:fill="FFFFFF"/>
        <w:spacing w:after="150" w:line="420" w:lineRule="atLeast"/>
        <w:outlineLvl w:val="2"/>
        <w:rPr>
          <w:rFonts w:ascii="Arial" w:eastAsia="Times New Roman" w:hAnsi="Arial" w:cs="Arial"/>
          <w:b/>
          <w:color w:val="183559"/>
          <w:sz w:val="27"/>
          <w:szCs w:val="27"/>
          <w:lang w:eastAsia="et-EE"/>
        </w:rPr>
      </w:pPr>
      <w:r w:rsidRPr="00DA4C6F">
        <w:rPr>
          <w:rFonts w:ascii="Arial" w:eastAsia="Times New Roman" w:hAnsi="Arial" w:cs="Arial"/>
          <w:b/>
          <w:color w:val="183559"/>
          <w:sz w:val="27"/>
          <w:szCs w:val="27"/>
          <w:lang w:eastAsia="et-EE"/>
        </w:rPr>
        <w:t>Second Normal Form (2NF)</w:t>
      </w:r>
    </w:p>
    <w:p w:rsidR="00DA4C6F" w:rsidRPr="00DA4C6F" w:rsidRDefault="00DA4C6F" w:rsidP="00DA4C6F">
      <w:pPr>
        <w:numPr>
          <w:ilvl w:val="0"/>
          <w:numId w:val="3"/>
        </w:numPr>
        <w:shd w:val="clear" w:color="auto" w:fill="FFFFFF"/>
        <w:spacing w:before="100" w:beforeAutospacing="1" w:after="100" w:afterAutospacing="1" w:line="240" w:lineRule="auto"/>
        <w:rPr>
          <w:rFonts w:ascii="Arial" w:eastAsia="Times New Roman" w:hAnsi="Arial" w:cs="Arial"/>
          <w:b/>
          <w:color w:val="373737"/>
          <w:sz w:val="24"/>
          <w:szCs w:val="24"/>
          <w:lang w:eastAsia="et-EE"/>
        </w:rPr>
      </w:pPr>
      <w:r w:rsidRPr="00DA4C6F">
        <w:rPr>
          <w:rFonts w:ascii="Arial" w:eastAsia="Times New Roman" w:hAnsi="Arial" w:cs="Arial"/>
          <w:b/>
          <w:color w:val="373737"/>
          <w:sz w:val="24"/>
          <w:szCs w:val="24"/>
          <w:lang w:eastAsia="et-EE"/>
        </w:rPr>
        <w:t>All the rules from 1NF must be satisfied.</w:t>
      </w:r>
    </w:p>
    <w:p w:rsidR="00DA4C6F" w:rsidRPr="00DA4C6F" w:rsidRDefault="00DA4C6F" w:rsidP="00DA4C6F">
      <w:pPr>
        <w:numPr>
          <w:ilvl w:val="0"/>
          <w:numId w:val="3"/>
        </w:numPr>
        <w:shd w:val="clear" w:color="auto" w:fill="FFFFFF"/>
        <w:spacing w:before="100" w:beforeAutospacing="1" w:after="100" w:afterAutospacing="1" w:line="240" w:lineRule="auto"/>
        <w:rPr>
          <w:rFonts w:ascii="Arial" w:eastAsia="Times New Roman" w:hAnsi="Arial" w:cs="Arial"/>
          <w:b/>
          <w:color w:val="373737"/>
          <w:sz w:val="24"/>
          <w:szCs w:val="24"/>
          <w:lang w:eastAsia="et-EE"/>
        </w:rPr>
      </w:pPr>
      <w:r w:rsidRPr="00DA4C6F">
        <w:rPr>
          <w:rFonts w:ascii="Arial" w:eastAsia="Times New Roman" w:hAnsi="Arial" w:cs="Arial"/>
          <w:b/>
          <w:color w:val="373737"/>
          <w:sz w:val="24"/>
          <w:szCs w:val="24"/>
          <w:lang w:eastAsia="et-EE"/>
        </w:rPr>
        <w:t>Only those data that relates to a table’s primary key is stored in each table.</w:t>
      </w:r>
    </w:p>
    <w:p w:rsidR="00DA4C6F" w:rsidRPr="00DA4C6F" w:rsidRDefault="00DA4C6F" w:rsidP="00DA4C6F">
      <w:pPr>
        <w:shd w:val="clear" w:color="auto" w:fill="FFFFFF"/>
        <w:spacing w:after="150" w:line="420" w:lineRule="atLeast"/>
        <w:outlineLvl w:val="2"/>
        <w:rPr>
          <w:rFonts w:ascii="Arial" w:eastAsia="Times New Roman" w:hAnsi="Arial" w:cs="Arial"/>
          <w:color w:val="183559"/>
          <w:sz w:val="27"/>
          <w:szCs w:val="27"/>
          <w:lang w:eastAsia="et-EE"/>
        </w:rPr>
      </w:pPr>
      <w:r w:rsidRPr="00DA4C6F">
        <w:rPr>
          <w:rFonts w:ascii="Arial" w:eastAsia="Times New Roman" w:hAnsi="Arial" w:cs="Arial"/>
          <w:color w:val="183559"/>
          <w:sz w:val="27"/>
          <w:szCs w:val="27"/>
          <w:lang w:eastAsia="et-EE"/>
        </w:rPr>
        <w:t>Third Normal Form (3NF)</w:t>
      </w:r>
    </w:p>
    <w:p w:rsidR="00DA4C6F" w:rsidRPr="00DA4C6F" w:rsidRDefault="00DA4C6F" w:rsidP="00DA4C6F">
      <w:pPr>
        <w:numPr>
          <w:ilvl w:val="0"/>
          <w:numId w:val="4"/>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All the rules from 2NF must be satisfied.</w:t>
      </w:r>
    </w:p>
    <w:p w:rsidR="00DA4C6F" w:rsidRPr="00DA4C6F" w:rsidRDefault="00DA4C6F" w:rsidP="00DA4C6F">
      <w:pPr>
        <w:numPr>
          <w:ilvl w:val="0"/>
          <w:numId w:val="4"/>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There should be no intra-table dependencies between the columns in each table.</w:t>
      </w:r>
    </w:p>
    <w:p w:rsidR="00DA4C6F" w:rsidRPr="00DA4C6F" w:rsidRDefault="00DA4C6F" w:rsidP="00DA4C6F">
      <w:pPr>
        <w:shd w:val="clear" w:color="auto" w:fill="FFFFFF"/>
        <w:spacing w:after="150" w:line="510" w:lineRule="atLeast"/>
        <w:outlineLvl w:val="1"/>
        <w:rPr>
          <w:rFonts w:ascii="Arial" w:eastAsia="Times New Roman" w:hAnsi="Arial" w:cs="Arial"/>
          <w:color w:val="183559"/>
          <w:sz w:val="36"/>
          <w:szCs w:val="36"/>
          <w:lang w:eastAsia="et-EE"/>
        </w:rPr>
      </w:pPr>
      <w:r w:rsidRPr="00DA4C6F">
        <w:rPr>
          <w:rFonts w:ascii="Arial" w:eastAsia="Times New Roman" w:hAnsi="Arial" w:cs="Arial"/>
          <w:color w:val="183559"/>
          <w:sz w:val="36"/>
          <w:szCs w:val="36"/>
          <w:lang w:eastAsia="et-EE"/>
        </w:rPr>
        <w:t>Example</w:t>
      </w:r>
      <w:r w:rsidRPr="00DA4C6F">
        <w:rPr>
          <w:rFonts w:ascii="Arial" w:eastAsia="Times New Roman" w:hAnsi="Arial" w:cs="Arial"/>
          <w:color w:val="373737"/>
          <w:sz w:val="24"/>
          <w:szCs w:val="24"/>
          <w:lang w:eastAsia="et-EE"/>
        </w:rPr>
        <w:t>.</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b/>
          <w:i/>
          <w:color w:val="373737"/>
          <w:sz w:val="24"/>
          <w:szCs w:val="24"/>
          <w:lang w:eastAsia="et-EE"/>
        </w:rPr>
      </w:pPr>
      <w:r w:rsidRPr="00DA4C6F">
        <w:rPr>
          <w:rFonts w:ascii="Arial" w:eastAsia="Times New Roman" w:hAnsi="Arial" w:cs="Arial"/>
          <w:b/>
          <w:i/>
          <w:color w:val="373737"/>
          <w:sz w:val="24"/>
          <w:szCs w:val="24"/>
          <w:lang w:eastAsia="et-EE"/>
        </w:rPr>
        <w:lastRenderedPageBreak/>
        <w:t>Let us consider the following database schema. As you can see in </w:t>
      </w:r>
      <w:r w:rsidRPr="00DA4C6F">
        <w:rPr>
          <w:rFonts w:ascii="Arial" w:eastAsia="Times New Roman" w:hAnsi="Arial" w:cs="Arial"/>
          <w:b/>
          <w:i/>
          <w:iCs/>
          <w:color w:val="373737"/>
          <w:sz w:val="24"/>
          <w:szCs w:val="24"/>
          <w:lang w:eastAsia="et-EE"/>
        </w:rPr>
        <w:t>Fig 1</w:t>
      </w:r>
      <w:r w:rsidRPr="00DA4C6F">
        <w:rPr>
          <w:rFonts w:ascii="Arial" w:eastAsia="Times New Roman" w:hAnsi="Arial" w:cs="Arial"/>
          <w:b/>
          <w:i/>
          <w:color w:val="373737"/>
          <w:sz w:val="24"/>
          <w:szCs w:val="24"/>
          <w:lang w:eastAsia="et-EE"/>
        </w:rPr>
        <w:t>, there are four tables (</w:t>
      </w:r>
      <w:r w:rsidRPr="00DA4C6F">
        <w:rPr>
          <w:rFonts w:ascii="Arial" w:eastAsia="Times New Roman" w:hAnsi="Arial" w:cs="Arial"/>
          <w:b/>
          <w:i/>
          <w:iCs/>
          <w:color w:val="373737"/>
          <w:sz w:val="24"/>
          <w:szCs w:val="24"/>
          <w:lang w:eastAsia="et-EE"/>
        </w:rPr>
        <w:t>Existing Database</w:t>
      </w:r>
      <w:r w:rsidRPr="00DA4C6F">
        <w:rPr>
          <w:rFonts w:ascii="Arial" w:eastAsia="Times New Roman" w:hAnsi="Arial" w:cs="Arial"/>
          <w:b/>
          <w:i/>
          <w:color w:val="373737"/>
          <w:sz w:val="24"/>
          <w:szCs w:val="24"/>
          <w:lang w:eastAsia="et-EE"/>
        </w:rPr>
        <w:t>) - </w:t>
      </w:r>
      <w:r w:rsidRPr="00DA4C6F">
        <w:rPr>
          <w:rFonts w:ascii="Arial" w:eastAsia="Times New Roman" w:hAnsi="Arial" w:cs="Arial"/>
          <w:b/>
          <w:i/>
          <w:iCs/>
          <w:color w:val="373737"/>
          <w:sz w:val="24"/>
          <w:szCs w:val="24"/>
          <w:lang w:eastAsia="et-EE"/>
        </w:rPr>
        <w:t>Projects</w:t>
      </w:r>
      <w:r w:rsidRPr="00DA4C6F">
        <w:rPr>
          <w:rFonts w:ascii="Arial" w:eastAsia="Times New Roman" w:hAnsi="Arial" w:cs="Arial"/>
          <w:b/>
          <w:i/>
          <w:color w:val="373737"/>
          <w:sz w:val="24"/>
          <w:szCs w:val="24"/>
          <w:lang w:eastAsia="et-EE"/>
        </w:rPr>
        <w:t>, </w:t>
      </w:r>
      <w:r w:rsidRPr="00DA4C6F">
        <w:rPr>
          <w:rFonts w:ascii="Arial" w:eastAsia="Times New Roman" w:hAnsi="Arial" w:cs="Arial"/>
          <w:b/>
          <w:i/>
          <w:iCs/>
          <w:color w:val="373737"/>
          <w:sz w:val="24"/>
          <w:szCs w:val="24"/>
          <w:lang w:eastAsia="et-EE"/>
        </w:rPr>
        <w:t>Employees</w:t>
      </w:r>
      <w:r w:rsidRPr="00DA4C6F">
        <w:rPr>
          <w:rFonts w:ascii="Arial" w:eastAsia="Times New Roman" w:hAnsi="Arial" w:cs="Arial"/>
          <w:b/>
          <w:i/>
          <w:color w:val="373737"/>
          <w:sz w:val="24"/>
          <w:szCs w:val="24"/>
          <w:lang w:eastAsia="et-EE"/>
        </w:rPr>
        <w:t>, </w:t>
      </w:r>
      <w:r w:rsidRPr="00DA4C6F">
        <w:rPr>
          <w:rFonts w:ascii="Arial" w:eastAsia="Times New Roman" w:hAnsi="Arial" w:cs="Arial"/>
          <w:b/>
          <w:i/>
          <w:iCs/>
          <w:color w:val="373737"/>
          <w:sz w:val="24"/>
          <w:szCs w:val="24"/>
          <w:lang w:eastAsia="et-EE"/>
        </w:rPr>
        <w:t>ProjectEmployees</w:t>
      </w:r>
      <w:r w:rsidRPr="00DA4C6F">
        <w:rPr>
          <w:rFonts w:ascii="Arial" w:eastAsia="Times New Roman" w:hAnsi="Arial" w:cs="Arial"/>
          <w:b/>
          <w:i/>
          <w:color w:val="373737"/>
          <w:sz w:val="24"/>
          <w:szCs w:val="24"/>
          <w:lang w:eastAsia="et-EE"/>
        </w:rPr>
        <w:t>, and </w:t>
      </w:r>
      <w:r w:rsidRPr="00DA4C6F">
        <w:rPr>
          <w:rFonts w:ascii="Arial" w:eastAsia="Times New Roman" w:hAnsi="Arial" w:cs="Arial"/>
          <w:b/>
          <w:i/>
          <w:iCs/>
          <w:color w:val="373737"/>
          <w:sz w:val="24"/>
          <w:szCs w:val="24"/>
          <w:lang w:eastAsia="et-EE"/>
        </w:rPr>
        <w:t>JobOrders</w:t>
      </w:r>
      <w:r w:rsidRPr="00DA4C6F">
        <w:rPr>
          <w:rFonts w:ascii="Arial" w:eastAsia="Times New Roman" w:hAnsi="Arial" w:cs="Arial"/>
          <w:b/>
          <w:i/>
          <w:color w:val="373737"/>
          <w:sz w:val="24"/>
          <w:szCs w:val="24"/>
          <w:lang w:eastAsia="et-EE"/>
        </w:rPr>
        <w:t>. Recently, the </w:t>
      </w:r>
      <w:r w:rsidRPr="00DA4C6F">
        <w:rPr>
          <w:rFonts w:ascii="Arial" w:eastAsia="Times New Roman" w:hAnsi="Arial" w:cs="Arial"/>
          <w:b/>
          <w:i/>
          <w:iCs/>
          <w:color w:val="373737"/>
          <w:sz w:val="24"/>
          <w:szCs w:val="24"/>
          <w:lang w:eastAsia="et-EE"/>
        </w:rPr>
        <w:t>Customers</w:t>
      </w:r>
      <w:r w:rsidRPr="00DA4C6F">
        <w:rPr>
          <w:rFonts w:ascii="Arial" w:eastAsia="Times New Roman" w:hAnsi="Arial" w:cs="Arial"/>
          <w:b/>
          <w:i/>
          <w:color w:val="373737"/>
          <w:sz w:val="24"/>
          <w:szCs w:val="24"/>
          <w:lang w:eastAsia="et-EE"/>
        </w:rPr>
        <w:t> table has also been added to the database to store the customers' information. As you can see in the diagram below, the Customers table has not been designed in a proper way to support the normal forms, let's go ahead and fix it.</w:t>
      </w:r>
    </w:p>
    <w:p w:rsidR="00DA4C6F" w:rsidRPr="00DA4C6F" w:rsidRDefault="00DA4C6F" w:rsidP="00DA4C6F">
      <w:pPr>
        <w:spacing w:after="0" w:line="240" w:lineRule="auto"/>
        <w:rPr>
          <w:rFonts w:ascii="Times New Roman" w:eastAsia="Times New Roman" w:hAnsi="Times New Roman" w:cs="Times New Roman"/>
          <w:sz w:val="24"/>
          <w:szCs w:val="24"/>
          <w:lang w:eastAsia="et-EE"/>
        </w:rPr>
      </w:pPr>
      <w:r w:rsidRPr="00DA4C6F">
        <w:rPr>
          <w:rFonts w:ascii="Times New Roman" w:eastAsia="Times New Roman" w:hAnsi="Times New Roman" w:cs="Times New Roman"/>
          <w:noProof/>
          <w:color w:val="336DC2"/>
          <w:sz w:val="24"/>
          <w:szCs w:val="24"/>
          <w:lang w:eastAsia="et-EE"/>
        </w:rPr>
        <w:drawing>
          <wp:inline distT="0" distB="0" distL="0" distR="0" wp14:anchorId="1F162616" wp14:editId="5F3FC66A">
            <wp:extent cx="10144125" cy="6734175"/>
            <wp:effectExtent l="0" t="0" r="9525" b="9525"/>
            <wp:docPr id="1" name="Picture 1" descr="https://www.sqlservercentral.com/wp-content/uploads/2020/02/img_5e365b819bde8.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qlservercentral.com/wp-content/uploads/2020/02/img_5e365b819bde8.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44125" cy="6734175"/>
                    </a:xfrm>
                    <a:prstGeom prst="rect">
                      <a:avLst/>
                    </a:prstGeom>
                    <a:noFill/>
                    <a:ln>
                      <a:noFill/>
                    </a:ln>
                  </pic:spPr>
                </pic:pic>
              </a:graphicData>
            </a:graphic>
          </wp:inline>
        </w:drawing>
      </w:r>
      <w:r w:rsidRPr="00DA4C6F">
        <w:rPr>
          <w:rFonts w:ascii="Times New Roman" w:eastAsia="Times New Roman" w:hAnsi="Times New Roman" w:cs="Times New Roman"/>
          <w:sz w:val="24"/>
          <w:szCs w:val="24"/>
          <w:lang w:eastAsia="et-EE"/>
        </w:rPr>
        <w:t>Fig 1 - Initial Database Schema</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Pr>
          <w:rFonts w:ascii="Arial" w:eastAsia="Times New Roman" w:hAnsi="Arial" w:cs="Arial"/>
          <w:color w:val="373737"/>
          <w:sz w:val="24"/>
          <w:szCs w:val="24"/>
          <w:lang w:eastAsia="et-EE"/>
        </w:rPr>
        <w:t xml:space="preserve"> </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lastRenderedPageBreak/>
        <w:t>CREATE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Projects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 </w:t>
      </w:r>
      <w:r w:rsidRPr="00DA4C6F">
        <w:rPr>
          <w:rFonts w:ascii="Courier New" w:eastAsia="Times New Roman" w:hAnsi="Courier New" w:cs="Courier New"/>
          <w:color w:val="0000FF"/>
          <w:sz w:val="21"/>
          <w:szCs w:val="21"/>
          <w:lang w:eastAsia="et-EE"/>
        </w:rPr>
        <w:t>PRIMARY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IDENTITY</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Name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100</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Value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DECIMAL</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5</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2</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StartDate DATE</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EndDate DATE</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CREATE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Employees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 </w:t>
      </w:r>
      <w:r w:rsidRPr="00DA4C6F">
        <w:rPr>
          <w:rFonts w:ascii="Courier New" w:eastAsia="Times New Roman" w:hAnsi="Courier New" w:cs="Courier New"/>
          <w:color w:val="0000FF"/>
          <w:sz w:val="21"/>
          <w:szCs w:val="21"/>
          <w:lang w:eastAsia="et-EE"/>
        </w:rPr>
        <w:t>PRIMARY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IDENTITY</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FirstName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50</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LastName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50</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HourlyWage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DECIMAL</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5</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2</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HireDate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DATE</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CREATE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ProjectEmployees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 </w:t>
      </w:r>
      <w:r w:rsidRPr="00DA4C6F">
        <w:rPr>
          <w:rFonts w:ascii="Courier New" w:eastAsia="Times New Roman" w:hAnsi="Courier New" w:cs="Courier New"/>
          <w:color w:val="0000FF"/>
          <w:sz w:val="21"/>
          <w:szCs w:val="21"/>
          <w:lang w:eastAsia="et-EE"/>
        </w:rPr>
        <w:t>PRIMARY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IDENTITY</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EmployeeID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Hours</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DECIMAL</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5</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2</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CONSTRAINT</w:t>
      </w:r>
      <w:r w:rsidRPr="00DA4C6F">
        <w:rPr>
          <w:rFonts w:ascii="Courier New" w:eastAsia="Times New Roman" w:hAnsi="Courier New" w:cs="Courier New"/>
          <w:color w:val="000000"/>
          <w:sz w:val="21"/>
          <w:szCs w:val="21"/>
          <w:lang w:eastAsia="et-EE"/>
        </w:rPr>
        <w:t xml:space="preserve"> FK_ProjectEmployees_Projects </w:t>
      </w:r>
      <w:r w:rsidRPr="00DA4C6F">
        <w:rPr>
          <w:rFonts w:ascii="Courier New" w:eastAsia="Times New Roman" w:hAnsi="Courier New" w:cs="Courier New"/>
          <w:color w:val="0000FF"/>
          <w:sz w:val="21"/>
          <w:szCs w:val="21"/>
          <w:lang w:eastAsia="et-EE"/>
        </w:rPr>
        <w:t>FOREIGN</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REFERENCES</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Projects</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CONSTRAINT</w:t>
      </w:r>
      <w:r w:rsidRPr="00DA4C6F">
        <w:rPr>
          <w:rFonts w:ascii="Courier New" w:eastAsia="Times New Roman" w:hAnsi="Courier New" w:cs="Courier New"/>
          <w:color w:val="000000"/>
          <w:sz w:val="21"/>
          <w:szCs w:val="21"/>
          <w:lang w:eastAsia="et-EE"/>
        </w:rPr>
        <w:t xml:space="preserve"> FK_ProjectEmployees_Employees </w:t>
      </w:r>
      <w:r w:rsidRPr="00DA4C6F">
        <w:rPr>
          <w:rFonts w:ascii="Courier New" w:eastAsia="Times New Roman" w:hAnsi="Courier New" w:cs="Courier New"/>
          <w:color w:val="0000FF"/>
          <w:sz w:val="21"/>
          <w:szCs w:val="21"/>
          <w:lang w:eastAsia="et-EE"/>
        </w:rPr>
        <w:t>FOREIGN</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EmployeeID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REFERENCES</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Employees</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CREATE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JobOrders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 </w:t>
      </w:r>
      <w:r w:rsidRPr="00DA4C6F">
        <w:rPr>
          <w:rFonts w:ascii="Courier New" w:eastAsia="Times New Roman" w:hAnsi="Courier New" w:cs="Courier New"/>
          <w:color w:val="0000FF"/>
          <w:sz w:val="21"/>
          <w:szCs w:val="21"/>
          <w:lang w:eastAsia="et-EE"/>
        </w:rPr>
        <w:t>PRIMARY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IDENTITY</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EmployeeID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Description</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TEXT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OrderDateTime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DATETIME</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Quantity</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Price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DECIMAL</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5</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2</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CONSTRAINT</w:t>
      </w:r>
      <w:r w:rsidRPr="00DA4C6F">
        <w:rPr>
          <w:rFonts w:ascii="Courier New" w:eastAsia="Times New Roman" w:hAnsi="Courier New" w:cs="Courier New"/>
          <w:color w:val="000000"/>
          <w:sz w:val="21"/>
          <w:szCs w:val="21"/>
          <w:lang w:eastAsia="et-EE"/>
        </w:rPr>
        <w:t xml:space="preserve"> FK_JobOrders_Projects </w:t>
      </w:r>
      <w:r w:rsidRPr="00DA4C6F">
        <w:rPr>
          <w:rFonts w:ascii="Courier New" w:eastAsia="Times New Roman" w:hAnsi="Courier New" w:cs="Courier New"/>
          <w:color w:val="0000FF"/>
          <w:sz w:val="21"/>
          <w:szCs w:val="21"/>
          <w:lang w:eastAsia="et-EE"/>
        </w:rPr>
        <w:t>FOREIGN</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REFERENCES</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Projects</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lastRenderedPageBreak/>
        <w:t>CONSTRAINT</w:t>
      </w:r>
      <w:r w:rsidRPr="00DA4C6F">
        <w:rPr>
          <w:rFonts w:ascii="Courier New" w:eastAsia="Times New Roman" w:hAnsi="Courier New" w:cs="Courier New"/>
          <w:color w:val="000000"/>
          <w:sz w:val="21"/>
          <w:szCs w:val="21"/>
          <w:lang w:eastAsia="et-EE"/>
        </w:rPr>
        <w:t xml:space="preserve"> FK_JobOrders_Employees </w:t>
      </w:r>
      <w:r w:rsidRPr="00DA4C6F">
        <w:rPr>
          <w:rFonts w:ascii="Courier New" w:eastAsia="Times New Roman" w:hAnsi="Courier New" w:cs="Courier New"/>
          <w:color w:val="0000FF"/>
          <w:sz w:val="21"/>
          <w:szCs w:val="21"/>
          <w:lang w:eastAsia="et-EE"/>
        </w:rPr>
        <w:t>FOREIGN</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EmployeeID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REFERENCES</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Employees</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CREATE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Customers </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Name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100</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Industry</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100</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Project1_ID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Project1_Feedback</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TEXT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Project2_ID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Project2_Feedback</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TEXT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ContactPersonID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ContactPersonAndRole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255</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PhoneNumber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12</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Address</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255</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City</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255</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Zip</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5</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373737"/>
          <w:sz w:val="21"/>
          <w:szCs w:val="21"/>
          <w:lang w:eastAsia="et-EE"/>
        </w:rPr>
      </w:pPr>
      <w:r w:rsidRPr="00DA4C6F">
        <w:rPr>
          <w:rFonts w:ascii="Courier New" w:eastAsia="Times New Roman" w:hAnsi="Courier New" w:cs="Courier New"/>
          <w:color w:val="000000"/>
          <w:sz w:val="21"/>
          <w:szCs w:val="21"/>
          <w:lang w:eastAsia="et-EE"/>
        </w:rPr>
        <w:t xml:space="preserve"> GO</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 </w:t>
      </w:r>
    </w:p>
    <w:p w:rsidR="00DA4C6F" w:rsidRPr="00DA4C6F" w:rsidRDefault="00DA4C6F" w:rsidP="00DA4C6F">
      <w:pPr>
        <w:shd w:val="clear" w:color="auto" w:fill="FFFFFF"/>
        <w:spacing w:after="150" w:line="420" w:lineRule="atLeast"/>
        <w:outlineLvl w:val="2"/>
        <w:rPr>
          <w:rFonts w:ascii="Arial" w:eastAsia="Times New Roman" w:hAnsi="Arial" w:cs="Arial"/>
          <w:color w:val="183559"/>
          <w:sz w:val="27"/>
          <w:szCs w:val="27"/>
          <w:lang w:eastAsia="et-EE"/>
        </w:rPr>
      </w:pPr>
      <w:r w:rsidRPr="00DA4C6F">
        <w:rPr>
          <w:rFonts w:ascii="Arial" w:eastAsia="Times New Roman" w:hAnsi="Arial" w:cs="Arial"/>
          <w:color w:val="183559"/>
          <w:sz w:val="27"/>
          <w:szCs w:val="27"/>
          <w:lang w:eastAsia="et-EE"/>
        </w:rPr>
        <w:t>First Normal Form</w:t>
      </w:r>
      <w:r w:rsidRPr="00DA4C6F">
        <w:rPr>
          <w:rFonts w:ascii="Arial" w:eastAsia="Times New Roman" w:hAnsi="Arial" w:cs="Arial"/>
          <w:color w:val="373737"/>
          <w:sz w:val="24"/>
          <w:szCs w:val="24"/>
          <w:lang w:eastAsia="et-EE"/>
        </w:rPr>
        <w:t>.</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 in the diagram violates all the three rules of the first normal form.</w:t>
      </w:r>
    </w:p>
    <w:p w:rsidR="00DA4C6F" w:rsidRPr="00DA4C6F" w:rsidRDefault="00DA4C6F" w:rsidP="00DA4C6F">
      <w:pPr>
        <w:numPr>
          <w:ilvl w:val="0"/>
          <w:numId w:val="5"/>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We do not see any Primary Key in the table.</w:t>
      </w:r>
    </w:p>
    <w:p w:rsidR="00DA4C6F" w:rsidRPr="00DA4C6F" w:rsidRDefault="00DA4C6F" w:rsidP="00DA4C6F">
      <w:pPr>
        <w:numPr>
          <w:ilvl w:val="0"/>
          <w:numId w:val="5"/>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The data is not found in its most reduced form. For example, the column </w:t>
      </w:r>
      <w:r w:rsidRPr="00DA4C6F">
        <w:rPr>
          <w:rFonts w:ascii="Arial" w:eastAsia="Times New Roman" w:hAnsi="Arial" w:cs="Arial"/>
          <w:i/>
          <w:iCs/>
          <w:color w:val="373737"/>
          <w:sz w:val="24"/>
          <w:szCs w:val="24"/>
          <w:lang w:eastAsia="et-EE"/>
        </w:rPr>
        <w:t>ContactPersonAndRole</w:t>
      </w:r>
      <w:r w:rsidRPr="00DA4C6F">
        <w:rPr>
          <w:rFonts w:ascii="Arial" w:eastAsia="Times New Roman" w:hAnsi="Arial" w:cs="Arial"/>
          <w:color w:val="373737"/>
          <w:sz w:val="24"/>
          <w:szCs w:val="24"/>
          <w:lang w:eastAsia="et-EE"/>
        </w:rPr>
        <w:t> can be divided further into two individual columns - </w:t>
      </w:r>
      <w:r w:rsidRPr="00DA4C6F">
        <w:rPr>
          <w:rFonts w:ascii="Arial" w:eastAsia="Times New Roman" w:hAnsi="Arial" w:cs="Arial"/>
          <w:i/>
          <w:iCs/>
          <w:color w:val="373737"/>
          <w:sz w:val="24"/>
          <w:szCs w:val="24"/>
          <w:lang w:eastAsia="et-EE"/>
        </w:rPr>
        <w:t>ContactPerson</w:t>
      </w:r>
      <w:r w:rsidRPr="00DA4C6F">
        <w:rPr>
          <w:rFonts w:ascii="Arial" w:eastAsia="Times New Roman" w:hAnsi="Arial" w:cs="Arial"/>
          <w:color w:val="373737"/>
          <w:sz w:val="24"/>
          <w:szCs w:val="24"/>
          <w:lang w:eastAsia="et-EE"/>
        </w:rPr>
        <w:t> and </w:t>
      </w:r>
      <w:r w:rsidRPr="00DA4C6F">
        <w:rPr>
          <w:rFonts w:ascii="Arial" w:eastAsia="Times New Roman" w:hAnsi="Arial" w:cs="Arial"/>
          <w:i/>
          <w:iCs/>
          <w:color w:val="373737"/>
          <w:sz w:val="24"/>
          <w:szCs w:val="24"/>
          <w:lang w:eastAsia="et-EE"/>
        </w:rPr>
        <w:t>ContactPersonRole</w:t>
      </w:r>
      <w:r w:rsidRPr="00DA4C6F">
        <w:rPr>
          <w:rFonts w:ascii="Arial" w:eastAsia="Times New Roman" w:hAnsi="Arial" w:cs="Arial"/>
          <w:color w:val="373737"/>
          <w:sz w:val="24"/>
          <w:szCs w:val="24"/>
          <w:lang w:eastAsia="et-EE"/>
        </w:rPr>
        <w:t>.</w:t>
      </w:r>
    </w:p>
    <w:p w:rsidR="00DA4C6F" w:rsidRPr="00DA4C6F" w:rsidRDefault="00DA4C6F" w:rsidP="00DA4C6F">
      <w:pPr>
        <w:numPr>
          <w:ilvl w:val="0"/>
          <w:numId w:val="5"/>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Also, we can see there are two repeating groups of columns in this table - (</w:t>
      </w:r>
      <w:r w:rsidRPr="00DA4C6F">
        <w:rPr>
          <w:rFonts w:ascii="Arial" w:eastAsia="Times New Roman" w:hAnsi="Arial" w:cs="Arial"/>
          <w:i/>
          <w:iCs/>
          <w:color w:val="373737"/>
          <w:sz w:val="24"/>
          <w:szCs w:val="24"/>
          <w:lang w:eastAsia="et-EE"/>
        </w:rPr>
        <w:t>Project1_ID</w:t>
      </w:r>
      <w:r w:rsidRPr="00DA4C6F">
        <w:rPr>
          <w:rFonts w:ascii="Arial" w:eastAsia="Times New Roman" w:hAnsi="Arial" w:cs="Arial"/>
          <w:color w:val="373737"/>
          <w:sz w:val="24"/>
          <w:szCs w:val="24"/>
          <w:lang w:eastAsia="et-EE"/>
        </w:rPr>
        <w:t>, </w:t>
      </w:r>
      <w:r w:rsidRPr="00DA4C6F">
        <w:rPr>
          <w:rFonts w:ascii="Arial" w:eastAsia="Times New Roman" w:hAnsi="Arial" w:cs="Arial"/>
          <w:i/>
          <w:iCs/>
          <w:color w:val="373737"/>
          <w:sz w:val="24"/>
          <w:szCs w:val="24"/>
          <w:lang w:eastAsia="et-EE"/>
        </w:rPr>
        <w:t>Project1_FeedBack</w:t>
      </w:r>
      <w:r w:rsidRPr="00DA4C6F">
        <w:rPr>
          <w:rFonts w:ascii="Arial" w:eastAsia="Times New Roman" w:hAnsi="Arial" w:cs="Arial"/>
          <w:color w:val="373737"/>
          <w:sz w:val="24"/>
          <w:szCs w:val="24"/>
          <w:lang w:eastAsia="et-EE"/>
        </w:rPr>
        <w:t>) and (</w:t>
      </w:r>
      <w:r w:rsidRPr="00DA4C6F">
        <w:rPr>
          <w:rFonts w:ascii="Arial" w:eastAsia="Times New Roman" w:hAnsi="Arial" w:cs="Arial"/>
          <w:i/>
          <w:iCs/>
          <w:color w:val="373737"/>
          <w:sz w:val="24"/>
          <w:szCs w:val="24"/>
          <w:lang w:eastAsia="et-EE"/>
        </w:rPr>
        <w:t>Project2_ID</w:t>
      </w:r>
      <w:r w:rsidRPr="00DA4C6F">
        <w:rPr>
          <w:rFonts w:ascii="Arial" w:eastAsia="Times New Roman" w:hAnsi="Arial" w:cs="Arial"/>
          <w:color w:val="373737"/>
          <w:sz w:val="24"/>
          <w:szCs w:val="24"/>
          <w:lang w:eastAsia="et-EE"/>
        </w:rPr>
        <w:t>, </w:t>
      </w:r>
      <w:r w:rsidRPr="00DA4C6F">
        <w:rPr>
          <w:rFonts w:ascii="Arial" w:eastAsia="Times New Roman" w:hAnsi="Arial" w:cs="Arial"/>
          <w:i/>
          <w:iCs/>
          <w:color w:val="373737"/>
          <w:sz w:val="24"/>
          <w:szCs w:val="24"/>
          <w:lang w:eastAsia="et-EE"/>
        </w:rPr>
        <w:t>Project2_Feedback</w:t>
      </w:r>
      <w:r w:rsidRPr="00DA4C6F">
        <w:rPr>
          <w:rFonts w:ascii="Arial" w:eastAsia="Times New Roman" w:hAnsi="Arial" w:cs="Arial"/>
          <w:color w:val="373737"/>
          <w:sz w:val="24"/>
          <w:szCs w:val="24"/>
          <w:lang w:eastAsia="et-EE"/>
        </w:rPr>
        <w:t>). We need to get these removed from this table.</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The diagram below shows dummy data stored in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w:t>
      </w:r>
    </w:p>
    <w:p w:rsidR="00DA4C6F" w:rsidRDefault="00DA4C6F" w:rsidP="00DA4C6F">
      <w:pPr>
        <w:spacing w:after="0" w:line="240" w:lineRule="auto"/>
        <w:rPr>
          <w:rFonts w:ascii="Times New Roman" w:eastAsia="Times New Roman" w:hAnsi="Times New Roman" w:cs="Times New Roman"/>
          <w:sz w:val="24"/>
          <w:szCs w:val="24"/>
          <w:lang w:eastAsia="et-EE"/>
        </w:rPr>
      </w:pPr>
      <w:r w:rsidRPr="00DA4C6F">
        <w:rPr>
          <w:rFonts w:ascii="Times New Roman" w:eastAsia="Times New Roman" w:hAnsi="Times New Roman" w:cs="Times New Roman"/>
          <w:noProof/>
          <w:color w:val="336DC2"/>
          <w:sz w:val="24"/>
          <w:szCs w:val="24"/>
          <w:lang w:eastAsia="et-EE"/>
        </w:rPr>
        <w:lastRenderedPageBreak/>
        <w:drawing>
          <wp:inline distT="0" distB="0" distL="0" distR="0" wp14:anchorId="2FBFD57D" wp14:editId="07533739">
            <wp:extent cx="13125450" cy="914400"/>
            <wp:effectExtent l="0" t="0" r="0" b="0"/>
            <wp:docPr id="2" name="Picture 2" descr="https://www.sqlservercentral.com/wp-content/uploads/2020/02/img_5e365f3ce0bf5.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qlservercentral.com/wp-content/uploads/2020/02/img_5e365f3ce0bf5.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25450" cy="914400"/>
                    </a:xfrm>
                    <a:prstGeom prst="rect">
                      <a:avLst/>
                    </a:prstGeom>
                    <a:noFill/>
                    <a:ln>
                      <a:noFill/>
                    </a:ln>
                  </pic:spPr>
                </pic:pic>
              </a:graphicData>
            </a:graphic>
          </wp:inline>
        </w:drawing>
      </w:r>
      <w:r w:rsidRPr="00DA4C6F">
        <w:rPr>
          <w:rFonts w:ascii="Times New Roman" w:eastAsia="Times New Roman" w:hAnsi="Times New Roman" w:cs="Times New Roman"/>
          <w:sz w:val="24"/>
          <w:szCs w:val="24"/>
          <w:lang w:eastAsia="et-EE"/>
        </w:rPr>
        <w:t>Fig 2 - Customers Table Data</w:t>
      </w:r>
    </w:p>
    <w:p w:rsidR="00DA4C6F" w:rsidRPr="00DA4C6F" w:rsidRDefault="00DA4C6F" w:rsidP="00DA4C6F">
      <w:pPr>
        <w:spacing w:after="0" w:line="240" w:lineRule="auto"/>
        <w:rPr>
          <w:rFonts w:ascii="Times New Roman" w:eastAsia="Times New Roman" w:hAnsi="Times New Roman" w:cs="Times New Roman"/>
          <w:sz w:val="24"/>
          <w:szCs w:val="24"/>
          <w:lang w:eastAsia="et-EE"/>
        </w:rPr>
      </w:pP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b/>
          <w:color w:val="373737"/>
          <w:sz w:val="24"/>
          <w:szCs w:val="24"/>
          <w:lang w:eastAsia="et-EE"/>
        </w:rPr>
        <w:t>The first thing that we need to do is to add a primary key to this table. For this, we can add a new column </w:t>
      </w:r>
      <w:r w:rsidRPr="00DA4C6F">
        <w:rPr>
          <w:rFonts w:ascii="Arial" w:eastAsia="Times New Roman" w:hAnsi="Arial" w:cs="Arial"/>
          <w:b/>
          <w:i/>
          <w:iCs/>
          <w:color w:val="373737"/>
          <w:sz w:val="24"/>
          <w:szCs w:val="24"/>
          <w:lang w:eastAsia="et-EE"/>
        </w:rPr>
        <w:t>ID</w:t>
      </w:r>
      <w:r w:rsidRPr="00DA4C6F">
        <w:rPr>
          <w:rFonts w:ascii="Arial" w:eastAsia="Times New Roman" w:hAnsi="Arial" w:cs="Arial"/>
          <w:b/>
          <w:color w:val="373737"/>
          <w:sz w:val="24"/>
          <w:szCs w:val="24"/>
          <w:lang w:eastAsia="et-EE"/>
        </w:rPr>
        <w:t> with datatype as </w:t>
      </w:r>
      <w:r w:rsidRPr="00DA4C6F">
        <w:rPr>
          <w:rFonts w:ascii="Arial" w:eastAsia="Times New Roman" w:hAnsi="Arial" w:cs="Arial"/>
          <w:b/>
          <w:i/>
          <w:iCs/>
          <w:color w:val="373737"/>
          <w:sz w:val="24"/>
          <w:szCs w:val="24"/>
          <w:lang w:eastAsia="et-EE"/>
        </w:rPr>
        <w:t>INT</w:t>
      </w:r>
      <w:r w:rsidRPr="00DA4C6F">
        <w:rPr>
          <w:rFonts w:ascii="Arial" w:eastAsia="Times New Roman" w:hAnsi="Arial" w:cs="Arial"/>
          <w:b/>
          <w:color w:val="373737"/>
          <w:sz w:val="24"/>
          <w:szCs w:val="24"/>
          <w:lang w:eastAsia="et-EE"/>
        </w:rPr>
        <w:t> and also assign it as an </w:t>
      </w:r>
      <w:r w:rsidRPr="00DA4C6F">
        <w:rPr>
          <w:rFonts w:ascii="Arial" w:eastAsia="Times New Roman" w:hAnsi="Arial" w:cs="Arial"/>
          <w:b/>
          <w:i/>
          <w:iCs/>
          <w:color w:val="373737"/>
          <w:sz w:val="24"/>
          <w:szCs w:val="24"/>
          <w:lang w:eastAsia="et-EE"/>
        </w:rPr>
        <w:t>Identity</w:t>
      </w:r>
      <w:r w:rsidRPr="00DA4C6F">
        <w:rPr>
          <w:rFonts w:ascii="Arial" w:eastAsia="Times New Roman" w:hAnsi="Arial" w:cs="Arial"/>
          <w:b/>
          <w:color w:val="373737"/>
          <w:sz w:val="24"/>
          <w:szCs w:val="24"/>
          <w:lang w:eastAsia="et-EE"/>
        </w:rPr>
        <w:t> column.</w:t>
      </w:r>
      <w:r w:rsidRPr="00DA4C6F">
        <w:rPr>
          <w:rFonts w:ascii="Arial" w:eastAsia="Times New Roman" w:hAnsi="Arial" w:cs="Arial"/>
          <w:color w:val="373737"/>
          <w:sz w:val="24"/>
          <w:szCs w:val="24"/>
          <w:lang w:eastAsia="et-EE"/>
        </w:rPr>
        <w:t xml:space="preserve"> The script is given below.</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ALTER</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ADD</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 </w:t>
      </w:r>
      <w:r w:rsidRPr="00DA4C6F">
        <w:rPr>
          <w:rFonts w:ascii="Courier New" w:eastAsia="Times New Roman" w:hAnsi="Courier New" w:cs="Courier New"/>
          <w:color w:val="0000FF"/>
          <w:sz w:val="21"/>
          <w:szCs w:val="21"/>
          <w:lang w:eastAsia="et-EE"/>
        </w:rPr>
        <w:t>IDENTITY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PRIMARY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373737"/>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When you execute this script, a new column gets added at the end of all the columns. This is the primary key of the table and now it satisfies the first rule of the First Normal Form.</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b/>
          <w:color w:val="373737"/>
          <w:sz w:val="24"/>
          <w:szCs w:val="24"/>
          <w:lang w:eastAsia="et-EE"/>
        </w:rPr>
        <w:t>Secondly, we need to split the column </w:t>
      </w:r>
      <w:r w:rsidRPr="00DA4C6F">
        <w:rPr>
          <w:rFonts w:ascii="Arial" w:eastAsia="Times New Roman" w:hAnsi="Arial" w:cs="Arial"/>
          <w:b/>
          <w:i/>
          <w:iCs/>
          <w:color w:val="373737"/>
          <w:sz w:val="24"/>
          <w:szCs w:val="24"/>
          <w:lang w:eastAsia="et-EE"/>
        </w:rPr>
        <w:t>ContactPersonAndRole</w:t>
      </w:r>
      <w:r w:rsidRPr="00DA4C6F">
        <w:rPr>
          <w:rFonts w:ascii="Arial" w:eastAsia="Times New Roman" w:hAnsi="Arial" w:cs="Arial"/>
          <w:b/>
          <w:color w:val="373737"/>
          <w:sz w:val="24"/>
          <w:szCs w:val="24"/>
          <w:lang w:eastAsia="et-EE"/>
        </w:rPr>
        <w:t> into two individual columns.</w:t>
      </w:r>
      <w:r w:rsidRPr="00DA4C6F">
        <w:rPr>
          <w:rFonts w:ascii="Arial" w:eastAsia="Times New Roman" w:hAnsi="Arial" w:cs="Arial"/>
          <w:color w:val="373737"/>
          <w:sz w:val="24"/>
          <w:szCs w:val="24"/>
          <w:lang w:eastAsia="et-EE"/>
        </w:rPr>
        <w:t xml:space="preserve"> This can be done in two steps as follows:</w:t>
      </w:r>
    </w:p>
    <w:p w:rsidR="00DA4C6F" w:rsidRPr="00DA4C6F" w:rsidRDefault="00DA4C6F" w:rsidP="00DA4C6F">
      <w:pPr>
        <w:numPr>
          <w:ilvl w:val="0"/>
          <w:numId w:val="6"/>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Rename the original column from </w:t>
      </w:r>
      <w:r w:rsidRPr="00DA4C6F">
        <w:rPr>
          <w:rFonts w:ascii="Arial" w:eastAsia="Times New Roman" w:hAnsi="Arial" w:cs="Arial"/>
          <w:i/>
          <w:iCs/>
          <w:color w:val="373737"/>
          <w:sz w:val="24"/>
          <w:szCs w:val="24"/>
          <w:lang w:eastAsia="et-EE"/>
        </w:rPr>
        <w:t>ContactPersonAndRole</w:t>
      </w:r>
      <w:r w:rsidRPr="00DA4C6F">
        <w:rPr>
          <w:rFonts w:ascii="Arial" w:eastAsia="Times New Roman" w:hAnsi="Arial" w:cs="Arial"/>
          <w:color w:val="373737"/>
          <w:sz w:val="24"/>
          <w:szCs w:val="24"/>
          <w:lang w:eastAsia="et-EE"/>
        </w:rPr>
        <w:t> to </w:t>
      </w:r>
      <w:r w:rsidRPr="00DA4C6F">
        <w:rPr>
          <w:rFonts w:ascii="Arial" w:eastAsia="Times New Roman" w:hAnsi="Arial" w:cs="Arial"/>
          <w:i/>
          <w:iCs/>
          <w:color w:val="373737"/>
          <w:sz w:val="24"/>
          <w:szCs w:val="24"/>
          <w:lang w:eastAsia="et-EE"/>
        </w:rPr>
        <w:t>ContactPerson</w:t>
      </w:r>
      <w:r w:rsidRPr="00DA4C6F">
        <w:rPr>
          <w:rFonts w:ascii="Arial" w:eastAsia="Times New Roman" w:hAnsi="Arial" w:cs="Arial"/>
          <w:color w:val="373737"/>
          <w:sz w:val="24"/>
          <w:szCs w:val="24"/>
          <w:lang w:eastAsia="et-EE"/>
        </w:rPr>
        <w:t>.</w:t>
      </w:r>
    </w:p>
    <w:p w:rsidR="00DA4C6F" w:rsidRPr="00DA4C6F" w:rsidRDefault="00DA4C6F" w:rsidP="00DA4C6F">
      <w:pPr>
        <w:numPr>
          <w:ilvl w:val="0"/>
          <w:numId w:val="6"/>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Add a new column for </w:t>
      </w:r>
      <w:r w:rsidRPr="00DA4C6F">
        <w:rPr>
          <w:rFonts w:ascii="Arial" w:eastAsia="Times New Roman" w:hAnsi="Arial" w:cs="Arial"/>
          <w:i/>
          <w:iCs/>
          <w:color w:val="373737"/>
          <w:sz w:val="24"/>
          <w:szCs w:val="24"/>
          <w:lang w:eastAsia="et-EE"/>
        </w:rPr>
        <w:t>ContactPersonRole</w:t>
      </w:r>
      <w:r w:rsidRPr="00DA4C6F">
        <w:rPr>
          <w:rFonts w:ascii="Arial" w:eastAsia="Times New Roman" w:hAnsi="Arial" w:cs="Arial"/>
          <w:color w:val="373737"/>
          <w:sz w:val="24"/>
          <w:szCs w:val="24"/>
          <w:lang w:eastAsia="et-EE"/>
        </w:rPr>
        <w:t>.</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The script below, when executed, will rename the original column and add a new column to store the </w:t>
      </w:r>
      <w:r w:rsidRPr="00DA4C6F">
        <w:rPr>
          <w:rFonts w:ascii="Arial" w:eastAsia="Times New Roman" w:hAnsi="Arial" w:cs="Arial"/>
          <w:i/>
          <w:iCs/>
          <w:color w:val="373737"/>
          <w:sz w:val="24"/>
          <w:szCs w:val="24"/>
          <w:lang w:eastAsia="et-EE"/>
        </w:rPr>
        <w:t>ContactRole</w:t>
      </w:r>
      <w:r w:rsidRPr="00DA4C6F">
        <w:rPr>
          <w:rFonts w:ascii="Arial" w:eastAsia="Times New Roman" w:hAnsi="Arial" w:cs="Arial"/>
          <w:color w:val="373737"/>
          <w:sz w:val="24"/>
          <w:szCs w:val="24"/>
          <w:lang w:eastAsia="et-EE"/>
        </w:rPr>
        <w:t> information.</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sp_rename </w:t>
      </w:r>
      <w:r w:rsidRPr="00DA4C6F">
        <w:rPr>
          <w:rFonts w:ascii="Courier New" w:eastAsia="Times New Roman" w:hAnsi="Courier New" w:cs="Courier New"/>
          <w:color w:val="FF0000"/>
          <w:sz w:val="21"/>
          <w:szCs w:val="21"/>
          <w:lang w:eastAsia="et-EE"/>
        </w:rPr>
        <w:t>'Customers.[ContactPersonAndRole]'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FF0000"/>
          <w:sz w:val="21"/>
          <w:szCs w:val="21"/>
          <w:lang w:eastAsia="et-EE"/>
        </w:rPr>
        <w:t>'ContactPerson'</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FF0000"/>
          <w:sz w:val="21"/>
          <w:szCs w:val="21"/>
          <w:lang w:eastAsia="et-EE"/>
        </w:rPr>
        <w:t>'COLUMN'</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ALTER</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ADD</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ContactPersonRole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20</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373737"/>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b/>
          <w:color w:val="373737"/>
          <w:sz w:val="24"/>
          <w:szCs w:val="24"/>
          <w:lang w:eastAsia="et-EE"/>
        </w:rPr>
      </w:pPr>
      <w:bookmarkStart w:id="0" w:name="_GoBack"/>
      <w:r w:rsidRPr="00DA4C6F">
        <w:rPr>
          <w:rFonts w:ascii="Arial" w:eastAsia="Times New Roman" w:hAnsi="Arial" w:cs="Arial"/>
          <w:b/>
          <w:color w:val="373737"/>
          <w:sz w:val="24"/>
          <w:szCs w:val="24"/>
          <w:lang w:eastAsia="et-EE"/>
        </w:rPr>
        <w:t>Finally, in order to satisfy the third rule of the First Normal Form, we need to move the columns </w:t>
      </w:r>
      <w:r w:rsidRPr="00DA4C6F">
        <w:rPr>
          <w:rFonts w:ascii="Arial" w:eastAsia="Times New Roman" w:hAnsi="Arial" w:cs="Arial"/>
          <w:b/>
          <w:i/>
          <w:iCs/>
          <w:color w:val="373737"/>
          <w:sz w:val="24"/>
          <w:szCs w:val="24"/>
          <w:lang w:eastAsia="et-EE"/>
        </w:rPr>
        <w:t>Project1_ID</w:t>
      </w:r>
      <w:r w:rsidRPr="00DA4C6F">
        <w:rPr>
          <w:rFonts w:ascii="Arial" w:eastAsia="Times New Roman" w:hAnsi="Arial" w:cs="Arial"/>
          <w:b/>
          <w:color w:val="373737"/>
          <w:sz w:val="24"/>
          <w:szCs w:val="24"/>
          <w:lang w:eastAsia="et-EE"/>
        </w:rPr>
        <w:t>, </w:t>
      </w:r>
      <w:r w:rsidRPr="00DA4C6F">
        <w:rPr>
          <w:rFonts w:ascii="Arial" w:eastAsia="Times New Roman" w:hAnsi="Arial" w:cs="Arial"/>
          <w:b/>
          <w:i/>
          <w:iCs/>
          <w:color w:val="373737"/>
          <w:sz w:val="24"/>
          <w:szCs w:val="24"/>
          <w:lang w:eastAsia="et-EE"/>
        </w:rPr>
        <w:t>Project1_Feedback</w:t>
      </w:r>
      <w:r w:rsidRPr="00DA4C6F">
        <w:rPr>
          <w:rFonts w:ascii="Arial" w:eastAsia="Times New Roman" w:hAnsi="Arial" w:cs="Arial"/>
          <w:b/>
          <w:color w:val="373737"/>
          <w:sz w:val="24"/>
          <w:szCs w:val="24"/>
          <w:lang w:eastAsia="et-EE"/>
        </w:rPr>
        <w:t>, </w:t>
      </w:r>
      <w:r w:rsidRPr="00DA4C6F">
        <w:rPr>
          <w:rFonts w:ascii="Arial" w:eastAsia="Times New Roman" w:hAnsi="Arial" w:cs="Arial"/>
          <w:b/>
          <w:i/>
          <w:iCs/>
          <w:color w:val="373737"/>
          <w:sz w:val="24"/>
          <w:szCs w:val="24"/>
          <w:lang w:eastAsia="et-EE"/>
        </w:rPr>
        <w:t>Project2_ID</w:t>
      </w:r>
      <w:r w:rsidRPr="00DA4C6F">
        <w:rPr>
          <w:rFonts w:ascii="Arial" w:eastAsia="Times New Roman" w:hAnsi="Arial" w:cs="Arial"/>
          <w:b/>
          <w:color w:val="373737"/>
          <w:sz w:val="24"/>
          <w:szCs w:val="24"/>
          <w:lang w:eastAsia="et-EE"/>
        </w:rPr>
        <w:t>, and </w:t>
      </w:r>
      <w:r w:rsidRPr="00DA4C6F">
        <w:rPr>
          <w:rFonts w:ascii="Arial" w:eastAsia="Times New Roman" w:hAnsi="Arial" w:cs="Arial"/>
          <w:b/>
          <w:i/>
          <w:iCs/>
          <w:color w:val="373737"/>
          <w:sz w:val="24"/>
          <w:szCs w:val="24"/>
          <w:lang w:eastAsia="et-EE"/>
        </w:rPr>
        <w:t>Project2_Feedback</w:t>
      </w:r>
      <w:r w:rsidRPr="00DA4C6F">
        <w:rPr>
          <w:rFonts w:ascii="Arial" w:eastAsia="Times New Roman" w:hAnsi="Arial" w:cs="Arial"/>
          <w:b/>
          <w:color w:val="373737"/>
          <w:sz w:val="24"/>
          <w:szCs w:val="24"/>
          <w:lang w:eastAsia="et-EE"/>
        </w:rPr>
        <w:t> into a new table. This can be done by creating a new table </w:t>
      </w:r>
      <w:r w:rsidRPr="00DA4C6F">
        <w:rPr>
          <w:rFonts w:ascii="Arial" w:eastAsia="Times New Roman" w:hAnsi="Arial" w:cs="Arial"/>
          <w:b/>
          <w:i/>
          <w:iCs/>
          <w:color w:val="373737"/>
          <w:sz w:val="24"/>
          <w:szCs w:val="24"/>
          <w:lang w:eastAsia="et-EE"/>
        </w:rPr>
        <w:t>ProjectFeedbacks</w:t>
      </w:r>
      <w:r w:rsidRPr="00DA4C6F">
        <w:rPr>
          <w:rFonts w:ascii="Arial" w:eastAsia="Times New Roman" w:hAnsi="Arial" w:cs="Arial"/>
          <w:b/>
          <w:color w:val="373737"/>
          <w:sz w:val="24"/>
          <w:szCs w:val="24"/>
          <w:lang w:eastAsia="et-EE"/>
        </w:rPr>
        <w:t> and link it back with the </w:t>
      </w:r>
      <w:r w:rsidRPr="00DA4C6F">
        <w:rPr>
          <w:rFonts w:ascii="Arial" w:eastAsia="Times New Roman" w:hAnsi="Arial" w:cs="Arial"/>
          <w:b/>
          <w:i/>
          <w:iCs/>
          <w:color w:val="373737"/>
          <w:sz w:val="24"/>
          <w:szCs w:val="24"/>
          <w:lang w:eastAsia="et-EE"/>
        </w:rPr>
        <w:t>Customers</w:t>
      </w:r>
      <w:r w:rsidRPr="00DA4C6F">
        <w:rPr>
          <w:rFonts w:ascii="Arial" w:eastAsia="Times New Roman" w:hAnsi="Arial" w:cs="Arial"/>
          <w:b/>
          <w:color w:val="373737"/>
          <w:sz w:val="24"/>
          <w:szCs w:val="24"/>
          <w:lang w:eastAsia="et-EE"/>
        </w:rPr>
        <w:t> and the </w:t>
      </w:r>
      <w:r w:rsidRPr="00DA4C6F">
        <w:rPr>
          <w:rFonts w:ascii="Arial" w:eastAsia="Times New Roman" w:hAnsi="Arial" w:cs="Arial"/>
          <w:b/>
          <w:i/>
          <w:iCs/>
          <w:color w:val="373737"/>
          <w:sz w:val="24"/>
          <w:szCs w:val="24"/>
          <w:lang w:eastAsia="et-EE"/>
        </w:rPr>
        <w:t>Projects</w:t>
      </w:r>
      <w:r w:rsidRPr="00DA4C6F">
        <w:rPr>
          <w:rFonts w:ascii="Arial" w:eastAsia="Times New Roman" w:hAnsi="Arial" w:cs="Arial"/>
          <w:b/>
          <w:color w:val="373737"/>
          <w:sz w:val="24"/>
          <w:szCs w:val="24"/>
          <w:lang w:eastAsia="et-EE"/>
        </w:rPr>
        <w:t> table.</w:t>
      </w:r>
    </w:p>
    <w:bookmarkEnd w:id="0"/>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When the script below is executed, it will remove the above-mentioned columns from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 and create a new table </w:t>
      </w:r>
      <w:r w:rsidRPr="00DA4C6F">
        <w:rPr>
          <w:rFonts w:ascii="Arial" w:eastAsia="Times New Roman" w:hAnsi="Arial" w:cs="Arial"/>
          <w:i/>
          <w:iCs/>
          <w:color w:val="373737"/>
          <w:sz w:val="24"/>
          <w:szCs w:val="24"/>
          <w:lang w:eastAsia="et-EE"/>
        </w:rPr>
        <w:t>ProjectFeedbacks</w:t>
      </w:r>
      <w:r w:rsidRPr="00DA4C6F">
        <w:rPr>
          <w:rFonts w:ascii="Arial" w:eastAsia="Times New Roman" w:hAnsi="Arial" w:cs="Arial"/>
          <w:color w:val="373737"/>
          <w:sz w:val="24"/>
          <w:szCs w:val="24"/>
          <w:lang w:eastAsia="et-EE"/>
        </w:rPr>
        <w:t> with Foreign Key references to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and </w:t>
      </w:r>
      <w:r w:rsidRPr="00DA4C6F">
        <w:rPr>
          <w:rFonts w:ascii="Arial" w:eastAsia="Times New Roman" w:hAnsi="Arial" w:cs="Arial"/>
          <w:i/>
          <w:iCs/>
          <w:color w:val="373737"/>
          <w:sz w:val="24"/>
          <w:szCs w:val="24"/>
          <w:lang w:eastAsia="et-EE"/>
        </w:rPr>
        <w:t>Projects</w:t>
      </w:r>
      <w:r w:rsidRPr="00DA4C6F">
        <w:rPr>
          <w:rFonts w:ascii="Arial" w:eastAsia="Times New Roman" w:hAnsi="Arial" w:cs="Arial"/>
          <w:color w:val="373737"/>
          <w:sz w:val="24"/>
          <w:szCs w:val="24"/>
          <w:lang w:eastAsia="et-EE"/>
        </w:rPr>
        <w:t> table.</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ALTER</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lastRenderedPageBreak/>
        <w:t>DROP</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COLUMN</w:t>
      </w:r>
      <w:r w:rsidRPr="00DA4C6F">
        <w:rPr>
          <w:rFonts w:ascii="Courier New" w:eastAsia="Times New Roman" w:hAnsi="Courier New" w:cs="Courier New"/>
          <w:color w:val="000000"/>
          <w:sz w:val="21"/>
          <w:szCs w:val="21"/>
          <w:lang w:eastAsia="et-EE"/>
        </w:rPr>
        <w:t xml:space="preserve"> Project1_ID</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ALTER</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DROP</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COLUMN</w:t>
      </w:r>
      <w:r w:rsidRPr="00DA4C6F">
        <w:rPr>
          <w:rFonts w:ascii="Courier New" w:eastAsia="Times New Roman" w:hAnsi="Courier New" w:cs="Courier New"/>
          <w:color w:val="000000"/>
          <w:sz w:val="21"/>
          <w:szCs w:val="21"/>
          <w:lang w:eastAsia="et-EE"/>
        </w:rPr>
        <w:t xml:space="preserve"> Project1_Feedback</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ALTER</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DROP</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COLUMN</w:t>
      </w:r>
      <w:r w:rsidRPr="00DA4C6F">
        <w:rPr>
          <w:rFonts w:ascii="Courier New" w:eastAsia="Times New Roman" w:hAnsi="Courier New" w:cs="Courier New"/>
          <w:color w:val="000000"/>
          <w:sz w:val="21"/>
          <w:szCs w:val="21"/>
          <w:lang w:eastAsia="et-EE"/>
        </w:rPr>
        <w:t xml:space="preserve"> Project2_ID</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ALTER</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DROP</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COLUMN</w:t>
      </w:r>
      <w:r w:rsidRPr="00DA4C6F">
        <w:rPr>
          <w:rFonts w:ascii="Courier New" w:eastAsia="Times New Roman" w:hAnsi="Courier New" w:cs="Courier New"/>
          <w:color w:val="000000"/>
          <w:sz w:val="21"/>
          <w:szCs w:val="21"/>
          <w:lang w:eastAsia="et-EE"/>
        </w:rPr>
        <w:t xml:space="preserve"> Project2_Feedback</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CREATE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ProjectFeedback</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 </w:t>
      </w:r>
      <w:r w:rsidRPr="00DA4C6F">
        <w:rPr>
          <w:rFonts w:ascii="Courier New" w:eastAsia="Times New Roman" w:hAnsi="Courier New" w:cs="Courier New"/>
          <w:color w:val="0000FF"/>
          <w:sz w:val="21"/>
          <w:szCs w:val="21"/>
          <w:lang w:eastAsia="et-EE"/>
        </w:rPr>
        <w:t>PRIMARY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IDENTITY</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Feedback</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TEXT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CONSTRAINT</w:t>
      </w:r>
      <w:r w:rsidRPr="00DA4C6F">
        <w:rPr>
          <w:rFonts w:ascii="Courier New" w:eastAsia="Times New Roman" w:hAnsi="Courier New" w:cs="Courier New"/>
          <w:color w:val="000000"/>
          <w:sz w:val="21"/>
          <w:szCs w:val="21"/>
          <w:lang w:eastAsia="et-EE"/>
        </w:rPr>
        <w:t xml:space="preserve"> FK_ProjectFeedbacks_Projects </w:t>
      </w:r>
      <w:r w:rsidRPr="00DA4C6F">
        <w:rPr>
          <w:rFonts w:ascii="Courier New" w:eastAsia="Times New Roman" w:hAnsi="Courier New" w:cs="Courier New"/>
          <w:color w:val="0000FF"/>
          <w:sz w:val="21"/>
          <w:szCs w:val="21"/>
          <w:lang w:eastAsia="et-EE"/>
        </w:rPr>
        <w:t>FOREIGN</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REFERENCES</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Projects</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CONSTRAINT</w:t>
      </w:r>
      <w:r w:rsidRPr="00DA4C6F">
        <w:rPr>
          <w:rFonts w:ascii="Courier New" w:eastAsia="Times New Roman" w:hAnsi="Courier New" w:cs="Courier New"/>
          <w:color w:val="000000"/>
          <w:sz w:val="21"/>
          <w:szCs w:val="21"/>
          <w:lang w:eastAsia="et-EE"/>
        </w:rPr>
        <w:t xml:space="preserve"> FK_ProjectFeedbacks_Customers </w:t>
      </w:r>
      <w:r w:rsidRPr="00DA4C6F">
        <w:rPr>
          <w:rFonts w:ascii="Courier New" w:eastAsia="Times New Roman" w:hAnsi="Courier New" w:cs="Courier New"/>
          <w:color w:val="0000FF"/>
          <w:sz w:val="21"/>
          <w:szCs w:val="21"/>
          <w:lang w:eastAsia="et-EE"/>
        </w:rPr>
        <w:t>FOREIGN</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REFERENCES</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373737"/>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 </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The database schema after applying all the rules of the first normal form is as below.</w:t>
      </w:r>
    </w:p>
    <w:p w:rsidR="00DA4C6F" w:rsidRPr="00DA4C6F" w:rsidRDefault="00DA4C6F" w:rsidP="00DA4C6F">
      <w:pPr>
        <w:spacing w:after="0" w:line="240" w:lineRule="auto"/>
        <w:rPr>
          <w:rFonts w:ascii="Times New Roman" w:eastAsia="Times New Roman" w:hAnsi="Times New Roman" w:cs="Times New Roman"/>
          <w:sz w:val="24"/>
          <w:szCs w:val="24"/>
          <w:lang w:eastAsia="et-EE"/>
        </w:rPr>
      </w:pPr>
      <w:r w:rsidRPr="00DA4C6F">
        <w:rPr>
          <w:rFonts w:ascii="Times New Roman" w:eastAsia="Times New Roman" w:hAnsi="Times New Roman" w:cs="Times New Roman"/>
          <w:noProof/>
          <w:color w:val="336DC2"/>
          <w:sz w:val="24"/>
          <w:szCs w:val="24"/>
          <w:lang w:eastAsia="et-EE"/>
        </w:rPr>
        <w:lastRenderedPageBreak/>
        <w:drawing>
          <wp:inline distT="0" distB="0" distL="0" distR="0" wp14:anchorId="6D6DD86D" wp14:editId="77C84693">
            <wp:extent cx="10467975" cy="6734175"/>
            <wp:effectExtent l="0" t="0" r="9525" b="9525"/>
            <wp:docPr id="3" name="Picture 3" descr="https://www.sqlservercentral.com/wp-content/uploads/2020/02/img_5e37ac3fb5912.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qlservercentral.com/wp-content/uploads/2020/02/img_5e37ac3fb5912.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67975" cy="6734175"/>
                    </a:xfrm>
                    <a:prstGeom prst="rect">
                      <a:avLst/>
                    </a:prstGeom>
                    <a:noFill/>
                    <a:ln>
                      <a:noFill/>
                    </a:ln>
                  </pic:spPr>
                </pic:pic>
              </a:graphicData>
            </a:graphic>
          </wp:inline>
        </w:drawing>
      </w:r>
      <w:r w:rsidRPr="00DA4C6F">
        <w:rPr>
          <w:rFonts w:ascii="Times New Roman" w:eastAsia="Times New Roman" w:hAnsi="Times New Roman" w:cs="Times New Roman"/>
          <w:sz w:val="24"/>
          <w:szCs w:val="24"/>
          <w:lang w:eastAsia="et-EE"/>
        </w:rPr>
        <w:t>Fig 3 - First Normal Form Diagram</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 </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As you can see,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 has been altered and a new table </w:t>
      </w:r>
      <w:r w:rsidRPr="00DA4C6F">
        <w:rPr>
          <w:rFonts w:ascii="Arial" w:eastAsia="Times New Roman" w:hAnsi="Arial" w:cs="Arial"/>
          <w:i/>
          <w:iCs/>
          <w:color w:val="373737"/>
          <w:sz w:val="24"/>
          <w:szCs w:val="24"/>
          <w:lang w:eastAsia="et-EE"/>
        </w:rPr>
        <w:t>ProjectFeedbacks</w:t>
      </w:r>
      <w:r w:rsidRPr="00DA4C6F">
        <w:rPr>
          <w:rFonts w:ascii="Arial" w:eastAsia="Times New Roman" w:hAnsi="Arial" w:cs="Arial"/>
          <w:color w:val="373737"/>
          <w:sz w:val="24"/>
          <w:szCs w:val="24"/>
          <w:lang w:eastAsia="et-EE"/>
        </w:rPr>
        <w:t> has been added into the schema. Thus, there are no repeating groups in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or the </w:t>
      </w:r>
      <w:r w:rsidRPr="00DA4C6F">
        <w:rPr>
          <w:rFonts w:ascii="Arial" w:eastAsia="Times New Roman" w:hAnsi="Arial" w:cs="Arial"/>
          <w:i/>
          <w:iCs/>
          <w:color w:val="373737"/>
          <w:sz w:val="24"/>
          <w:szCs w:val="24"/>
          <w:lang w:eastAsia="et-EE"/>
        </w:rPr>
        <w:t>ProjectFeedbacks</w:t>
      </w:r>
      <w:r w:rsidRPr="00DA4C6F">
        <w:rPr>
          <w:rFonts w:ascii="Arial" w:eastAsia="Times New Roman" w:hAnsi="Arial" w:cs="Arial"/>
          <w:color w:val="373737"/>
          <w:sz w:val="24"/>
          <w:szCs w:val="24"/>
          <w:lang w:eastAsia="et-EE"/>
        </w:rPr>
        <w:t> table. We can also know about the feedbacks as it refers to both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and the </w:t>
      </w:r>
      <w:r w:rsidRPr="00DA4C6F">
        <w:rPr>
          <w:rFonts w:ascii="Arial" w:eastAsia="Times New Roman" w:hAnsi="Arial" w:cs="Arial"/>
          <w:i/>
          <w:iCs/>
          <w:color w:val="373737"/>
          <w:sz w:val="24"/>
          <w:szCs w:val="24"/>
          <w:lang w:eastAsia="et-EE"/>
        </w:rPr>
        <w:t>Projects</w:t>
      </w:r>
      <w:r w:rsidRPr="00DA4C6F">
        <w:rPr>
          <w:rFonts w:ascii="Arial" w:eastAsia="Times New Roman" w:hAnsi="Arial" w:cs="Arial"/>
          <w:color w:val="373737"/>
          <w:sz w:val="24"/>
          <w:szCs w:val="24"/>
          <w:lang w:eastAsia="et-EE"/>
        </w:rPr>
        <w:t> table.</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Now, that the Customers table supports 1NF, let's go ahead and apply the second normal form.</w:t>
      </w:r>
    </w:p>
    <w:p w:rsidR="00DA4C6F" w:rsidRPr="00DA4C6F" w:rsidRDefault="00DA4C6F" w:rsidP="00DA4C6F">
      <w:pPr>
        <w:shd w:val="clear" w:color="auto" w:fill="FFFFFF"/>
        <w:spacing w:after="150" w:line="420" w:lineRule="atLeast"/>
        <w:outlineLvl w:val="2"/>
        <w:rPr>
          <w:rFonts w:ascii="Arial" w:eastAsia="Times New Roman" w:hAnsi="Arial" w:cs="Arial"/>
          <w:color w:val="183559"/>
          <w:sz w:val="27"/>
          <w:szCs w:val="27"/>
          <w:lang w:eastAsia="et-EE"/>
        </w:rPr>
      </w:pPr>
      <w:r w:rsidRPr="00DA4C6F">
        <w:rPr>
          <w:rFonts w:ascii="Arial" w:eastAsia="Times New Roman" w:hAnsi="Arial" w:cs="Arial"/>
          <w:color w:val="183559"/>
          <w:sz w:val="27"/>
          <w:szCs w:val="27"/>
          <w:lang w:eastAsia="et-EE"/>
        </w:rPr>
        <w:lastRenderedPageBreak/>
        <w:t>Second Normal Form</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To satisfy the conditions of the second normal form, all the rules of the first normal form should satisfy. And along with that, we also need to ensure that all the columns in the table relate directly to the primary key of the record in the table.</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However, if you see the database schema diagram above (</w:t>
      </w:r>
      <w:r w:rsidRPr="00DA4C6F">
        <w:rPr>
          <w:rFonts w:ascii="Arial" w:eastAsia="Times New Roman" w:hAnsi="Arial" w:cs="Arial"/>
          <w:i/>
          <w:iCs/>
          <w:color w:val="373737"/>
          <w:sz w:val="24"/>
          <w:szCs w:val="24"/>
          <w:lang w:eastAsia="et-EE"/>
        </w:rPr>
        <w:t>Fig 3</w:t>
      </w:r>
      <w:r w:rsidRPr="00DA4C6F">
        <w:rPr>
          <w:rFonts w:ascii="Arial" w:eastAsia="Times New Roman" w:hAnsi="Arial" w:cs="Arial"/>
          <w:color w:val="373737"/>
          <w:sz w:val="24"/>
          <w:szCs w:val="24"/>
          <w:lang w:eastAsia="et-EE"/>
        </w:rPr>
        <w:t>), you can see that the </w:t>
      </w:r>
      <w:r w:rsidRPr="00DA4C6F">
        <w:rPr>
          <w:rFonts w:ascii="Arial" w:eastAsia="Times New Roman" w:hAnsi="Arial" w:cs="Arial"/>
          <w:i/>
          <w:iCs/>
          <w:color w:val="373737"/>
          <w:sz w:val="24"/>
          <w:szCs w:val="24"/>
          <w:lang w:eastAsia="et-EE"/>
        </w:rPr>
        <w:t>ContactPerson</w:t>
      </w:r>
      <w:r w:rsidRPr="00DA4C6F">
        <w:rPr>
          <w:rFonts w:ascii="Arial" w:eastAsia="Times New Roman" w:hAnsi="Arial" w:cs="Arial"/>
          <w:color w:val="373737"/>
          <w:sz w:val="24"/>
          <w:szCs w:val="24"/>
          <w:lang w:eastAsia="et-EE"/>
        </w:rPr>
        <w:t>, </w:t>
      </w:r>
      <w:r w:rsidRPr="00DA4C6F">
        <w:rPr>
          <w:rFonts w:ascii="Arial" w:eastAsia="Times New Roman" w:hAnsi="Arial" w:cs="Arial"/>
          <w:i/>
          <w:iCs/>
          <w:color w:val="373737"/>
          <w:sz w:val="24"/>
          <w:szCs w:val="24"/>
          <w:lang w:eastAsia="et-EE"/>
        </w:rPr>
        <w:t>ContactPersonRole</w:t>
      </w:r>
      <w:r w:rsidRPr="00DA4C6F">
        <w:rPr>
          <w:rFonts w:ascii="Arial" w:eastAsia="Times New Roman" w:hAnsi="Arial" w:cs="Arial"/>
          <w:color w:val="373737"/>
          <w:sz w:val="24"/>
          <w:szCs w:val="24"/>
          <w:lang w:eastAsia="et-EE"/>
        </w:rPr>
        <w:t> and the </w:t>
      </w:r>
      <w:r w:rsidRPr="00DA4C6F">
        <w:rPr>
          <w:rFonts w:ascii="Arial" w:eastAsia="Times New Roman" w:hAnsi="Arial" w:cs="Arial"/>
          <w:i/>
          <w:iCs/>
          <w:color w:val="373737"/>
          <w:sz w:val="24"/>
          <w:szCs w:val="24"/>
          <w:lang w:eastAsia="et-EE"/>
        </w:rPr>
        <w:t>PhoneNumber</w:t>
      </w:r>
      <w:r w:rsidRPr="00DA4C6F">
        <w:rPr>
          <w:rFonts w:ascii="Arial" w:eastAsia="Times New Roman" w:hAnsi="Arial" w:cs="Arial"/>
          <w:color w:val="373737"/>
          <w:sz w:val="24"/>
          <w:szCs w:val="24"/>
          <w:lang w:eastAsia="et-EE"/>
        </w:rPr>
        <w:t> do not directly relate to the </w:t>
      </w:r>
      <w:r w:rsidRPr="00DA4C6F">
        <w:rPr>
          <w:rFonts w:ascii="Arial" w:eastAsia="Times New Roman" w:hAnsi="Arial" w:cs="Arial"/>
          <w:i/>
          <w:iCs/>
          <w:color w:val="373737"/>
          <w:sz w:val="24"/>
          <w:szCs w:val="24"/>
          <w:lang w:eastAsia="et-EE"/>
        </w:rPr>
        <w:t>ID</w:t>
      </w:r>
      <w:r w:rsidRPr="00DA4C6F">
        <w:rPr>
          <w:rFonts w:ascii="Arial" w:eastAsia="Times New Roman" w:hAnsi="Arial" w:cs="Arial"/>
          <w:color w:val="373737"/>
          <w:sz w:val="24"/>
          <w:szCs w:val="24"/>
          <w:lang w:eastAsia="et-EE"/>
        </w:rPr>
        <w:t> of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 That is because the primary key refers to a customer and not to any person or role or the phone number of the contact person. If ever, the contact person for a customer changes, we would have to update all of these columns, running the risk that we will update the values in one of the columns but forget to modify the other.</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So, in order to satisfy this rule, we need to remove these three columns from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 and put them in a separate table. This table should contain data that is related only to the contact person and not the customer.</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Let us remove all these columns from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 which do not relate to the primary key of the table directly. The script below removes the three columns from the table as these are not related to the customer, instead of to the contact person only.</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ALTER</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DROP</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COLUMN</w:t>
      </w:r>
      <w:r w:rsidRPr="00DA4C6F">
        <w:rPr>
          <w:rFonts w:ascii="Courier New" w:eastAsia="Times New Roman" w:hAnsi="Courier New" w:cs="Courier New"/>
          <w:color w:val="000000"/>
          <w:sz w:val="21"/>
          <w:szCs w:val="21"/>
          <w:lang w:eastAsia="et-EE"/>
        </w:rPr>
        <w:t xml:space="preserve"> ContactPerson</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ALTER</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DROP</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COLUMN</w:t>
      </w:r>
      <w:r w:rsidRPr="00DA4C6F">
        <w:rPr>
          <w:rFonts w:ascii="Courier New" w:eastAsia="Times New Roman" w:hAnsi="Courier New" w:cs="Courier New"/>
          <w:color w:val="000000"/>
          <w:sz w:val="21"/>
          <w:szCs w:val="21"/>
          <w:lang w:eastAsia="et-EE"/>
        </w:rPr>
        <w:t xml:space="preserve"> ContactPersonRole</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ALTER</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DROP</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COLUMN</w:t>
      </w:r>
      <w:r w:rsidRPr="00DA4C6F">
        <w:rPr>
          <w:rFonts w:ascii="Courier New" w:eastAsia="Times New Roman" w:hAnsi="Courier New" w:cs="Courier New"/>
          <w:color w:val="000000"/>
          <w:sz w:val="21"/>
          <w:szCs w:val="21"/>
          <w:lang w:eastAsia="et-EE"/>
        </w:rPr>
        <w:t xml:space="preserve"> PhoneNumber</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373737"/>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Once, the columns are removed from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 we need to create a new table that'll store the data for the contact persons. Let us create a new table </w:t>
      </w:r>
      <w:r w:rsidRPr="00DA4C6F">
        <w:rPr>
          <w:rFonts w:ascii="Arial" w:eastAsia="Times New Roman" w:hAnsi="Arial" w:cs="Arial"/>
          <w:i/>
          <w:iCs/>
          <w:color w:val="373737"/>
          <w:sz w:val="24"/>
          <w:szCs w:val="24"/>
          <w:lang w:eastAsia="et-EE"/>
        </w:rPr>
        <w:t>ContactPersons</w:t>
      </w:r>
      <w:r w:rsidRPr="00DA4C6F">
        <w:rPr>
          <w:rFonts w:ascii="Arial" w:eastAsia="Times New Roman" w:hAnsi="Arial" w:cs="Arial"/>
          <w:color w:val="373737"/>
          <w:sz w:val="24"/>
          <w:szCs w:val="24"/>
          <w:lang w:eastAsia="et-EE"/>
        </w:rPr>
        <w:t> and relate it to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 with a foreign key relation. The script is provided below.</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CREATE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ContactPersons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 </w:t>
      </w:r>
      <w:r w:rsidRPr="00DA4C6F">
        <w:rPr>
          <w:rFonts w:ascii="Courier New" w:eastAsia="Times New Roman" w:hAnsi="Courier New" w:cs="Courier New"/>
          <w:color w:val="0000FF"/>
          <w:sz w:val="21"/>
          <w:szCs w:val="21"/>
          <w:lang w:eastAsia="et-EE"/>
        </w:rPr>
        <w:t>PRIMARY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IDENTITY</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ContactPerson</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100</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ContactPersonRole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20</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PhoneNumber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12</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ALTER</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lastRenderedPageBreak/>
        <w:t>ADD</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CONSTRAINT</w:t>
      </w:r>
      <w:r w:rsidRPr="00DA4C6F">
        <w:rPr>
          <w:rFonts w:ascii="Courier New" w:eastAsia="Times New Roman" w:hAnsi="Courier New" w:cs="Courier New"/>
          <w:color w:val="000000"/>
          <w:sz w:val="21"/>
          <w:szCs w:val="21"/>
          <w:lang w:eastAsia="et-EE"/>
        </w:rPr>
        <w:t xml:space="preserve"> FK_Customers_ContactPersons </w:t>
      </w:r>
      <w:r w:rsidRPr="00DA4C6F">
        <w:rPr>
          <w:rFonts w:ascii="Courier New" w:eastAsia="Times New Roman" w:hAnsi="Courier New" w:cs="Courier New"/>
          <w:color w:val="0000FF"/>
          <w:sz w:val="21"/>
          <w:szCs w:val="21"/>
          <w:lang w:eastAsia="et-EE"/>
        </w:rPr>
        <w:t>FOREIGN</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ContactPersonID</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REFERENCES</w:t>
      </w:r>
      <w:r w:rsidRPr="00DA4C6F">
        <w:rPr>
          <w:rFonts w:ascii="Courier New" w:eastAsia="Times New Roman" w:hAnsi="Courier New" w:cs="Courier New"/>
          <w:color w:val="000000"/>
          <w:sz w:val="21"/>
          <w:szCs w:val="21"/>
          <w:lang w:eastAsia="et-EE"/>
        </w:rPr>
        <w:t xml:space="preserve"> ContactPersons</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373737"/>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Once this script is executed, you can see in the diagram below (</w:t>
      </w:r>
      <w:r w:rsidRPr="00DA4C6F">
        <w:rPr>
          <w:rFonts w:ascii="Arial" w:eastAsia="Times New Roman" w:hAnsi="Arial" w:cs="Arial"/>
          <w:i/>
          <w:iCs/>
          <w:color w:val="373737"/>
          <w:sz w:val="24"/>
          <w:szCs w:val="24"/>
          <w:lang w:eastAsia="et-EE"/>
        </w:rPr>
        <w:t>Fig 4</w:t>
      </w:r>
      <w:r w:rsidRPr="00DA4C6F">
        <w:rPr>
          <w:rFonts w:ascii="Arial" w:eastAsia="Times New Roman" w:hAnsi="Arial" w:cs="Arial"/>
          <w:color w:val="373737"/>
          <w:sz w:val="24"/>
          <w:szCs w:val="24"/>
          <w:lang w:eastAsia="et-EE"/>
        </w:rPr>
        <w:t>) that a new table has been added to the schema and now it satisfies the second normal form of the database.</w:t>
      </w:r>
    </w:p>
    <w:p w:rsidR="00DA4C6F" w:rsidRPr="00DA4C6F" w:rsidRDefault="00DA4C6F" w:rsidP="00DA4C6F">
      <w:pPr>
        <w:spacing w:after="0" w:line="240" w:lineRule="auto"/>
        <w:rPr>
          <w:rFonts w:ascii="Times New Roman" w:eastAsia="Times New Roman" w:hAnsi="Times New Roman" w:cs="Times New Roman"/>
          <w:sz w:val="24"/>
          <w:szCs w:val="24"/>
          <w:lang w:eastAsia="et-EE"/>
        </w:rPr>
      </w:pPr>
      <w:r w:rsidRPr="00DA4C6F">
        <w:rPr>
          <w:rFonts w:ascii="Times New Roman" w:eastAsia="Times New Roman" w:hAnsi="Times New Roman" w:cs="Times New Roman"/>
          <w:noProof/>
          <w:color w:val="336DC2"/>
          <w:sz w:val="24"/>
          <w:szCs w:val="24"/>
          <w:lang w:eastAsia="et-EE"/>
        </w:rPr>
        <w:lastRenderedPageBreak/>
        <w:drawing>
          <wp:inline distT="0" distB="0" distL="0" distR="0" wp14:anchorId="2A14BA65" wp14:editId="2DDEF496">
            <wp:extent cx="10106025" cy="7343775"/>
            <wp:effectExtent l="0" t="0" r="9525" b="9525"/>
            <wp:docPr id="4" name="Picture 4" descr="https://www.sqlservercentral.com/wp-content/uploads/2020/02/img_5e37abd765696.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qlservercentral.com/wp-content/uploads/2020/02/img_5e37abd765696.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06025" cy="7343775"/>
                    </a:xfrm>
                    <a:prstGeom prst="rect">
                      <a:avLst/>
                    </a:prstGeom>
                    <a:noFill/>
                    <a:ln>
                      <a:noFill/>
                    </a:ln>
                  </pic:spPr>
                </pic:pic>
              </a:graphicData>
            </a:graphic>
          </wp:inline>
        </w:drawing>
      </w:r>
      <w:r w:rsidRPr="00DA4C6F">
        <w:rPr>
          <w:rFonts w:ascii="Times New Roman" w:eastAsia="Times New Roman" w:hAnsi="Times New Roman" w:cs="Times New Roman"/>
          <w:sz w:val="24"/>
          <w:szCs w:val="24"/>
          <w:lang w:eastAsia="et-EE"/>
        </w:rPr>
        <w:t>Fig 4 - Second Normal Form Diagram</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 </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Now, if the contact person for customer changes, we just need to insert a record into the </w:t>
      </w:r>
      <w:r w:rsidRPr="00DA4C6F">
        <w:rPr>
          <w:rFonts w:ascii="Arial" w:eastAsia="Times New Roman" w:hAnsi="Arial" w:cs="Arial"/>
          <w:i/>
          <w:iCs/>
          <w:color w:val="373737"/>
          <w:sz w:val="24"/>
          <w:szCs w:val="24"/>
          <w:lang w:eastAsia="et-EE"/>
        </w:rPr>
        <w:t>ContactPersons</w:t>
      </w:r>
      <w:r w:rsidRPr="00DA4C6F">
        <w:rPr>
          <w:rFonts w:ascii="Arial" w:eastAsia="Times New Roman" w:hAnsi="Arial" w:cs="Arial"/>
          <w:color w:val="373737"/>
          <w:sz w:val="24"/>
          <w:szCs w:val="24"/>
          <w:lang w:eastAsia="et-EE"/>
        </w:rPr>
        <w:t> table and change the </w:t>
      </w:r>
      <w:r w:rsidRPr="00DA4C6F">
        <w:rPr>
          <w:rFonts w:ascii="Arial" w:eastAsia="Times New Roman" w:hAnsi="Arial" w:cs="Arial"/>
          <w:i/>
          <w:iCs/>
          <w:color w:val="373737"/>
          <w:sz w:val="24"/>
          <w:szCs w:val="24"/>
          <w:lang w:eastAsia="et-EE"/>
        </w:rPr>
        <w:t>ContactPersonID</w:t>
      </w:r>
      <w:r w:rsidRPr="00DA4C6F">
        <w:rPr>
          <w:rFonts w:ascii="Arial" w:eastAsia="Times New Roman" w:hAnsi="Arial" w:cs="Arial"/>
          <w:color w:val="373737"/>
          <w:sz w:val="24"/>
          <w:szCs w:val="24"/>
          <w:lang w:eastAsia="et-EE"/>
        </w:rPr>
        <w:t> in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w:t>
      </w:r>
    </w:p>
    <w:p w:rsidR="00DA4C6F" w:rsidRPr="00DA4C6F" w:rsidRDefault="00DA4C6F" w:rsidP="00DA4C6F">
      <w:pPr>
        <w:shd w:val="clear" w:color="auto" w:fill="FFFFFF"/>
        <w:spacing w:after="150" w:line="420" w:lineRule="atLeast"/>
        <w:outlineLvl w:val="2"/>
        <w:rPr>
          <w:rFonts w:ascii="Arial" w:eastAsia="Times New Roman" w:hAnsi="Arial" w:cs="Arial"/>
          <w:color w:val="183559"/>
          <w:sz w:val="27"/>
          <w:szCs w:val="27"/>
          <w:lang w:eastAsia="et-EE"/>
        </w:rPr>
      </w:pPr>
      <w:r w:rsidRPr="00DA4C6F">
        <w:rPr>
          <w:rFonts w:ascii="Arial" w:eastAsia="Times New Roman" w:hAnsi="Arial" w:cs="Arial"/>
          <w:color w:val="183559"/>
          <w:sz w:val="27"/>
          <w:szCs w:val="27"/>
          <w:lang w:eastAsia="et-EE"/>
        </w:rPr>
        <w:t>Third Normal Form</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lastRenderedPageBreak/>
        <w:t>To satisfy the conditions of the third normal form, all the rules of the second normal form must satisfy. And with that, we also need to ensure that each column must be </w:t>
      </w:r>
      <w:r w:rsidRPr="00DA4C6F">
        <w:rPr>
          <w:rFonts w:ascii="Arial" w:eastAsia="Times New Roman" w:hAnsi="Arial" w:cs="Arial"/>
          <w:b/>
          <w:bCs/>
          <w:color w:val="373737"/>
          <w:sz w:val="24"/>
          <w:szCs w:val="24"/>
          <w:lang w:eastAsia="et-EE"/>
        </w:rPr>
        <w:t>non-transitively dependent</w:t>
      </w:r>
      <w:r w:rsidRPr="00DA4C6F">
        <w:rPr>
          <w:rFonts w:ascii="Arial" w:eastAsia="Times New Roman" w:hAnsi="Arial" w:cs="Arial"/>
          <w:color w:val="373737"/>
          <w:sz w:val="24"/>
          <w:szCs w:val="24"/>
          <w:lang w:eastAsia="et-EE"/>
        </w:rPr>
        <w:t> on the primary key of the table. This means that all columns in a table should rely only on the primary key and no other column. If ColumnA relies on the primary key and also on the ColumnB, then ColumnA is known to be transitively dependent on the primary key and it violates the third normal form.</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After applying 1NF and 2NF, below is what the Customers table looks like now (</w:t>
      </w:r>
      <w:r w:rsidRPr="00DA4C6F">
        <w:rPr>
          <w:rFonts w:ascii="Arial" w:eastAsia="Times New Roman" w:hAnsi="Arial" w:cs="Arial"/>
          <w:i/>
          <w:iCs/>
          <w:color w:val="373737"/>
          <w:sz w:val="24"/>
          <w:szCs w:val="24"/>
          <w:lang w:eastAsia="et-EE"/>
        </w:rPr>
        <w:t>Fig 5</w:t>
      </w:r>
      <w:r w:rsidRPr="00DA4C6F">
        <w:rPr>
          <w:rFonts w:ascii="Arial" w:eastAsia="Times New Roman" w:hAnsi="Arial" w:cs="Arial"/>
          <w:color w:val="373737"/>
          <w:sz w:val="24"/>
          <w:szCs w:val="24"/>
          <w:lang w:eastAsia="et-EE"/>
        </w:rPr>
        <w:t>).</w:t>
      </w:r>
    </w:p>
    <w:p w:rsidR="00DA4C6F" w:rsidRPr="00DA4C6F" w:rsidRDefault="00DA4C6F" w:rsidP="00DA4C6F">
      <w:pPr>
        <w:spacing w:after="0" w:line="240" w:lineRule="auto"/>
        <w:rPr>
          <w:rFonts w:ascii="Times New Roman" w:eastAsia="Times New Roman" w:hAnsi="Times New Roman" w:cs="Times New Roman"/>
          <w:sz w:val="24"/>
          <w:szCs w:val="24"/>
          <w:lang w:eastAsia="et-EE"/>
        </w:rPr>
      </w:pPr>
      <w:r w:rsidRPr="00DA4C6F">
        <w:rPr>
          <w:rFonts w:ascii="Times New Roman" w:eastAsia="Times New Roman" w:hAnsi="Times New Roman" w:cs="Times New Roman"/>
          <w:noProof/>
          <w:color w:val="336DC2"/>
          <w:sz w:val="24"/>
          <w:szCs w:val="24"/>
          <w:lang w:eastAsia="et-EE"/>
        </w:rPr>
        <w:drawing>
          <wp:inline distT="0" distB="0" distL="0" distR="0" wp14:anchorId="783F84A3" wp14:editId="4C7AA9F3">
            <wp:extent cx="5619750" cy="914400"/>
            <wp:effectExtent l="0" t="0" r="0" b="0"/>
            <wp:docPr id="5" name="Picture 5" descr="https://www.sqlservercentral.com/wp-content/uploads/2020/02/img_5e3669a372c30.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qlservercentral.com/wp-content/uploads/2020/02/img_5e3669a372c30.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0" cy="914400"/>
                    </a:xfrm>
                    <a:prstGeom prst="rect">
                      <a:avLst/>
                    </a:prstGeom>
                    <a:noFill/>
                    <a:ln>
                      <a:noFill/>
                    </a:ln>
                  </pic:spPr>
                </pic:pic>
              </a:graphicData>
            </a:graphic>
          </wp:inline>
        </w:drawing>
      </w:r>
      <w:r w:rsidRPr="00DA4C6F">
        <w:rPr>
          <w:rFonts w:ascii="Times New Roman" w:eastAsia="Times New Roman" w:hAnsi="Times New Roman" w:cs="Times New Roman"/>
          <w:sz w:val="24"/>
          <w:szCs w:val="24"/>
          <w:lang w:eastAsia="et-EE"/>
        </w:rPr>
        <w:t>Fig 5 - Customers table after 2NF</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 </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If you look carefully, there are transitive dependent columns in this table and it violates the 3NF. The transitive dependent relationship is between the columns - </w:t>
      </w:r>
      <w:r w:rsidRPr="00DA4C6F">
        <w:rPr>
          <w:rFonts w:ascii="Arial" w:eastAsia="Times New Roman" w:hAnsi="Arial" w:cs="Arial"/>
          <w:i/>
          <w:iCs/>
          <w:color w:val="373737"/>
          <w:sz w:val="24"/>
          <w:szCs w:val="24"/>
          <w:lang w:eastAsia="et-EE"/>
        </w:rPr>
        <w:t>City</w:t>
      </w:r>
      <w:r w:rsidRPr="00DA4C6F">
        <w:rPr>
          <w:rFonts w:ascii="Arial" w:eastAsia="Times New Roman" w:hAnsi="Arial" w:cs="Arial"/>
          <w:color w:val="373737"/>
          <w:sz w:val="24"/>
          <w:szCs w:val="24"/>
          <w:lang w:eastAsia="et-EE"/>
        </w:rPr>
        <w:t> and </w:t>
      </w:r>
      <w:r w:rsidRPr="00DA4C6F">
        <w:rPr>
          <w:rFonts w:ascii="Arial" w:eastAsia="Times New Roman" w:hAnsi="Arial" w:cs="Arial"/>
          <w:i/>
          <w:iCs/>
          <w:color w:val="373737"/>
          <w:sz w:val="24"/>
          <w:szCs w:val="24"/>
          <w:lang w:eastAsia="et-EE"/>
        </w:rPr>
        <w:t>Zip</w:t>
      </w:r>
      <w:r w:rsidRPr="00DA4C6F">
        <w:rPr>
          <w:rFonts w:ascii="Arial" w:eastAsia="Times New Roman" w:hAnsi="Arial" w:cs="Arial"/>
          <w:color w:val="373737"/>
          <w:sz w:val="24"/>
          <w:szCs w:val="24"/>
          <w:lang w:eastAsia="et-EE"/>
        </w:rPr>
        <w:t>. The city in which a customer is situated relates to the primary key of the customer, so this satisfies the second normal form. However, the city also depends on the zip code. If a customer changes its location, there may be a chance we update one column but not the other. Because of this relationship between the </w:t>
      </w:r>
      <w:r w:rsidRPr="00DA4C6F">
        <w:rPr>
          <w:rFonts w:ascii="Arial" w:eastAsia="Times New Roman" w:hAnsi="Arial" w:cs="Arial"/>
          <w:i/>
          <w:iCs/>
          <w:color w:val="373737"/>
          <w:sz w:val="24"/>
          <w:szCs w:val="24"/>
          <w:lang w:eastAsia="et-EE"/>
        </w:rPr>
        <w:t>City</w:t>
      </w:r>
      <w:r w:rsidRPr="00DA4C6F">
        <w:rPr>
          <w:rFonts w:ascii="Arial" w:eastAsia="Times New Roman" w:hAnsi="Arial" w:cs="Arial"/>
          <w:color w:val="373737"/>
          <w:sz w:val="24"/>
          <w:szCs w:val="24"/>
          <w:lang w:eastAsia="et-EE"/>
        </w:rPr>
        <w:t> and </w:t>
      </w:r>
      <w:r w:rsidRPr="00DA4C6F">
        <w:rPr>
          <w:rFonts w:ascii="Arial" w:eastAsia="Times New Roman" w:hAnsi="Arial" w:cs="Arial"/>
          <w:i/>
          <w:iCs/>
          <w:color w:val="373737"/>
          <w:sz w:val="24"/>
          <w:szCs w:val="24"/>
          <w:lang w:eastAsia="et-EE"/>
        </w:rPr>
        <w:t>Zip</w:t>
      </w:r>
      <w:r w:rsidRPr="00DA4C6F">
        <w:rPr>
          <w:rFonts w:ascii="Arial" w:eastAsia="Times New Roman" w:hAnsi="Arial" w:cs="Arial"/>
          <w:color w:val="373737"/>
          <w:sz w:val="24"/>
          <w:szCs w:val="24"/>
          <w:lang w:eastAsia="et-EE"/>
        </w:rPr>
        <w:t>, the database is not in 3NF.</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In order to fix this and bring the table to satisfy the third normal form, we need to remove the </w:t>
      </w:r>
      <w:r w:rsidRPr="00DA4C6F">
        <w:rPr>
          <w:rFonts w:ascii="Arial" w:eastAsia="Times New Roman" w:hAnsi="Arial" w:cs="Arial"/>
          <w:i/>
          <w:iCs/>
          <w:color w:val="373737"/>
          <w:sz w:val="24"/>
          <w:szCs w:val="24"/>
          <w:lang w:eastAsia="et-EE"/>
        </w:rPr>
        <w:t>City</w:t>
      </w:r>
      <w:r w:rsidRPr="00DA4C6F">
        <w:rPr>
          <w:rFonts w:ascii="Arial" w:eastAsia="Times New Roman" w:hAnsi="Arial" w:cs="Arial"/>
          <w:color w:val="373737"/>
          <w:sz w:val="24"/>
          <w:szCs w:val="24"/>
          <w:lang w:eastAsia="et-EE"/>
        </w:rPr>
        <w:t> from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 and create a new table </w:t>
      </w:r>
      <w:r w:rsidRPr="00DA4C6F">
        <w:rPr>
          <w:rFonts w:ascii="Arial" w:eastAsia="Times New Roman" w:hAnsi="Arial" w:cs="Arial"/>
          <w:i/>
          <w:iCs/>
          <w:color w:val="373737"/>
          <w:sz w:val="24"/>
          <w:szCs w:val="24"/>
          <w:lang w:eastAsia="et-EE"/>
        </w:rPr>
        <w:t>ZipCodes</w:t>
      </w:r>
      <w:r w:rsidRPr="00DA4C6F">
        <w:rPr>
          <w:rFonts w:ascii="Arial" w:eastAsia="Times New Roman" w:hAnsi="Arial" w:cs="Arial"/>
          <w:color w:val="373737"/>
          <w:sz w:val="24"/>
          <w:szCs w:val="24"/>
          <w:lang w:eastAsia="et-EE"/>
        </w:rPr>
        <w:t> to store the </w:t>
      </w:r>
      <w:r w:rsidRPr="00DA4C6F">
        <w:rPr>
          <w:rFonts w:ascii="Arial" w:eastAsia="Times New Roman" w:hAnsi="Arial" w:cs="Arial"/>
          <w:i/>
          <w:iCs/>
          <w:color w:val="373737"/>
          <w:sz w:val="24"/>
          <w:szCs w:val="24"/>
          <w:lang w:eastAsia="et-EE"/>
        </w:rPr>
        <w:t>Zip</w:t>
      </w:r>
      <w:r w:rsidRPr="00DA4C6F">
        <w:rPr>
          <w:rFonts w:ascii="Arial" w:eastAsia="Times New Roman" w:hAnsi="Arial" w:cs="Arial"/>
          <w:color w:val="373737"/>
          <w:sz w:val="24"/>
          <w:szCs w:val="24"/>
          <w:lang w:eastAsia="et-EE"/>
        </w:rPr>
        <w:t> and </w:t>
      </w:r>
      <w:r w:rsidRPr="00DA4C6F">
        <w:rPr>
          <w:rFonts w:ascii="Arial" w:eastAsia="Times New Roman" w:hAnsi="Arial" w:cs="Arial"/>
          <w:i/>
          <w:iCs/>
          <w:color w:val="373737"/>
          <w:sz w:val="24"/>
          <w:szCs w:val="24"/>
          <w:lang w:eastAsia="et-EE"/>
        </w:rPr>
        <w:t>City</w:t>
      </w:r>
      <w:r w:rsidRPr="00DA4C6F">
        <w:rPr>
          <w:rFonts w:ascii="Arial" w:eastAsia="Times New Roman" w:hAnsi="Arial" w:cs="Arial"/>
          <w:color w:val="373737"/>
          <w:sz w:val="24"/>
          <w:szCs w:val="24"/>
          <w:lang w:eastAsia="et-EE"/>
        </w:rPr>
        <w:t>. This new table can be related to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 via a foreign key relation. The script is provided below.</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ALTER</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DROP</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COLUMN</w:t>
      </w:r>
      <w:r w:rsidRPr="00DA4C6F">
        <w:rPr>
          <w:rFonts w:ascii="Courier New" w:eastAsia="Times New Roman" w:hAnsi="Courier New" w:cs="Courier New"/>
          <w:color w:val="000000"/>
          <w:sz w:val="21"/>
          <w:szCs w:val="21"/>
          <w:lang w:eastAsia="et-EE"/>
        </w:rPr>
        <w:t xml:space="preserve"> City</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CREATE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ZipCodes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ZipID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5</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PRIMARY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City</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255</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ALTER</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ADD</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CONSTRAINT</w:t>
      </w:r>
      <w:r w:rsidRPr="00DA4C6F">
        <w:rPr>
          <w:rFonts w:ascii="Courier New" w:eastAsia="Times New Roman" w:hAnsi="Courier New" w:cs="Courier New"/>
          <w:color w:val="000000"/>
          <w:sz w:val="21"/>
          <w:szCs w:val="21"/>
          <w:lang w:eastAsia="et-EE"/>
        </w:rPr>
        <w:t xml:space="preserve"> FK_Customers_ZipCodes </w:t>
      </w:r>
      <w:r w:rsidRPr="00DA4C6F">
        <w:rPr>
          <w:rFonts w:ascii="Courier New" w:eastAsia="Times New Roman" w:hAnsi="Courier New" w:cs="Courier New"/>
          <w:color w:val="0000FF"/>
          <w:sz w:val="21"/>
          <w:szCs w:val="21"/>
          <w:lang w:eastAsia="et-EE"/>
        </w:rPr>
        <w:t>FOREIGN</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Zip</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REFERENCES</w:t>
      </w:r>
      <w:r w:rsidRPr="00DA4C6F">
        <w:rPr>
          <w:rFonts w:ascii="Courier New" w:eastAsia="Times New Roman" w:hAnsi="Courier New" w:cs="Courier New"/>
          <w:color w:val="000000"/>
          <w:sz w:val="21"/>
          <w:szCs w:val="21"/>
          <w:lang w:eastAsia="et-EE"/>
        </w:rPr>
        <w:t xml:space="preserve"> ZipCodes</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ZipID</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373737"/>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lastRenderedPageBreak/>
        <w:t>Now that all the changes are performed, lets look at the schema after the third normal form has also been satisfied (</w:t>
      </w:r>
      <w:r w:rsidRPr="00DA4C6F">
        <w:rPr>
          <w:rFonts w:ascii="Arial" w:eastAsia="Times New Roman" w:hAnsi="Arial" w:cs="Arial"/>
          <w:i/>
          <w:iCs/>
          <w:color w:val="373737"/>
          <w:sz w:val="24"/>
          <w:szCs w:val="24"/>
          <w:lang w:eastAsia="et-EE"/>
        </w:rPr>
        <w:t>Fig 6</w:t>
      </w:r>
      <w:r w:rsidRPr="00DA4C6F">
        <w:rPr>
          <w:rFonts w:ascii="Arial" w:eastAsia="Times New Roman" w:hAnsi="Arial" w:cs="Arial"/>
          <w:color w:val="373737"/>
          <w:sz w:val="24"/>
          <w:szCs w:val="24"/>
          <w:lang w:eastAsia="et-EE"/>
        </w:rPr>
        <w:t>).  As you can see, the new table </w:t>
      </w:r>
      <w:r w:rsidRPr="00DA4C6F">
        <w:rPr>
          <w:rFonts w:ascii="Arial" w:eastAsia="Times New Roman" w:hAnsi="Arial" w:cs="Arial"/>
          <w:i/>
          <w:iCs/>
          <w:color w:val="373737"/>
          <w:sz w:val="24"/>
          <w:szCs w:val="24"/>
          <w:lang w:eastAsia="et-EE"/>
        </w:rPr>
        <w:t>ZipCodes</w:t>
      </w:r>
      <w:r w:rsidRPr="00DA4C6F">
        <w:rPr>
          <w:rFonts w:ascii="Arial" w:eastAsia="Times New Roman" w:hAnsi="Arial" w:cs="Arial"/>
          <w:color w:val="373737"/>
          <w:sz w:val="24"/>
          <w:szCs w:val="24"/>
          <w:lang w:eastAsia="et-EE"/>
        </w:rPr>
        <w:t> has been added and it relates to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w:t>
      </w:r>
    </w:p>
    <w:p w:rsidR="00DA4C6F" w:rsidRPr="00DA4C6F" w:rsidRDefault="00DA4C6F" w:rsidP="00DA4C6F">
      <w:pPr>
        <w:spacing w:after="0" w:line="240" w:lineRule="auto"/>
        <w:rPr>
          <w:rFonts w:ascii="Times New Roman" w:eastAsia="Times New Roman" w:hAnsi="Times New Roman" w:cs="Times New Roman"/>
          <w:sz w:val="24"/>
          <w:szCs w:val="24"/>
          <w:lang w:eastAsia="et-EE"/>
        </w:rPr>
      </w:pPr>
      <w:r w:rsidRPr="00DA4C6F">
        <w:rPr>
          <w:rFonts w:ascii="Times New Roman" w:eastAsia="Times New Roman" w:hAnsi="Times New Roman" w:cs="Times New Roman"/>
          <w:noProof/>
          <w:color w:val="336DC2"/>
          <w:sz w:val="24"/>
          <w:szCs w:val="24"/>
          <w:lang w:eastAsia="et-EE"/>
        </w:rPr>
        <w:drawing>
          <wp:inline distT="0" distB="0" distL="0" distR="0" wp14:anchorId="37D05A26" wp14:editId="31A8820E">
            <wp:extent cx="10734675" cy="7391400"/>
            <wp:effectExtent l="0" t="0" r="9525" b="0"/>
            <wp:docPr id="6" name="Picture 6" descr="https://www.sqlservercentral.com/wp-content/uploads/2020/02/img_5e37ab33158c5.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qlservercentral.com/wp-content/uploads/2020/02/img_5e37ab33158c5.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34675" cy="7391400"/>
                    </a:xfrm>
                    <a:prstGeom prst="rect">
                      <a:avLst/>
                    </a:prstGeom>
                    <a:noFill/>
                    <a:ln>
                      <a:noFill/>
                    </a:ln>
                  </pic:spPr>
                </pic:pic>
              </a:graphicData>
            </a:graphic>
          </wp:inline>
        </w:drawing>
      </w:r>
      <w:r w:rsidRPr="00DA4C6F">
        <w:rPr>
          <w:rFonts w:ascii="Times New Roman" w:eastAsia="Times New Roman" w:hAnsi="Times New Roman" w:cs="Times New Roman"/>
          <w:sz w:val="24"/>
          <w:szCs w:val="24"/>
          <w:lang w:eastAsia="et-EE"/>
        </w:rPr>
        <w:t>Fig 6 - Third Normal Form Diagram</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 </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lastRenderedPageBreak/>
        <w:t>That's all for the third normal form.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 now supports all the three normal forms and can be used as required. It is always tricky to find issues that are caused by a violation of the third normal form. However, for good database design, these are quite essential that all the normal forms are satisfied.</w:t>
      </w:r>
    </w:p>
    <w:p w:rsidR="00DA4C6F" w:rsidRPr="00DA4C6F" w:rsidRDefault="00DA4C6F" w:rsidP="00DA4C6F">
      <w:pPr>
        <w:shd w:val="clear" w:color="auto" w:fill="FFFFFF"/>
        <w:spacing w:after="150" w:line="510" w:lineRule="atLeast"/>
        <w:outlineLvl w:val="1"/>
        <w:rPr>
          <w:rFonts w:ascii="Arial" w:eastAsia="Times New Roman" w:hAnsi="Arial" w:cs="Arial"/>
          <w:color w:val="183559"/>
          <w:sz w:val="36"/>
          <w:szCs w:val="36"/>
          <w:lang w:eastAsia="et-EE"/>
        </w:rPr>
      </w:pPr>
      <w:r w:rsidRPr="00DA4C6F">
        <w:rPr>
          <w:rFonts w:ascii="Arial" w:eastAsia="Times New Roman" w:hAnsi="Arial" w:cs="Arial"/>
          <w:color w:val="183559"/>
          <w:sz w:val="36"/>
          <w:szCs w:val="36"/>
          <w:lang w:eastAsia="et-EE"/>
        </w:rPr>
        <w:t>Summary</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In this article, we have seen what is database normalization and how can we implement it in a SQL Server database. To learn more please follow the link below.</w:t>
      </w:r>
    </w:p>
    <w:p w:rsidR="00DA4C6F" w:rsidRPr="00DA4C6F" w:rsidRDefault="00DA4C6F" w:rsidP="00DA4C6F">
      <w:pPr>
        <w:numPr>
          <w:ilvl w:val="0"/>
          <w:numId w:val="7"/>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hyperlink r:id="rId17" w:history="1">
        <w:r w:rsidRPr="00DA4C6F">
          <w:rPr>
            <w:rFonts w:ascii="Arial" w:eastAsia="Times New Roman" w:hAnsi="Arial" w:cs="Arial"/>
            <w:color w:val="336DC2"/>
            <w:sz w:val="24"/>
            <w:szCs w:val="24"/>
            <w:lang w:eastAsia="et-EE"/>
          </w:rPr>
          <w:t>Database normalization article from Microsoft</w:t>
        </w:r>
      </w:hyperlink>
    </w:p>
    <w:p w:rsidR="00DA4C6F" w:rsidRPr="00DA4C6F" w:rsidRDefault="00DA4C6F" w:rsidP="00DA4C6F">
      <w:pPr>
        <w:numPr>
          <w:ilvl w:val="0"/>
          <w:numId w:val="7"/>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hyperlink r:id="rId18" w:history="1">
        <w:r w:rsidRPr="00DA4C6F">
          <w:rPr>
            <w:rFonts w:ascii="Arial" w:eastAsia="Times New Roman" w:hAnsi="Arial" w:cs="Arial"/>
            <w:color w:val="336DC2"/>
            <w:sz w:val="24"/>
            <w:szCs w:val="24"/>
            <w:lang w:eastAsia="et-EE"/>
          </w:rPr>
          <w:t>Database Denormalization</w:t>
        </w:r>
      </w:hyperlink>
    </w:p>
    <w:p w:rsidR="00802DBD" w:rsidRDefault="00802DBD"/>
    <w:sectPr w:rsidR="00802D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0444F"/>
    <w:multiLevelType w:val="multilevel"/>
    <w:tmpl w:val="A266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4947D2"/>
    <w:multiLevelType w:val="multilevel"/>
    <w:tmpl w:val="FA6E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526635"/>
    <w:multiLevelType w:val="multilevel"/>
    <w:tmpl w:val="85F2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053539"/>
    <w:multiLevelType w:val="multilevel"/>
    <w:tmpl w:val="0590A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7A7841"/>
    <w:multiLevelType w:val="multilevel"/>
    <w:tmpl w:val="6542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A32D07"/>
    <w:multiLevelType w:val="multilevel"/>
    <w:tmpl w:val="3A6E0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082D24"/>
    <w:multiLevelType w:val="multilevel"/>
    <w:tmpl w:val="E8AC9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0"/>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C6F"/>
    <w:rsid w:val="00802DBD"/>
    <w:rsid w:val="00DA4C6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4081F"/>
  <w15:chartTrackingRefBased/>
  <w15:docId w15:val="{652045AD-383B-4804-A675-AE5E7613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A4C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48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qlservercentral.com/wp-content/uploads/2020/02/img_5e3669a372c30.png" TargetMode="External"/><Relationship Id="rId18" Type="http://schemas.openxmlformats.org/officeDocument/2006/relationships/hyperlink" Target="https://www.vertabelo.com/blog/denormalization-when-why-and-how/" TargetMode="External"/><Relationship Id="rId3" Type="http://schemas.openxmlformats.org/officeDocument/2006/relationships/settings" Target="settings.xml"/><Relationship Id="rId7" Type="http://schemas.openxmlformats.org/officeDocument/2006/relationships/hyperlink" Target="https://www.sqlservercentral.com/wp-content/uploads/2020/02/img_5e365f3ce0bf5.png" TargetMode="External"/><Relationship Id="rId12" Type="http://schemas.openxmlformats.org/officeDocument/2006/relationships/image" Target="media/image4.png"/><Relationship Id="rId17" Type="http://schemas.openxmlformats.org/officeDocument/2006/relationships/hyperlink" Target="https://support.microsoft.com/en-in/help/283878/description-of-the-database-normalization-basics"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sqlservercentral.com/wp-content/uploads/2020/02/img_5e37abd765696.png" TargetMode="External"/><Relationship Id="rId5" Type="http://schemas.openxmlformats.org/officeDocument/2006/relationships/hyperlink" Target="https://www.sqlservercentral.com/wp-content/uploads/2020/02/img_5e365b819bde8.png" TargetMode="External"/><Relationship Id="rId15" Type="http://schemas.openxmlformats.org/officeDocument/2006/relationships/hyperlink" Target="https://www.sqlservercentral.com/wp-content/uploads/2020/02/img_5e37ab33158c5.png"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qlservercentral.com/wp-content/uploads/2020/02/img_5e37ac3fb5912.png"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1678</Words>
  <Characters>9733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Tallinn University of Technology</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Viies</dc:creator>
  <cp:keywords/>
  <dc:description/>
  <cp:lastModifiedBy>Vladimir Viies</cp:lastModifiedBy>
  <cp:revision>1</cp:revision>
  <dcterms:created xsi:type="dcterms:W3CDTF">2024-02-15T09:42:00Z</dcterms:created>
  <dcterms:modified xsi:type="dcterms:W3CDTF">2024-02-15T09:51:00Z</dcterms:modified>
</cp:coreProperties>
</file>