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F2" w:rsidRPr="00433F7E" w:rsidRDefault="006251F2" w:rsidP="006251F2">
      <w:pPr>
        <w:jc w:val="center"/>
        <w:rPr>
          <w:rFonts w:asciiTheme="majorHAnsi" w:hAnsiTheme="majorHAnsi"/>
          <w:sz w:val="28"/>
          <w:lang w:val="et-EE"/>
        </w:rPr>
      </w:pPr>
      <w:r w:rsidRPr="00433F7E">
        <w:rPr>
          <w:rFonts w:asciiTheme="majorHAnsi" w:hAnsiTheme="majorHAnsi"/>
          <w:sz w:val="28"/>
          <w:lang w:val="et-EE"/>
        </w:rPr>
        <w:t>TALLINNA TEHNIKAÜLIKOOL</w:t>
      </w:r>
    </w:p>
    <w:p w:rsidR="006251F2" w:rsidRPr="00433F7E" w:rsidRDefault="006251F2" w:rsidP="006251F2">
      <w:pPr>
        <w:jc w:val="center"/>
        <w:rPr>
          <w:rFonts w:asciiTheme="majorHAnsi" w:hAnsiTheme="majorHAnsi"/>
          <w:sz w:val="28"/>
          <w:lang w:val="et-EE"/>
        </w:rPr>
      </w:pPr>
      <w:r w:rsidRPr="00433F7E">
        <w:rPr>
          <w:rFonts w:asciiTheme="majorHAnsi" w:hAnsiTheme="majorHAnsi"/>
          <w:sz w:val="28"/>
          <w:lang w:val="et-EE"/>
        </w:rPr>
        <w:t>Informaatikainstituut</w:t>
      </w:r>
    </w:p>
    <w:p w:rsidR="006251F2" w:rsidRPr="00433F7E" w:rsidRDefault="006251F2" w:rsidP="006251F2">
      <w:pPr>
        <w:jc w:val="center"/>
        <w:rPr>
          <w:rFonts w:asciiTheme="majorHAnsi" w:hAnsiTheme="majorHAnsi"/>
          <w:sz w:val="28"/>
          <w:lang w:val="et-EE"/>
        </w:rPr>
      </w:pPr>
      <w:r w:rsidRPr="00433F7E">
        <w:rPr>
          <w:rFonts w:asciiTheme="majorHAnsi" w:hAnsiTheme="majorHAnsi"/>
          <w:sz w:val="28"/>
          <w:lang w:val="et-EE"/>
        </w:rPr>
        <w:t>Infosüsteemide õppetool</w:t>
      </w: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30"/>
          <w:lang w:val="et-EE"/>
        </w:rPr>
      </w:pPr>
      <w:r w:rsidRPr="00433F7E">
        <w:rPr>
          <w:rFonts w:asciiTheme="majorHAnsi" w:hAnsiTheme="majorHAnsi"/>
          <w:sz w:val="30"/>
          <w:lang w:val="et-EE"/>
        </w:rPr>
        <w:t>Projekt aines “Äriprotsesside modelleerimine ja automatiseerimine”</w:t>
      </w: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b/>
          <w:bCs/>
          <w:sz w:val="40"/>
          <w:lang w:val="et-EE"/>
        </w:rPr>
      </w:pPr>
      <w:r w:rsidRPr="00433F7E">
        <w:rPr>
          <w:rFonts w:asciiTheme="majorHAnsi" w:hAnsiTheme="majorHAnsi"/>
          <w:b/>
          <w:bCs/>
          <w:sz w:val="40"/>
          <w:lang w:val="et-EE"/>
        </w:rPr>
        <w:t>Fotograafi aja planeerimine</w:t>
      </w:r>
      <w:r w:rsidR="003A3697" w:rsidRPr="00433F7E">
        <w:rPr>
          <w:rFonts w:asciiTheme="majorHAnsi" w:hAnsiTheme="majorHAnsi"/>
          <w:b/>
          <w:bCs/>
          <w:sz w:val="40"/>
          <w:lang w:val="et-EE"/>
        </w:rPr>
        <w:t xml:space="preserve"> </w:t>
      </w:r>
    </w:p>
    <w:p w:rsidR="006251F2" w:rsidRPr="00433F7E" w:rsidRDefault="003A3697" w:rsidP="006251F2">
      <w:pPr>
        <w:jc w:val="center"/>
        <w:rPr>
          <w:rFonts w:asciiTheme="majorHAnsi" w:hAnsiTheme="majorHAnsi"/>
          <w:sz w:val="28"/>
          <w:szCs w:val="28"/>
          <w:lang w:val="et-EE"/>
        </w:rPr>
      </w:pPr>
      <w:r w:rsidRPr="00433F7E">
        <w:rPr>
          <w:rFonts w:asciiTheme="majorHAnsi" w:hAnsiTheme="majorHAnsi"/>
          <w:sz w:val="28"/>
          <w:szCs w:val="28"/>
          <w:lang w:val="et-EE"/>
        </w:rPr>
        <w:t>Ettevõtte “Fotograaf Viljo Pettinen” näitel</w:t>
      </w: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p>
    <w:p w:rsidR="006251F2" w:rsidRPr="00433F7E" w:rsidRDefault="006251F2" w:rsidP="006251F2">
      <w:pPr>
        <w:pStyle w:val="Header"/>
        <w:jc w:val="right"/>
        <w:rPr>
          <w:rFonts w:asciiTheme="majorHAnsi" w:hAnsiTheme="majorHAnsi"/>
          <w:bCs/>
          <w:sz w:val="28"/>
          <w:lang w:val="et-EE"/>
        </w:rPr>
      </w:pPr>
    </w:p>
    <w:p w:rsidR="006251F2" w:rsidRPr="00433F7E" w:rsidRDefault="006251F2" w:rsidP="006251F2">
      <w:pPr>
        <w:jc w:val="right"/>
        <w:rPr>
          <w:rFonts w:asciiTheme="majorHAnsi" w:hAnsiTheme="majorHAnsi"/>
          <w:bCs/>
          <w:sz w:val="30"/>
          <w:lang w:val="et-EE"/>
        </w:rPr>
      </w:pPr>
      <w:r w:rsidRPr="00433F7E">
        <w:rPr>
          <w:rFonts w:asciiTheme="majorHAnsi" w:hAnsiTheme="majorHAnsi"/>
          <w:bCs/>
          <w:sz w:val="28"/>
          <w:lang w:val="et-EE"/>
        </w:rPr>
        <w:t xml:space="preserve">     </w:t>
      </w:r>
      <w:r w:rsidRPr="00433F7E">
        <w:rPr>
          <w:rFonts w:asciiTheme="majorHAnsi" w:hAnsiTheme="majorHAnsi"/>
          <w:bCs/>
          <w:sz w:val="30"/>
          <w:lang w:val="et-EE"/>
        </w:rPr>
        <w:t>Üliõpilased:</w:t>
      </w:r>
    </w:p>
    <w:p w:rsidR="006251F2" w:rsidRPr="00433F7E" w:rsidRDefault="006251F2" w:rsidP="006251F2">
      <w:pPr>
        <w:jc w:val="right"/>
        <w:rPr>
          <w:rFonts w:asciiTheme="majorHAnsi" w:hAnsiTheme="majorHAnsi"/>
          <w:bCs/>
          <w:sz w:val="28"/>
          <w:lang w:val="et-EE"/>
        </w:rPr>
      </w:pPr>
      <w:bookmarkStart w:id="0" w:name="_GoBack"/>
      <w:bookmarkEnd w:id="0"/>
    </w:p>
    <w:p w:rsidR="006251F2" w:rsidRPr="00433F7E" w:rsidRDefault="006251F2" w:rsidP="006251F2">
      <w:pPr>
        <w:jc w:val="right"/>
        <w:rPr>
          <w:rFonts w:asciiTheme="majorHAnsi" w:hAnsiTheme="majorHAnsi"/>
          <w:bCs/>
          <w:sz w:val="28"/>
          <w:lang w:val="et-EE"/>
        </w:rPr>
      </w:pPr>
    </w:p>
    <w:p w:rsidR="006251F2" w:rsidRPr="00433F7E" w:rsidRDefault="006251F2" w:rsidP="002D10B9">
      <w:pPr>
        <w:jc w:val="left"/>
        <w:rPr>
          <w:rFonts w:asciiTheme="majorHAnsi" w:hAnsiTheme="majorHAnsi"/>
          <w:bCs/>
          <w:sz w:val="28"/>
          <w:lang w:val="et-EE"/>
        </w:rPr>
      </w:pPr>
    </w:p>
    <w:p w:rsidR="006251F2" w:rsidRPr="00433F7E" w:rsidRDefault="006251F2" w:rsidP="006251F2">
      <w:pPr>
        <w:jc w:val="right"/>
        <w:rPr>
          <w:rFonts w:asciiTheme="majorHAnsi" w:hAnsiTheme="majorHAnsi"/>
          <w:bCs/>
          <w:sz w:val="28"/>
          <w:lang w:val="et-EE"/>
        </w:rPr>
      </w:pPr>
    </w:p>
    <w:p w:rsidR="006251F2" w:rsidRPr="00433F7E" w:rsidRDefault="006251F2" w:rsidP="006251F2">
      <w:pPr>
        <w:jc w:val="right"/>
        <w:rPr>
          <w:rFonts w:asciiTheme="majorHAnsi" w:hAnsiTheme="majorHAnsi"/>
          <w:bCs/>
          <w:sz w:val="28"/>
          <w:lang w:val="et-EE"/>
        </w:rPr>
      </w:pPr>
    </w:p>
    <w:p w:rsidR="006251F2" w:rsidRPr="00433F7E" w:rsidRDefault="006251F2" w:rsidP="006251F2">
      <w:pPr>
        <w:jc w:val="right"/>
        <w:rPr>
          <w:rFonts w:asciiTheme="majorHAnsi" w:hAnsiTheme="majorHAnsi"/>
          <w:bCs/>
          <w:sz w:val="28"/>
          <w:lang w:val="et-EE"/>
        </w:rPr>
      </w:pPr>
    </w:p>
    <w:p w:rsidR="006251F2" w:rsidRPr="00433F7E" w:rsidRDefault="006251F2" w:rsidP="006251F2">
      <w:pPr>
        <w:jc w:val="right"/>
        <w:rPr>
          <w:rFonts w:asciiTheme="majorHAnsi" w:hAnsiTheme="majorHAnsi"/>
          <w:bCs/>
          <w:sz w:val="28"/>
          <w:lang w:val="et-EE"/>
        </w:rPr>
      </w:pPr>
      <w:r w:rsidRPr="00433F7E">
        <w:rPr>
          <w:rFonts w:asciiTheme="majorHAnsi" w:hAnsiTheme="majorHAnsi"/>
          <w:bCs/>
          <w:sz w:val="30"/>
          <w:lang w:val="et-EE"/>
        </w:rPr>
        <w:t>Juhendaja:</w:t>
      </w:r>
      <w:r w:rsidRPr="00433F7E">
        <w:rPr>
          <w:rFonts w:asciiTheme="majorHAnsi" w:hAnsiTheme="majorHAnsi"/>
          <w:bCs/>
          <w:sz w:val="28"/>
          <w:lang w:val="et-EE"/>
        </w:rPr>
        <w:t xml:space="preserve"> </w:t>
      </w:r>
    </w:p>
    <w:p w:rsidR="006251F2" w:rsidRPr="00433F7E" w:rsidRDefault="006251F2" w:rsidP="006251F2">
      <w:pPr>
        <w:jc w:val="right"/>
        <w:rPr>
          <w:rFonts w:asciiTheme="majorHAnsi" w:hAnsiTheme="majorHAnsi"/>
          <w:sz w:val="28"/>
          <w:lang w:val="et-EE"/>
        </w:rPr>
      </w:pPr>
      <w:r w:rsidRPr="00433F7E">
        <w:rPr>
          <w:rFonts w:asciiTheme="majorHAnsi" w:hAnsiTheme="majorHAnsi"/>
          <w:sz w:val="28"/>
          <w:lang w:val="et-EE"/>
        </w:rPr>
        <w:t>Tarmo Veskioja</w:t>
      </w:r>
    </w:p>
    <w:p w:rsidR="006251F2" w:rsidRPr="00433F7E" w:rsidRDefault="006251F2" w:rsidP="006251F2">
      <w:pPr>
        <w:jc w:val="right"/>
        <w:rPr>
          <w:rFonts w:asciiTheme="majorHAnsi" w:hAnsiTheme="majorHAnsi"/>
          <w:sz w:val="28"/>
          <w:lang w:val="et-EE"/>
        </w:rPr>
      </w:pPr>
    </w:p>
    <w:p w:rsidR="006251F2" w:rsidRPr="00433F7E" w:rsidRDefault="006251F2" w:rsidP="006251F2">
      <w:pPr>
        <w:jc w:val="right"/>
        <w:rPr>
          <w:rFonts w:asciiTheme="majorHAnsi" w:hAnsiTheme="majorHAnsi"/>
          <w:sz w:val="28"/>
          <w:lang w:val="et-EE"/>
        </w:rPr>
      </w:pPr>
    </w:p>
    <w:p w:rsidR="006251F2" w:rsidRPr="00433F7E" w:rsidRDefault="006251F2" w:rsidP="006251F2">
      <w:pPr>
        <w:rPr>
          <w:rFonts w:asciiTheme="majorHAnsi" w:hAnsiTheme="majorHAnsi"/>
          <w:sz w:val="28"/>
          <w:lang w:val="et-EE"/>
        </w:rPr>
      </w:pPr>
    </w:p>
    <w:p w:rsidR="006251F2" w:rsidRPr="00433F7E" w:rsidRDefault="006251F2" w:rsidP="006251F2">
      <w:pPr>
        <w:jc w:val="center"/>
        <w:rPr>
          <w:rFonts w:asciiTheme="majorHAnsi" w:hAnsiTheme="majorHAnsi"/>
          <w:sz w:val="28"/>
          <w:lang w:val="et-EE"/>
        </w:rPr>
      </w:pPr>
      <w:r w:rsidRPr="00433F7E">
        <w:rPr>
          <w:rFonts w:asciiTheme="majorHAnsi" w:hAnsiTheme="majorHAnsi"/>
          <w:sz w:val="28"/>
          <w:lang w:val="et-EE"/>
        </w:rPr>
        <w:t>Tallinn</w:t>
      </w:r>
    </w:p>
    <w:p w:rsidR="00B21FBE" w:rsidRPr="00433F7E" w:rsidRDefault="006251F2" w:rsidP="00B21FBE">
      <w:pPr>
        <w:jc w:val="center"/>
        <w:rPr>
          <w:rFonts w:asciiTheme="majorHAnsi" w:hAnsiTheme="majorHAnsi"/>
          <w:sz w:val="28"/>
          <w:lang w:val="et-EE"/>
        </w:rPr>
      </w:pPr>
      <w:r w:rsidRPr="00433F7E">
        <w:rPr>
          <w:rFonts w:asciiTheme="majorHAnsi" w:hAnsiTheme="majorHAnsi"/>
          <w:sz w:val="28"/>
          <w:lang w:val="et-EE"/>
        </w:rPr>
        <w:t>2013</w:t>
      </w:r>
    </w:p>
    <w:p w:rsidR="002D10B9" w:rsidRPr="00433F7E" w:rsidRDefault="002D10B9" w:rsidP="00B21FBE">
      <w:pPr>
        <w:jc w:val="center"/>
        <w:rPr>
          <w:rFonts w:asciiTheme="majorHAnsi" w:hAnsiTheme="majorHAnsi"/>
          <w:sz w:val="28"/>
          <w:lang w:val="et-EE"/>
        </w:rPr>
      </w:pPr>
    </w:p>
    <w:p w:rsidR="00B21FBE" w:rsidRPr="00433F7E" w:rsidRDefault="006251F2" w:rsidP="002D10B9">
      <w:pPr>
        <w:pStyle w:val="Heading1"/>
        <w:rPr>
          <w:rFonts w:cs="Times New Roman"/>
          <w:sz w:val="36"/>
          <w:szCs w:val="36"/>
          <w:lang w:val="et-EE"/>
        </w:rPr>
      </w:pPr>
      <w:bookmarkStart w:id="1" w:name="_Toc371341935"/>
      <w:bookmarkStart w:id="2" w:name="_Toc371342057"/>
      <w:bookmarkStart w:id="3" w:name="_Toc374924624"/>
      <w:r w:rsidRPr="00433F7E">
        <w:rPr>
          <w:rFonts w:cs="Times New Roman"/>
          <w:sz w:val="36"/>
          <w:szCs w:val="36"/>
          <w:lang w:val="et-EE"/>
        </w:rPr>
        <w:t>Sisukord</w:t>
      </w:r>
      <w:bookmarkEnd w:id="1"/>
      <w:bookmarkEnd w:id="2"/>
      <w:bookmarkEnd w:id="3"/>
    </w:p>
    <w:sdt>
      <w:sdtPr>
        <w:rPr>
          <w:rFonts w:ascii="Times New Roman" w:eastAsia="Times New Roman" w:hAnsi="Times New Roman" w:cs="Times New Roman"/>
          <w:b w:val="0"/>
          <w:bCs w:val="0"/>
          <w:color w:val="auto"/>
          <w:sz w:val="24"/>
          <w:szCs w:val="24"/>
          <w:lang w:val="et-EE" w:eastAsia="et-EE"/>
        </w:rPr>
        <w:id w:val="-1576431124"/>
        <w:docPartObj>
          <w:docPartGallery w:val="Table of Contents"/>
          <w:docPartUnique/>
        </w:docPartObj>
      </w:sdtPr>
      <w:sdtEndPr>
        <w:rPr>
          <w:noProof/>
        </w:rPr>
      </w:sdtEndPr>
      <w:sdtContent>
        <w:p w:rsidR="002D10B9" w:rsidRPr="00433F7E" w:rsidRDefault="002D10B9" w:rsidP="00AE2EB3">
          <w:pPr>
            <w:pStyle w:val="TOCHeading"/>
            <w:jc w:val="both"/>
            <w:rPr>
              <w:rFonts w:cs="Times New Roman"/>
              <w:lang w:val="et-EE"/>
            </w:rPr>
          </w:pPr>
        </w:p>
        <w:p w:rsidR="006B2966" w:rsidRPr="00433F7E" w:rsidRDefault="002D10B9">
          <w:pPr>
            <w:pStyle w:val="TOC1"/>
            <w:rPr>
              <w:rFonts w:asciiTheme="minorHAnsi" w:eastAsiaTheme="minorEastAsia" w:hAnsiTheme="minorHAnsi" w:cstheme="minorBidi"/>
              <w:noProof/>
              <w:sz w:val="28"/>
              <w:szCs w:val="28"/>
            </w:rPr>
          </w:pPr>
          <w:r w:rsidRPr="00433F7E">
            <w:rPr>
              <w:rFonts w:asciiTheme="majorHAnsi" w:hAnsiTheme="majorHAnsi"/>
              <w:sz w:val="28"/>
              <w:szCs w:val="28"/>
            </w:rPr>
            <w:fldChar w:fldCharType="begin"/>
          </w:r>
          <w:r w:rsidRPr="00433F7E">
            <w:rPr>
              <w:rFonts w:asciiTheme="majorHAnsi" w:hAnsiTheme="majorHAnsi"/>
              <w:sz w:val="28"/>
              <w:szCs w:val="28"/>
            </w:rPr>
            <w:instrText xml:space="preserve"> TOC \o "1-3" \h \z \u </w:instrText>
          </w:r>
          <w:r w:rsidRPr="00433F7E">
            <w:rPr>
              <w:rFonts w:asciiTheme="majorHAnsi" w:hAnsiTheme="majorHAnsi"/>
              <w:sz w:val="28"/>
              <w:szCs w:val="28"/>
            </w:rPr>
            <w:fldChar w:fldCharType="separate"/>
          </w:r>
          <w:hyperlink w:anchor="_Toc374924624" w:history="1">
            <w:r w:rsidR="006B2966" w:rsidRPr="00433F7E">
              <w:rPr>
                <w:rStyle w:val="Hyperlink"/>
                <w:noProof/>
                <w:sz w:val="28"/>
                <w:szCs w:val="28"/>
              </w:rPr>
              <w:t>Sisukord</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_Toc374924624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2</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25" w:history="1">
            <w:r w:rsidR="006B2966" w:rsidRPr="00433F7E">
              <w:rPr>
                <w:rStyle w:val="Hyperlink"/>
                <w:noProof/>
                <w:sz w:val="28"/>
                <w:szCs w:val="28"/>
              </w:rPr>
              <w:t>Jooniste sisukord</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_Toc374924625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3</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26" w:history="1">
            <w:r w:rsidR="006B2966" w:rsidRPr="00433F7E">
              <w:rPr>
                <w:rStyle w:val="Hyperlink"/>
                <w:noProof/>
                <w:sz w:val="28"/>
                <w:szCs w:val="28"/>
              </w:rPr>
              <w:t>Sissejuhatus</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_Toc374924626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4</w:t>
            </w:r>
            <w:r w:rsidR="006B2966" w:rsidRPr="00433F7E">
              <w:rPr>
                <w:noProof/>
                <w:webHidden/>
                <w:sz w:val="28"/>
                <w:szCs w:val="28"/>
              </w:rPr>
              <w:fldChar w:fldCharType="end"/>
            </w:r>
          </w:hyperlink>
        </w:p>
        <w:p w:rsidR="006B2966" w:rsidRPr="00433F7E" w:rsidRDefault="00C36FE0">
          <w:pPr>
            <w:pStyle w:val="TOC1"/>
            <w:tabs>
              <w:tab w:val="left" w:pos="440"/>
            </w:tabs>
            <w:rPr>
              <w:rFonts w:asciiTheme="minorHAnsi" w:eastAsiaTheme="minorEastAsia" w:hAnsiTheme="minorHAnsi" w:cstheme="minorBidi"/>
              <w:noProof/>
              <w:sz w:val="28"/>
              <w:szCs w:val="28"/>
            </w:rPr>
          </w:pPr>
          <w:hyperlink w:anchor="_Toc374924627" w:history="1">
            <w:r w:rsidR="006B2966" w:rsidRPr="00433F7E">
              <w:rPr>
                <w:rStyle w:val="Hyperlink"/>
                <w:noProof/>
                <w:sz w:val="28"/>
                <w:szCs w:val="28"/>
              </w:rPr>
              <w:t>1.</w:t>
            </w:r>
            <w:r w:rsidR="006B2966" w:rsidRPr="00433F7E">
              <w:rPr>
                <w:rFonts w:asciiTheme="minorHAnsi" w:eastAsiaTheme="minorEastAsia" w:hAnsiTheme="minorHAnsi" w:cstheme="minorBidi"/>
                <w:noProof/>
                <w:sz w:val="28"/>
                <w:szCs w:val="28"/>
              </w:rPr>
              <w:tab/>
            </w:r>
            <w:r w:rsidR="006B2966" w:rsidRPr="00433F7E">
              <w:rPr>
                <w:rStyle w:val="Hyperlink"/>
                <w:noProof/>
                <w:sz w:val="28"/>
                <w:szCs w:val="28"/>
              </w:rPr>
              <w:t>Ettevõtte tutvustus, struktuur ja äriline taust</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_Toc374924627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4</w:t>
            </w:r>
            <w:r w:rsidR="006B2966" w:rsidRPr="00433F7E">
              <w:rPr>
                <w:noProof/>
                <w:webHidden/>
                <w:sz w:val="28"/>
                <w:szCs w:val="28"/>
              </w:rPr>
              <w:fldChar w:fldCharType="end"/>
            </w:r>
          </w:hyperlink>
        </w:p>
        <w:p w:rsidR="006B2966" w:rsidRPr="00433F7E" w:rsidRDefault="00C36FE0">
          <w:pPr>
            <w:pStyle w:val="TOC1"/>
            <w:tabs>
              <w:tab w:val="left" w:pos="440"/>
            </w:tabs>
            <w:rPr>
              <w:rFonts w:asciiTheme="minorHAnsi" w:eastAsiaTheme="minorEastAsia" w:hAnsiTheme="minorHAnsi" w:cstheme="minorBidi"/>
              <w:noProof/>
              <w:sz w:val="28"/>
              <w:szCs w:val="28"/>
            </w:rPr>
          </w:pPr>
          <w:hyperlink w:anchor="_Toc374924628" w:history="1">
            <w:r w:rsidR="006B2966" w:rsidRPr="00433F7E">
              <w:rPr>
                <w:rStyle w:val="Hyperlink"/>
                <w:noProof/>
                <w:sz w:val="28"/>
                <w:szCs w:val="28"/>
              </w:rPr>
              <w:t>2.</w:t>
            </w:r>
            <w:r w:rsidR="006B2966" w:rsidRPr="00433F7E">
              <w:rPr>
                <w:rFonts w:asciiTheme="minorHAnsi" w:eastAsiaTheme="minorEastAsia" w:hAnsiTheme="minorHAnsi" w:cstheme="minorBidi"/>
                <w:noProof/>
                <w:sz w:val="28"/>
                <w:szCs w:val="28"/>
              </w:rPr>
              <w:tab/>
            </w:r>
            <w:r w:rsidR="006B2966" w:rsidRPr="00433F7E">
              <w:rPr>
                <w:rStyle w:val="Hyperlink"/>
                <w:noProof/>
                <w:sz w:val="28"/>
                <w:szCs w:val="28"/>
              </w:rPr>
              <w:t>Juurutatav protsess</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_Toc374924628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5</w:t>
            </w:r>
            <w:r w:rsidR="006B2966" w:rsidRPr="00433F7E">
              <w:rPr>
                <w:noProof/>
                <w:webHidden/>
                <w:sz w:val="28"/>
                <w:szCs w:val="28"/>
              </w:rPr>
              <w:fldChar w:fldCharType="end"/>
            </w:r>
          </w:hyperlink>
        </w:p>
        <w:p w:rsidR="006B2966" w:rsidRPr="00433F7E" w:rsidRDefault="00C36FE0">
          <w:pPr>
            <w:pStyle w:val="TOC2"/>
            <w:tabs>
              <w:tab w:val="right" w:leader="dot" w:pos="9062"/>
            </w:tabs>
            <w:rPr>
              <w:rFonts w:asciiTheme="minorHAnsi" w:eastAsiaTheme="minorEastAsia" w:hAnsiTheme="minorHAnsi" w:cstheme="minorBidi"/>
              <w:noProof/>
              <w:sz w:val="28"/>
              <w:szCs w:val="28"/>
            </w:rPr>
          </w:pPr>
          <w:hyperlink w:anchor="_Toc374924629" w:history="1">
            <w:r w:rsidR="006B2966" w:rsidRPr="00433F7E">
              <w:rPr>
                <w:rStyle w:val="Hyperlink"/>
                <w:noProof/>
                <w:sz w:val="28"/>
                <w:szCs w:val="28"/>
              </w:rPr>
              <w:t>2.1 Olemasoleva protsessi analüüs ja puudused</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_Toc374924629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5</w:t>
            </w:r>
            <w:r w:rsidR="006B2966" w:rsidRPr="00433F7E">
              <w:rPr>
                <w:noProof/>
                <w:webHidden/>
                <w:sz w:val="28"/>
                <w:szCs w:val="28"/>
              </w:rPr>
              <w:fldChar w:fldCharType="end"/>
            </w:r>
          </w:hyperlink>
        </w:p>
        <w:p w:rsidR="006B2966" w:rsidRPr="00433F7E" w:rsidRDefault="00C36FE0">
          <w:pPr>
            <w:pStyle w:val="TOC2"/>
            <w:tabs>
              <w:tab w:val="right" w:leader="dot" w:pos="9062"/>
            </w:tabs>
            <w:rPr>
              <w:rFonts w:asciiTheme="minorHAnsi" w:eastAsiaTheme="minorEastAsia" w:hAnsiTheme="minorHAnsi" w:cstheme="minorBidi"/>
              <w:noProof/>
              <w:sz w:val="28"/>
              <w:szCs w:val="28"/>
            </w:rPr>
          </w:pPr>
          <w:hyperlink w:anchor="_Toc374924630" w:history="1">
            <w:r w:rsidR="006B2966" w:rsidRPr="00433F7E">
              <w:rPr>
                <w:rStyle w:val="Hyperlink"/>
                <w:noProof/>
                <w:sz w:val="28"/>
                <w:szCs w:val="28"/>
              </w:rPr>
              <w:t>2.2 Äriprotsesside praegune kirjeldus (AS IS) BizAgi</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_Toc374924630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6</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31" w:history="1">
            <w:r w:rsidR="006B2966" w:rsidRPr="00433F7E">
              <w:rPr>
                <w:rStyle w:val="Hyperlink"/>
                <w:noProof/>
                <w:sz w:val="28"/>
                <w:szCs w:val="28"/>
              </w:rPr>
              <w:t>3 Lahenduse kirjeldus</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_Toc374924631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6</w:t>
            </w:r>
            <w:r w:rsidR="006B2966" w:rsidRPr="00433F7E">
              <w:rPr>
                <w:noProof/>
                <w:webHidden/>
                <w:sz w:val="28"/>
                <w:szCs w:val="28"/>
              </w:rPr>
              <w:fldChar w:fldCharType="end"/>
            </w:r>
          </w:hyperlink>
        </w:p>
        <w:p w:rsidR="006B2966" w:rsidRPr="00433F7E" w:rsidRDefault="00C36FE0">
          <w:pPr>
            <w:pStyle w:val="TOC2"/>
            <w:tabs>
              <w:tab w:val="right" w:leader="dot" w:pos="9062"/>
            </w:tabs>
            <w:rPr>
              <w:rFonts w:asciiTheme="minorHAnsi" w:eastAsiaTheme="minorEastAsia" w:hAnsiTheme="minorHAnsi" w:cstheme="minorBidi"/>
              <w:noProof/>
              <w:sz w:val="28"/>
              <w:szCs w:val="28"/>
            </w:rPr>
          </w:pPr>
          <w:hyperlink w:anchor="_Toc374924632" w:history="1">
            <w:r w:rsidR="006B2966" w:rsidRPr="00433F7E">
              <w:rPr>
                <w:rStyle w:val="Hyperlink"/>
                <w:noProof/>
                <w:sz w:val="28"/>
                <w:szCs w:val="28"/>
              </w:rPr>
              <w:t>3.1 Äriprotsesside uus kirjeldus (TO BE) Bizagi</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_Toc374924632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7</w:t>
            </w:r>
            <w:r w:rsidR="006B2966" w:rsidRPr="00433F7E">
              <w:rPr>
                <w:noProof/>
                <w:webHidden/>
                <w:sz w:val="28"/>
                <w:szCs w:val="28"/>
              </w:rPr>
              <w:fldChar w:fldCharType="end"/>
            </w:r>
          </w:hyperlink>
        </w:p>
        <w:p w:rsidR="006B2966" w:rsidRPr="00433F7E" w:rsidRDefault="00C36FE0">
          <w:pPr>
            <w:pStyle w:val="TOC2"/>
            <w:tabs>
              <w:tab w:val="right" w:leader="dot" w:pos="9062"/>
            </w:tabs>
            <w:rPr>
              <w:rFonts w:asciiTheme="minorHAnsi" w:eastAsiaTheme="minorEastAsia" w:hAnsiTheme="minorHAnsi" w:cstheme="minorBidi"/>
              <w:noProof/>
              <w:sz w:val="28"/>
              <w:szCs w:val="28"/>
            </w:rPr>
          </w:pPr>
          <w:hyperlink w:anchor="_Toc374924633" w:history="1">
            <w:r w:rsidR="006B2966" w:rsidRPr="00433F7E">
              <w:rPr>
                <w:rStyle w:val="Hyperlink"/>
                <w:noProof/>
                <w:sz w:val="28"/>
                <w:szCs w:val="28"/>
              </w:rPr>
              <w:t>3.2 Ärireeglid</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_Toc374924633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7</w:t>
            </w:r>
            <w:r w:rsidR="006B2966" w:rsidRPr="00433F7E">
              <w:rPr>
                <w:noProof/>
                <w:webHidden/>
                <w:sz w:val="28"/>
                <w:szCs w:val="28"/>
              </w:rPr>
              <w:fldChar w:fldCharType="end"/>
            </w:r>
          </w:hyperlink>
        </w:p>
        <w:p w:rsidR="006B2966" w:rsidRPr="00433F7E" w:rsidRDefault="00C36FE0">
          <w:pPr>
            <w:pStyle w:val="TOC2"/>
            <w:tabs>
              <w:tab w:val="right" w:leader="dot" w:pos="9062"/>
            </w:tabs>
            <w:rPr>
              <w:rFonts w:asciiTheme="minorHAnsi" w:eastAsiaTheme="minorEastAsia" w:hAnsiTheme="minorHAnsi" w:cstheme="minorBidi"/>
              <w:noProof/>
              <w:sz w:val="28"/>
              <w:szCs w:val="28"/>
            </w:rPr>
          </w:pPr>
          <w:hyperlink w:anchor="_Toc374924634" w:history="1">
            <w:r w:rsidR="006B2966" w:rsidRPr="00433F7E">
              <w:rPr>
                <w:rStyle w:val="Hyperlink"/>
                <w:noProof/>
                <w:sz w:val="28"/>
                <w:szCs w:val="28"/>
              </w:rPr>
              <w:t>3.3 Lahenduse ärimudel</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_Toc374924634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7</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35" w:history="1">
            <w:r w:rsidR="006B2966" w:rsidRPr="00433F7E">
              <w:rPr>
                <w:rStyle w:val="Hyperlink"/>
                <w:noProof/>
                <w:sz w:val="28"/>
                <w:szCs w:val="28"/>
              </w:rPr>
              <w:t>4 Protsessi realiseerimise tehniline lahenduse eskiis</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_Toc374924635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9</w:t>
            </w:r>
            <w:r w:rsidR="006B2966" w:rsidRPr="00433F7E">
              <w:rPr>
                <w:noProof/>
                <w:webHidden/>
                <w:sz w:val="28"/>
                <w:szCs w:val="28"/>
              </w:rPr>
              <w:fldChar w:fldCharType="end"/>
            </w:r>
          </w:hyperlink>
        </w:p>
        <w:p w:rsidR="006B2966" w:rsidRPr="00433F7E" w:rsidRDefault="00C36FE0">
          <w:pPr>
            <w:pStyle w:val="TOC2"/>
            <w:tabs>
              <w:tab w:val="right" w:leader="dot" w:pos="9062"/>
            </w:tabs>
            <w:rPr>
              <w:rFonts w:asciiTheme="minorHAnsi" w:eastAsiaTheme="minorEastAsia" w:hAnsiTheme="minorHAnsi" w:cstheme="minorBidi"/>
              <w:noProof/>
              <w:sz w:val="28"/>
              <w:szCs w:val="28"/>
            </w:rPr>
          </w:pPr>
          <w:hyperlink w:anchor="_Toc374924636" w:history="1">
            <w:r w:rsidR="006B2966" w:rsidRPr="00433F7E">
              <w:rPr>
                <w:rStyle w:val="Hyperlink"/>
                <w:noProof/>
                <w:sz w:val="28"/>
                <w:szCs w:val="28"/>
              </w:rPr>
              <w:t>4.1 Süsteemi kasutajad (Rollid)</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_Toc374924636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9</w:t>
            </w:r>
            <w:r w:rsidR="006B2966" w:rsidRPr="00433F7E">
              <w:rPr>
                <w:noProof/>
                <w:webHidden/>
                <w:sz w:val="28"/>
                <w:szCs w:val="28"/>
              </w:rPr>
              <w:fldChar w:fldCharType="end"/>
            </w:r>
          </w:hyperlink>
        </w:p>
        <w:p w:rsidR="006B2966" w:rsidRPr="00433F7E" w:rsidRDefault="00C36FE0">
          <w:pPr>
            <w:pStyle w:val="TOC2"/>
            <w:tabs>
              <w:tab w:val="right" w:leader="dot" w:pos="9062"/>
            </w:tabs>
            <w:rPr>
              <w:rFonts w:asciiTheme="minorHAnsi" w:eastAsiaTheme="minorEastAsia" w:hAnsiTheme="minorHAnsi" w:cstheme="minorBidi"/>
              <w:noProof/>
              <w:sz w:val="28"/>
              <w:szCs w:val="28"/>
            </w:rPr>
          </w:pPr>
          <w:hyperlink w:anchor="_Toc374924637" w:history="1">
            <w:r w:rsidR="006B2966" w:rsidRPr="00433F7E">
              <w:rPr>
                <w:rStyle w:val="Hyperlink"/>
                <w:noProof/>
                <w:sz w:val="28"/>
                <w:szCs w:val="28"/>
              </w:rPr>
              <w:t>4.2 Liidesed</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_Toc374924637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9</w:t>
            </w:r>
            <w:r w:rsidR="006B2966" w:rsidRPr="00433F7E">
              <w:rPr>
                <w:noProof/>
                <w:webHidden/>
                <w:sz w:val="28"/>
                <w:szCs w:val="28"/>
              </w:rPr>
              <w:fldChar w:fldCharType="end"/>
            </w:r>
          </w:hyperlink>
        </w:p>
        <w:p w:rsidR="006B2966" w:rsidRPr="00433F7E" w:rsidRDefault="00C36FE0">
          <w:pPr>
            <w:pStyle w:val="TOC2"/>
            <w:tabs>
              <w:tab w:val="right" w:leader="dot" w:pos="9062"/>
            </w:tabs>
            <w:rPr>
              <w:rFonts w:asciiTheme="minorHAnsi" w:eastAsiaTheme="minorEastAsia" w:hAnsiTheme="minorHAnsi" w:cstheme="minorBidi"/>
              <w:noProof/>
              <w:sz w:val="28"/>
              <w:szCs w:val="28"/>
            </w:rPr>
          </w:pPr>
          <w:hyperlink w:anchor="_Toc374924638" w:history="1">
            <w:r w:rsidR="006B2966" w:rsidRPr="00433F7E">
              <w:rPr>
                <w:rStyle w:val="Hyperlink"/>
                <w:noProof/>
                <w:sz w:val="28"/>
                <w:szCs w:val="28"/>
              </w:rPr>
              <w:t>4.3 Protsessi andmevahetus ja e-dokumendid</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_Toc374924638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10</w:t>
            </w:r>
            <w:r w:rsidR="006B2966" w:rsidRPr="00433F7E">
              <w:rPr>
                <w:noProof/>
                <w:webHidden/>
                <w:sz w:val="28"/>
                <w:szCs w:val="28"/>
              </w:rPr>
              <w:fldChar w:fldCharType="end"/>
            </w:r>
          </w:hyperlink>
        </w:p>
        <w:p w:rsidR="006B2966" w:rsidRPr="00433F7E" w:rsidRDefault="00C36FE0">
          <w:pPr>
            <w:pStyle w:val="TOC2"/>
            <w:tabs>
              <w:tab w:val="right" w:leader="dot" w:pos="9062"/>
            </w:tabs>
            <w:rPr>
              <w:rFonts w:asciiTheme="minorHAnsi" w:eastAsiaTheme="minorEastAsia" w:hAnsiTheme="minorHAnsi" w:cstheme="minorBidi"/>
              <w:noProof/>
              <w:sz w:val="28"/>
              <w:szCs w:val="28"/>
            </w:rPr>
          </w:pPr>
          <w:hyperlink w:anchor="_Toc374924639" w:history="1">
            <w:r w:rsidR="006B2966" w:rsidRPr="00433F7E">
              <w:rPr>
                <w:rStyle w:val="Hyperlink"/>
                <w:noProof/>
                <w:sz w:val="28"/>
                <w:szCs w:val="28"/>
              </w:rPr>
              <w:t>4.4 Lahenduse arhitektuuri eskiis</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_Toc374924639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15</w:t>
            </w:r>
            <w:r w:rsidR="006B2966" w:rsidRPr="00433F7E">
              <w:rPr>
                <w:noProof/>
                <w:webHidden/>
                <w:sz w:val="28"/>
                <w:szCs w:val="28"/>
              </w:rPr>
              <w:fldChar w:fldCharType="end"/>
            </w:r>
          </w:hyperlink>
        </w:p>
        <w:p w:rsidR="006B2966" w:rsidRPr="00433F7E" w:rsidRDefault="00C36FE0">
          <w:pPr>
            <w:pStyle w:val="TOC1"/>
            <w:rPr>
              <w:rFonts w:asciiTheme="majorHAnsi" w:eastAsiaTheme="minorEastAsia" w:hAnsiTheme="majorHAnsi" w:cstheme="minorBidi"/>
              <w:noProof/>
              <w:sz w:val="28"/>
              <w:szCs w:val="28"/>
            </w:rPr>
          </w:pPr>
          <w:hyperlink w:anchor="_Toc374924640" w:history="1">
            <w:r w:rsidR="006B2966" w:rsidRPr="00433F7E">
              <w:rPr>
                <w:rStyle w:val="Hyperlink"/>
                <w:noProof/>
                <w:sz w:val="28"/>
                <w:szCs w:val="28"/>
              </w:rPr>
              <w:t>5 Projektiplaan</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_Toc374924640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15</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41" w:history="1">
            <w:r w:rsidR="006B2966" w:rsidRPr="00433F7E">
              <w:rPr>
                <w:rStyle w:val="Hyperlink"/>
                <w:noProof/>
                <w:sz w:val="28"/>
                <w:szCs w:val="28"/>
              </w:rPr>
              <w:t>6 Protsessi mõõdikud – tasakaalustatud tulemuskaart</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_Toc374924641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16</w:t>
            </w:r>
            <w:r w:rsidR="006B2966" w:rsidRPr="00433F7E">
              <w:rPr>
                <w:noProof/>
                <w:webHidden/>
                <w:sz w:val="28"/>
                <w:szCs w:val="28"/>
              </w:rPr>
              <w:fldChar w:fldCharType="end"/>
            </w:r>
          </w:hyperlink>
        </w:p>
        <w:p w:rsidR="002D10B9" w:rsidRPr="00433F7E" w:rsidRDefault="002D10B9">
          <w:pPr>
            <w:rPr>
              <w:rFonts w:asciiTheme="majorHAnsi" w:hAnsiTheme="majorHAnsi"/>
              <w:lang w:val="et-EE"/>
            </w:rPr>
          </w:pPr>
          <w:r w:rsidRPr="00433F7E">
            <w:rPr>
              <w:rFonts w:asciiTheme="majorHAnsi" w:hAnsiTheme="majorHAnsi"/>
              <w:b/>
              <w:bCs/>
              <w:noProof/>
              <w:sz w:val="28"/>
              <w:szCs w:val="28"/>
              <w:lang w:val="et-EE"/>
            </w:rPr>
            <w:fldChar w:fldCharType="end"/>
          </w:r>
        </w:p>
      </w:sdtContent>
    </w:sdt>
    <w:p w:rsidR="002D10B9" w:rsidRPr="00433F7E" w:rsidRDefault="002D10B9" w:rsidP="002D10B9">
      <w:pPr>
        <w:rPr>
          <w:rFonts w:asciiTheme="majorHAnsi" w:hAnsiTheme="majorHAnsi"/>
          <w:lang w:val="et-EE"/>
        </w:rPr>
      </w:pPr>
    </w:p>
    <w:p w:rsidR="00B21FBE" w:rsidRPr="00433F7E" w:rsidRDefault="00B21FBE">
      <w:pPr>
        <w:spacing w:after="200" w:line="276" w:lineRule="auto"/>
        <w:rPr>
          <w:rFonts w:asciiTheme="majorHAnsi" w:hAnsiTheme="majorHAnsi"/>
          <w:b/>
          <w:bCs/>
          <w:kern w:val="32"/>
          <w:sz w:val="32"/>
          <w:szCs w:val="32"/>
          <w:lang w:val="et-EE"/>
        </w:rPr>
      </w:pPr>
      <w:r w:rsidRPr="00433F7E">
        <w:rPr>
          <w:rFonts w:asciiTheme="majorHAnsi" w:hAnsiTheme="majorHAnsi"/>
          <w:lang w:val="et-EE"/>
        </w:rPr>
        <w:br w:type="page"/>
      </w:r>
    </w:p>
    <w:p w:rsidR="00B21FBE" w:rsidRPr="00433F7E" w:rsidRDefault="002D10B9" w:rsidP="002D10B9">
      <w:pPr>
        <w:pStyle w:val="Heading1"/>
        <w:rPr>
          <w:rFonts w:cs="Times New Roman"/>
          <w:sz w:val="36"/>
          <w:szCs w:val="36"/>
          <w:lang w:val="et-EE"/>
        </w:rPr>
      </w:pPr>
      <w:bookmarkStart w:id="4" w:name="_Toc371341936"/>
      <w:bookmarkStart w:id="5" w:name="_Toc371342058"/>
      <w:bookmarkStart w:id="6" w:name="_Toc374924625"/>
      <w:r w:rsidRPr="00433F7E">
        <w:rPr>
          <w:rFonts w:cs="Times New Roman"/>
          <w:sz w:val="36"/>
          <w:szCs w:val="36"/>
          <w:lang w:val="et-EE"/>
        </w:rPr>
        <w:t>Jooniste sisukord</w:t>
      </w:r>
      <w:bookmarkEnd w:id="4"/>
      <w:bookmarkEnd w:id="5"/>
      <w:bookmarkEnd w:id="6"/>
    </w:p>
    <w:p w:rsidR="006B2966" w:rsidRPr="00433F7E" w:rsidRDefault="00AE2EB3">
      <w:pPr>
        <w:pStyle w:val="TOC1"/>
        <w:rPr>
          <w:rFonts w:asciiTheme="minorHAnsi" w:eastAsiaTheme="minorEastAsia" w:hAnsiTheme="minorHAnsi" w:cstheme="minorBidi"/>
          <w:noProof/>
          <w:sz w:val="28"/>
          <w:szCs w:val="28"/>
        </w:rPr>
      </w:pPr>
      <w:r w:rsidRPr="00433F7E">
        <w:rPr>
          <w:rFonts w:asciiTheme="majorHAnsi" w:hAnsiTheme="majorHAnsi"/>
        </w:rPr>
        <w:fldChar w:fldCharType="begin"/>
      </w:r>
      <w:r w:rsidRPr="00433F7E">
        <w:rPr>
          <w:rFonts w:asciiTheme="majorHAnsi" w:hAnsiTheme="majorHAnsi"/>
        </w:rPr>
        <w:instrText xml:space="preserve"> TOC \o "3-3" \h \z \t "Pealkiri ilma nr;1;Caption;1" </w:instrText>
      </w:r>
      <w:r w:rsidRPr="00433F7E">
        <w:rPr>
          <w:rFonts w:asciiTheme="majorHAnsi" w:hAnsiTheme="majorHAnsi"/>
        </w:rPr>
        <w:fldChar w:fldCharType="separate"/>
      </w:r>
      <w:hyperlink w:anchor="_Toc374924674" w:history="1">
        <w:r w:rsidR="006B2966" w:rsidRPr="00433F7E">
          <w:rPr>
            <w:rStyle w:val="Hyperlink"/>
            <w:rFonts w:asciiTheme="majorHAnsi" w:hAnsiTheme="majorHAnsi"/>
            <w:noProof/>
            <w:sz w:val="28"/>
            <w:szCs w:val="28"/>
          </w:rPr>
          <w:t>Joonis 1. Struktuur</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_Toc374924674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4</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75" w:history="1">
        <w:r w:rsidR="006B2966" w:rsidRPr="00433F7E">
          <w:rPr>
            <w:rStyle w:val="Hyperlink"/>
            <w:rFonts w:asciiTheme="majorHAnsi" w:hAnsiTheme="majorHAnsi"/>
            <w:noProof/>
            <w:sz w:val="28"/>
            <w:szCs w:val="28"/>
          </w:rPr>
          <w:t>Joonis 2. Aegade kooskõlastamine fotograafi ja kliendi vahel (AS IS)</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_Toc374924675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6</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76" w:history="1">
        <w:r w:rsidR="006B2966" w:rsidRPr="00433F7E">
          <w:rPr>
            <w:rStyle w:val="Hyperlink"/>
            <w:rFonts w:asciiTheme="majorHAnsi" w:hAnsiTheme="majorHAnsi"/>
            <w:noProof/>
            <w:sz w:val="28"/>
            <w:szCs w:val="28"/>
          </w:rPr>
          <w:t>Joonis 3. Aegade kooskõlastamine fotograafi ja kliendi vahel (TO BE)</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_Toc374924676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7</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77" w:history="1">
        <w:r w:rsidR="006B2966" w:rsidRPr="00433F7E">
          <w:rPr>
            <w:rStyle w:val="Hyperlink"/>
            <w:rFonts w:asciiTheme="majorHAnsi" w:hAnsiTheme="majorHAnsi"/>
            <w:noProof/>
            <w:sz w:val="28"/>
            <w:szCs w:val="28"/>
          </w:rPr>
          <w:t>Joonis 4. Lahenduse ärimudeli skeem</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_Toc374924677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8</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78" w:history="1">
        <w:r w:rsidR="006B2966" w:rsidRPr="00433F7E">
          <w:rPr>
            <w:rStyle w:val="Hyperlink"/>
            <w:rFonts w:asciiTheme="majorHAnsi" w:hAnsiTheme="majorHAnsi"/>
            <w:noProof/>
            <w:sz w:val="28"/>
            <w:szCs w:val="28"/>
          </w:rPr>
          <w:t>Joonis 5. Fotosessiooni valimine</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_Toc374924678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10</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79" w:history="1">
        <w:r w:rsidR="006B2966" w:rsidRPr="00433F7E">
          <w:rPr>
            <w:rStyle w:val="Hyperlink"/>
            <w:rFonts w:asciiTheme="majorHAnsi" w:hAnsiTheme="majorHAnsi"/>
            <w:noProof/>
            <w:sz w:val="28"/>
            <w:szCs w:val="28"/>
          </w:rPr>
          <w:t>Joonis 6. Fotosessioonile registreerimise vorm</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_Toc374924679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11</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80" w:history="1">
        <w:r w:rsidR="006B2966" w:rsidRPr="00433F7E">
          <w:rPr>
            <w:rStyle w:val="Hyperlink"/>
            <w:rFonts w:asciiTheme="majorHAnsi" w:hAnsiTheme="majorHAnsi"/>
            <w:noProof/>
            <w:sz w:val="28"/>
            <w:szCs w:val="28"/>
          </w:rPr>
          <w:t>Joonis 7. Fotograafi tööde kinnitamise vorm</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_Toc374924680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12</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81" w:history="1">
        <w:r w:rsidR="006B2966" w:rsidRPr="00433F7E">
          <w:rPr>
            <w:rStyle w:val="Hyperlink"/>
            <w:rFonts w:asciiTheme="majorHAnsi" w:hAnsiTheme="majorHAnsi"/>
            <w:noProof/>
            <w:sz w:val="28"/>
            <w:szCs w:val="28"/>
          </w:rPr>
          <w:t>Joonis 8. Fotograafi tööde vaade</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_Toc374924681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13</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82" w:history="1">
        <w:r w:rsidR="006B2966" w:rsidRPr="00433F7E">
          <w:rPr>
            <w:rStyle w:val="Hyperlink"/>
            <w:rFonts w:asciiTheme="majorHAnsi" w:hAnsiTheme="majorHAnsi"/>
            <w:noProof/>
            <w:sz w:val="28"/>
            <w:szCs w:val="28"/>
          </w:rPr>
          <w:t>Joonis 9. Kliendile saadetav arve</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_Toc374924682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14</w:t>
        </w:r>
        <w:r w:rsidR="006B2966" w:rsidRPr="00433F7E">
          <w:rPr>
            <w:noProof/>
            <w:webHidden/>
            <w:sz w:val="28"/>
            <w:szCs w:val="28"/>
          </w:rPr>
          <w:fldChar w:fldCharType="end"/>
        </w:r>
      </w:hyperlink>
    </w:p>
    <w:p w:rsidR="006B2966" w:rsidRPr="00433F7E" w:rsidRDefault="00C36FE0">
      <w:pPr>
        <w:pStyle w:val="TOC1"/>
        <w:rPr>
          <w:rFonts w:asciiTheme="minorHAnsi" w:eastAsiaTheme="minorEastAsia" w:hAnsiTheme="minorHAnsi" w:cstheme="minorBidi"/>
          <w:noProof/>
          <w:sz w:val="28"/>
          <w:szCs w:val="28"/>
        </w:rPr>
      </w:pPr>
      <w:hyperlink w:anchor="_Toc374924683" w:history="1">
        <w:r w:rsidR="006B2966" w:rsidRPr="00433F7E">
          <w:rPr>
            <w:rStyle w:val="Hyperlink"/>
            <w:rFonts w:asciiTheme="majorHAnsi" w:hAnsiTheme="majorHAnsi"/>
            <w:noProof/>
            <w:sz w:val="28"/>
            <w:szCs w:val="28"/>
          </w:rPr>
          <w:t>Joonis 10. Lahenduse arhitektuuri eskiis.</w:t>
        </w:r>
        <w:r w:rsidR="006B2966" w:rsidRPr="00433F7E">
          <w:rPr>
            <w:noProof/>
            <w:webHidden/>
            <w:sz w:val="28"/>
            <w:szCs w:val="28"/>
          </w:rPr>
          <w:tab/>
        </w:r>
        <w:r w:rsidR="006B2966" w:rsidRPr="00433F7E">
          <w:rPr>
            <w:noProof/>
            <w:webHidden/>
            <w:sz w:val="28"/>
            <w:szCs w:val="28"/>
          </w:rPr>
          <w:fldChar w:fldCharType="begin"/>
        </w:r>
        <w:r w:rsidR="006B2966" w:rsidRPr="00433F7E">
          <w:rPr>
            <w:noProof/>
            <w:webHidden/>
            <w:sz w:val="28"/>
            <w:szCs w:val="28"/>
          </w:rPr>
          <w:instrText xml:space="preserve"> PAGEREF _Toc374924683 \h </w:instrText>
        </w:r>
        <w:r w:rsidR="006B2966" w:rsidRPr="00433F7E">
          <w:rPr>
            <w:noProof/>
            <w:webHidden/>
            <w:sz w:val="28"/>
            <w:szCs w:val="28"/>
          </w:rPr>
        </w:r>
        <w:r w:rsidR="006B2966" w:rsidRPr="00433F7E">
          <w:rPr>
            <w:noProof/>
            <w:webHidden/>
            <w:sz w:val="28"/>
            <w:szCs w:val="28"/>
          </w:rPr>
          <w:fldChar w:fldCharType="separate"/>
        </w:r>
        <w:r w:rsidR="00433F7E">
          <w:rPr>
            <w:noProof/>
            <w:webHidden/>
            <w:sz w:val="28"/>
            <w:szCs w:val="28"/>
          </w:rPr>
          <w:t>15</w:t>
        </w:r>
        <w:r w:rsidR="006B2966" w:rsidRPr="00433F7E">
          <w:rPr>
            <w:noProof/>
            <w:webHidden/>
            <w:sz w:val="28"/>
            <w:szCs w:val="28"/>
          </w:rPr>
          <w:fldChar w:fldCharType="end"/>
        </w:r>
      </w:hyperlink>
    </w:p>
    <w:p w:rsidR="00CE1695" w:rsidRPr="00433F7E" w:rsidRDefault="00AE2EB3" w:rsidP="00CE1695">
      <w:pPr>
        <w:pStyle w:val="TOC1"/>
        <w:rPr>
          <w:rFonts w:asciiTheme="majorHAnsi" w:eastAsiaTheme="minorEastAsia" w:hAnsiTheme="majorHAnsi"/>
          <w:noProof/>
          <w:sz w:val="22"/>
          <w:szCs w:val="22"/>
        </w:rPr>
      </w:pPr>
      <w:r w:rsidRPr="00433F7E">
        <w:rPr>
          <w:rFonts w:asciiTheme="majorHAnsi" w:hAnsiTheme="majorHAnsi"/>
        </w:rPr>
        <w:fldChar w:fldCharType="end"/>
      </w:r>
      <w:r w:rsidR="00CE1695" w:rsidRPr="00433F7E">
        <w:rPr>
          <w:rFonts w:asciiTheme="majorHAnsi" w:eastAsiaTheme="minorEastAsia" w:hAnsiTheme="majorHAnsi"/>
          <w:noProof/>
          <w:sz w:val="22"/>
          <w:szCs w:val="22"/>
        </w:rPr>
        <w:t xml:space="preserve"> </w:t>
      </w:r>
    </w:p>
    <w:p w:rsidR="0091674E" w:rsidRPr="00433F7E" w:rsidRDefault="00B21FBE" w:rsidP="003E13F9">
      <w:pPr>
        <w:spacing w:after="200" w:line="276" w:lineRule="auto"/>
        <w:rPr>
          <w:rFonts w:asciiTheme="majorHAnsi" w:hAnsiTheme="majorHAnsi"/>
          <w:b/>
          <w:bCs/>
          <w:kern w:val="32"/>
          <w:sz w:val="32"/>
          <w:szCs w:val="32"/>
          <w:lang w:val="et-EE"/>
        </w:rPr>
      </w:pPr>
      <w:r w:rsidRPr="00433F7E">
        <w:rPr>
          <w:rFonts w:asciiTheme="majorHAnsi" w:hAnsiTheme="majorHAnsi"/>
          <w:lang w:val="et-EE"/>
        </w:rPr>
        <w:br w:type="page"/>
      </w:r>
    </w:p>
    <w:p w:rsidR="003E13F9" w:rsidRPr="00433F7E" w:rsidRDefault="003E13F9" w:rsidP="002D10B9">
      <w:pPr>
        <w:pStyle w:val="Heading1"/>
        <w:rPr>
          <w:rFonts w:cs="Times New Roman"/>
          <w:noProof/>
          <w:sz w:val="36"/>
          <w:szCs w:val="36"/>
          <w:lang w:val="et-EE"/>
        </w:rPr>
      </w:pPr>
      <w:bookmarkStart w:id="7" w:name="_Toc340855459"/>
      <w:bookmarkStart w:id="8" w:name="_Toc374924626"/>
      <w:r w:rsidRPr="00433F7E">
        <w:rPr>
          <w:rFonts w:cs="Times New Roman"/>
          <w:noProof/>
          <w:sz w:val="36"/>
          <w:szCs w:val="36"/>
          <w:lang w:val="et-EE"/>
        </w:rPr>
        <w:t>Sissejuhatus</w:t>
      </w:r>
      <w:bookmarkEnd w:id="7"/>
      <w:bookmarkEnd w:id="8"/>
    </w:p>
    <w:p w:rsidR="003E13F9" w:rsidRPr="00433F7E" w:rsidRDefault="003E13F9" w:rsidP="002D10B9">
      <w:pPr>
        <w:pStyle w:val="Heading1"/>
        <w:numPr>
          <w:ilvl w:val="0"/>
          <w:numId w:val="1"/>
        </w:numPr>
        <w:spacing w:line="276" w:lineRule="auto"/>
        <w:rPr>
          <w:rFonts w:cs="Times New Roman"/>
          <w:noProof/>
          <w:sz w:val="36"/>
          <w:szCs w:val="36"/>
          <w:lang w:val="et-EE"/>
        </w:rPr>
      </w:pPr>
      <w:bookmarkStart w:id="9" w:name="_Toc340855460"/>
      <w:bookmarkStart w:id="10" w:name="_Toc374924627"/>
      <w:r w:rsidRPr="00433F7E">
        <w:rPr>
          <w:rFonts w:cs="Times New Roman"/>
          <w:noProof/>
          <w:sz w:val="36"/>
          <w:szCs w:val="36"/>
          <w:lang w:val="et-EE"/>
        </w:rPr>
        <w:t>Ettevõtte tutvustus, struktuur ja äriline taust</w:t>
      </w:r>
      <w:bookmarkEnd w:id="9"/>
      <w:bookmarkEnd w:id="10"/>
    </w:p>
    <w:p w:rsidR="003E13F9" w:rsidRPr="00433F7E" w:rsidRDefault="003A3697" w:rsidP="002D10B9">
      <w:pPr>
        <w:spacing w:before="100" w:beforeAutospacing="1"/>
        <w:rPr>
          <w:rFonts w:asciiTheme="majorHAnsi" w:hAnsiTheme="majorHAnsi"/>
          <w:noProof/>
          <w:sz w:val="28"/>
          <w:szCs w:val="28"/>
          <w:lang w:val="et-EE"/>
        </w:rPr>
      </w:pPr>
      <w:r w:rsidRPr="00433F7E">
        <w:rPr>
          <w:rFonts w:asciiTheme="majorHAnsi" w:hAnsiTheme="majorHAnsi"/>
          <w:noProof/>
          <w:sz w:val="28"/>
          <w:szCs w:val="28"/>
          <w:lang w:val="et-EE"/>
        </w:rPr>
        <w:t>Fotograaf Viljo Pettinen tegutseb</w:t>
      </w:r>
      <w:r w:rsidR="00A75DE6" w:rsidRPr="00433F7E">
        <w:rPr>
          <w:rFonts w:asciiTheme="majorHAnsi" w:hAnsiTheme="majorHAnsi"/>
          <w:noProof/>
          <w:sz w:val="28"/>
          <w:szCs w:val="28"/>
          <w:lang w:val="et-EE"/>
        </w:rPr>
        <w:t xml:space="preserve"> fotograafina iseenda </w:t>
      </w:r>
      <w:r w:rsidR="00765CBA" w:rsidRPr="00433F7E">
        <w:rPr>
          <w:rFonts w:asciiTheme="majorHAnsi" w:hAnsiTheme="majorHAnsi"/>
          <w:noProof/>
          <w:sz w:val="28"/>
          <w:szCs w:val="28"/>
          <w:lang w:val="et-EE"/>
        </w:rPr>
        <w:t xml:space="preserve">ettevõttes. </w:t>
      </w:r>
      <w:r w:rsidR="003E13F9" w:rsidRPr="00433F7E">
        <w:rPr>
          <w:rFonts w:asciiTheme="majorHAnsi" w:hAnsiTheme="majorHAnsi"/>
          <w:noProof/>
          <w:sz w:val="28"/>
          <w:szCs w:val="28"/>
          <w:lang w:val="et-EE"/>
        </w:rPr>
        <w:t xml:space="preserve">Fotograafi veebikeskkond on loodud selleks, et kliendil oleks ülevaade fotograafi </w:t>
      </w:r>
      <w:r w:rsidR="004755DC" w:rsidRPr="00433F7E">
        <w:rPr>
          <w:rFonts w:asciiTheme="majorHAnsi" w:hAnsiTheme="majorHAnsi"/>
          <w:noProof/>
          <w:sz w:val="28"/>
          <w:szCs w:val="28"/>
          <w:lang w:val="et-EE"/>
        </w:rPr>
        <w:t xml:space="preserve">tehtud </w:t>
      </w:r>
      <w:r w:rsidR="003E13F9" w:rsidRPr="00433F7E">
        <w:rPr>
          <w:rFonts w:asciiTheme="majorHAnsi" w:hAnsiTheme="majorHAnsi"/>
          <w:noProof/>
          <w:sz w:val="28"/>
          <w:szCs w:val="28"/>
          <w:lang w:val="et-EE"/>
        </w:rPr>
        <w:t xml:space="preserve">töödest, pakutavatest teenustest ning võimalus fotograafiga kokku leppida töö sooritamise aeg. </w:t>
      </w:r>
      <w:r w:rsidR="00B50D8C" w:rsidRPr="00433F7E">
        <w:rPr>
          <w:rFonts w:asciiTheme="majorHAnsi" w:hAnsiTheme="majorHAnsi"/>
          <w:noProof/>
          <w:sz w:val="28"/>
          <w:szCs w:val="28"/>
          <w:lang w:val="et-EE"/>
        </w:rPr>
        <w:t>Veebikeskkond tagab nö ühenduse fotograafi ja kliendi vahel.</w:t>
      </w:r>
    </w:p>
    <w:p w:rsidR="003E13F9" w:rsidRPr="00433F7E" w:rsidRDefault="003E13F9" w:rsidP="003E13F9">
      <w:pPr>
        <w:keepNext/>
        <w:spacing w:before="100" w:beforeAutospacing="1"/>
        <w:rPr>
          <w:rFonts w:asciiTheme="majorHAnsi" w:hAnsiTheme="majorHAnsi"/>
          <w:noProof/>
          <w:lang w:val="et-EE"/>
        </w:rPr>
      </w:pPr>
      <w:r w:rsidRPr="00433F7E">
        <w:rPr>
          <w:rFonts w:asciiTheme="majorHAnsi" w:hAnsiTheme="majorHAnsi"/>
          <w:noProof/>
          <w:lang w:val="et-EE"/>
        </w:rPr>
        <w:drawing>
          <wp:inline distT="0" distB="0" distL="0" distR="0" wp14:anchorId="79C4A3E5" wp14:editId="07D08B05">
            <wp:extent cx="4381500" cy="1590675"/>
            <wp:effectExtent l="0" t="57150" r="0" b="857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E13F9" w:rsidRPr="00433F7E" w:rsidRDefault="003E13F9" w:rsidP="003E13F9">
      <w:pPr>
        <w:pStyle w:val="Caption"/>
        <w:rPr>
          <w:rFonts w:asciiTheme="majorHAnsi" w:hAnsiTheme="majorHAnsi"/>
          <w:noProof/>
        </w:rPr>
      </w:pPr>
      <w:bookmarkStart w:id="11" w:name="_Toc340855477"/>
      <w:bookmarkStart w:id="12" w:name="_Toc374924674"/>
      <w:r w:rsidRPr="00433F7E">
        <w:rPr>
          <w:rFonts w:asciiTheme="majorHAnsi" w:hAnsiTheme="majorHAnsi"/>
          <w:noProof/>
        </w:rPr>
        <w:t xml:space="preserve">Joonis </w:t>
      </w:r>
      <w:r w:rsidRPr="00433F7E">
        <w:rPr>
          <w:rFonts w:asciiTheme="majorHAnsi" w:hAnsiTheme="majorHAnsi"/>
          <w:noProof/>
        </w:rPr>
        <w:fldChar w:fldCharType="begin"/>
      </w:r>
      <w:r w:rsidRPr="00433F7E">
        <w:rPr>
          <w:rFonts w:asciiTheme="majorHAnsi" w:hAnsiTheme="majorHAnsi"/>
          <w:noProof/>
        </w:rPr>
        <w:instrText xml:space="preserve"> SEQ Joonis \* ARABIC </w:instrText>
      </w:r>
      <w:r w:rsidRPr="00433F7E">
        <w:rPr>
          <w:rFonts w:asciiTheme="majorHAnsi" w:hAnsiTheme="majorHAnsi"/>
          <w:noProof/>
        </w:rPr>
        <w:fldChar w:fldCharType="separate"/>
      </w:r>
      <w:r w:rsidR="00DA1529" w:rsidRPr="00433F7E">
        <w:rPr>
          <w:rFonts w:asciiTheme="majorHAnsi" w:hAnsiTheme="majorHAnsi"/>
          <w:noProof/>
        </w:rPr>
        <w:t>1</w:t>
      </w:r>
      <w:r w:rsidRPr="00433F7E">
        <w:rPr>
          <w:rFonts w:asciiTheme="majorHAnsi" w:hAnsiTheme="majorHAnsi"/>
          <w:noProof/>
        </w:rPr>
        <w:fldChar w:fldCharType="end"/>
      </w:r>
      <w:r w:rsidR="00B50D8C" w:rsidRPr="00433F7E">
        <w:rPr>
          <w:rFonts w:asciiTheme="majorHAnsi" w:hAnsiTheme="majorHAnsi"/>
          <w:noProof/>
        </w:rPr>
        <w:t>. S</w:t>
      </w:r>
      <w:r w:rsidRPr="00433F7E">
        <w:rPr>
          <w:rFonts w:asciiTheme="majorHAnsi" w:hAnsiTheme="majorHAnsi"/>
          <w:noProof/>
        </w:rPr>
        <w:t>truktuur</w:t>
      </w:r>
      <w:bookmarkEnd w:id="11"/>
      <w:bookmarkEnd w:id="12"/>
    </w:p>
    <w:p w:rsidR="00FD23B8" w:rsidRPr="00433F7E" w:rsidRDefault="004755DC" w:rsidP="002D10B9">
      <w:pPr>
        <w:spacing w:before="100" w:beforeAutospacing="1"/>
        <w:rPr>
          <w:rFonts w:asciiTheme="majorHAnsi" w:hAnsiTheme="majorHAnsi"/>
          <w:noProof/>
          <w:sz w:val="28"/>
          <w:szCs w:val="28"/>
          <w:lang w:val="et-EE"/>
        </w:rPr>
      </w:pPr>
      <w:r w:rsidRPr="00433F7E">
        <w:rPr>
          <w:rFonts w:asciiTheme="majorHAnsi" w:hAnsiTheme="majorHAnsi"/>
          <w:noProof/>
          <w:sz w:val="28"/>
          <w:szCs w:val="28"/>
          <w:lang w:val="et-EE"/>
        </w:rPr>
        <w:t>Eesmärk</w:t>
      </w:r>
      <w:r w:rsidR="003E13F9" w:rsidRPr="00433F7E">
        <w:rPr>
          <w:rFonts w:asciiTheme="majorHAnsi" w:hAnsiTheme="majorHAnsi"/>
          <w:noProof/>
          <w:sz w:val="28"/>
          <w:szCs w:val="28"/>
          <w:lang w:val="et-EE"/>
        </w:rPr>
        <w:t xml:space="preserve"> on l</w:t>
      </w:r>
      <w:r w:rsidR="00B50D8C" w:rsidRPr="00433F7E">
        <w:rPr>
          <w:rFonts w:asciiTheme="majorHAnsi" w:hAnsiTheme="majorHAnsi"/>
          <w:noProof/>
          <w:sz w:val="28"/>
          <w:szCs w:val="28"/>
          <w:lang w:val="et-EE"/>
        </w:rPr>
        <w:t>ihtsustada kliendi ja fotograafi vahelist suhtlust, muut</w:t>
      </w:r>
      <w:r w:rsidR="00A25C65" w:rsidRPr="00433F7E">
        <w:rPr>
          <w:rFonts w:asciiTheme="majorHAnsi" w:hAnsiTheme="majorHAnsi"/>
          <w:noProof/>
          <w:sz w:val="28"/>
          <w:szCs w:val="28"/>
          <w:lang w:val="et-EE"/>
        </w:rPr>
        <w:t>a teenuste tellimine lihtsaks, kiireks ja</w:t>
      </w:r>
      <w:r w:rsidR="00B50D8C" w:rsidRPr="00433F7E">
        <w:rPr>
          <w:rFonts w:asciiTheme="majorHAnsi" w:hAnsiTheme="majorHAnsi"/>
          <w:noProof/>
          <w:sz w:val="28"/>
          <w:szCs w:val="28"/>
          <w:lang w:val="et-EE"/>
        </w:rPr>
        <w:t xml:space="preserve"> kättesaadavamaks. Lihtsustada piltide ilmutamise teenust kliendi jaoks.</w:t>
      </w:r>
      <w:r w:rsidR="00FD23B8" w:rsidRPr="00433F7E">
        <w:rPr>
          <w:rFonts w:asciiTheme="majorHAnsi" w:hAnsiTheme="majorHAnsi"/>
          <w:noProof/>
          <w:sz w:val="28"/>
          <w:szCs w:val="28"/>
          <w:lang w:val="et-EE"/>
        </w:rPr>
        <w:t xml:space="preserve"> Luua fotograafile tööplaan ning anda talle selge ülevaade tööde sisust ja aegadest.</w:t>
      </w:r>
    </w:p>
    <w:p w:rsidR="00FD23B8" w:rsidRPr="00433F7E" w:rsidRDefault="00FD23B8" w:rsidP="003E13F9">
      <w:pPr>
        <w:spacing w:before="100" w:beforeAutospacing="1"/>
        <w:rPr>
          <w:rFonts w:asciiTheme="majorHAnsi" w:hAnsiTheme="majorHAnsi"/>
          <w:noProof/>
          <w:sz w:val="28"/>
          <w:szCs w:val="28"/>
          <w:lang w:val="et-EE"/>
        </w:rPr>
      </w:pPr>
    </w:p>
    <w:p w:rsidR="00FD23B8" w:rsidRPr="00433F7E" w:rsidRDefault="00FD23B8" w:rsidP="00FD23B8">
      <w:pPr>
        <w:rPr>
          <w:rFonts w:asciiTheme="majorHAnsi" w:hAnsiTheme="majorHAnsi"/>
          <w:sz w:val="28"/>
          <w:szCs w:val="28"/>
          <w:lang w:val="et-EE"/>
        </w:rPr>
      </w:pPr>
      <w:r w:rsidRPr="00433F7E">
        <w:rPr>
          <w:rFonts w:asciiTheme="majorHAnsi" w:hAnsiTheme="majorHAnsi"/>
          <w:sz w:val="28"/>
          <w:szCs w:val="28"/>
          <w:lang w:val="et-EE"/>
        </w:rPr>
        <w:t>Praegune veebikeskkond ja aegade planeerimine – klient kirjutab kirja ja peab ootama kuni fotograafil on aega vastata. Kui klient tahab pilte ilmutada, peab ta käsitsi pildi numbrid välja kirjutama ja need fotograafile meilile saatma. Kuna tööde ja aja planeerimine toimub vabas vormis, võivad tekkida arusaamatused teenuste kogumaksumuses ja ka aja planeerimises</w:t>
      </w:r>
      <w:r w:rsidR="00577D7A" w:rsidRPr="00433F7E">
        <w:rPr>
          <w:rFonts w:asciiTheme="majorHAnsi" w:hAnsiTheme="majorHAnsi"/>
          <w:sz w:val="28"/>
          <w:szCs w:val="28"/>
          <w:lang w:val="et-EE"/>
        </w:rPr>
        <w:t>.</w:t>
      </w:r>
    </w:p>
    <w:p w:rsidR="003E13F9" w:rsidRPr="00433F7E" w:rsidRDefault="00577D7A" w:rsidP="003E13F9">
      <w:pPr>
        <w:spacing w:before="100" w:beforeAutospacing="1"/>
        <w:rPr>
          <w:rFonts w:asciiTheme="majorHAnsi" w:hAnsiTheme="majorHAnsi"/>
          <w:noProof/>
          <w:sz w:val="28"/>
          <w:szCs w:val="28"/>
          <w:lang w:val="et-EE"/>
        </w:rPr>
      </w:pPr>
      <w:r w:rsidRPr="00433F7E">
        <w:rPr>
          <w:rFonts w:asciiTheme="majorHAnsi" w:hAnsiTheme="majorHAnsi"/>
          <w:noProof/>
          <w:sz w:val="28"/>
          <w:szCs w:val="28"/>
          <w:lang w:val="et-EE"/>
        </w:rPr>
        <w:t>Fotograafi töö tutvustamiseks on siin</w:t>
      </w:r>
      <w:r w:rsidR="003E13F9" w:rsidRPr="00433F7E">
        <w:rPr>
          <w:rFonts w:asciiTheme="majorHAnsi" w:hAnsiTheme="majorHAnsi"/>
          <w:noProof/>
          <w:sz w:val="28"/>
          <w:szCs w:val="28"/>
          <w:lang w:val="et-EE"/>
        </w:rPr>
        <w:t xml:space="preserve"> välja toodud mõned põhiprotsessid: </w:t>
      </w:r>
    </w:p>
    <w:p w:rsidR="003E13F9" w:rsidRPr="00433F7E" w:rsidRDefault="00577D7A" w:rsidP="003E13F9">
      <w:pPr>
        <w:pStyle w:val="ListParagraph"/>
        <w:numPr>
          <w:ilvl w:val="0"/>
          <w:numId w:val="2"/>
        </w:numPr>
        <w:spacing w:before="100" w:beforeAutospacing="1" w:after="0"/>
        <w:rPr>
          <w:rFonts w:asciiTheme="majorHAnsi" w:hAnsiTheme="majorHAnsi"/>
          <w:noProof/>
          <w:sz w:val="28"/>
          <w:szCs w:val="28"/>
        </w:rPr>
      </w:pPr>
      <w:r w:rsidRPr="00433F7E">
        <w:rPr>
          <w:rFonts w:asciiTheme="majorHAnsi" w:hAnsiTheme="majorHAnsi"/>
          <w:noProof/>
          <w:sz w:val="28"/>
          <w:szCs w:val="28"/>
        </w:rPr>
        <w:t>Fotosessioonide korraldamine aegade</w:t>
      </w:r>
      <w:r w:rsidR="003E13F9" w:rsidRPr="00433F7E">
        <w:rPr>
          <w:rFonts w:asciiTheme="majorHAnsi" w:hAnsiTheme="majorHAnsi"/>
          <w:noProof/>
          <w:sz w:val="28"/>
          <w:szCs w:val="28"/>
        </w:rPr>
        <w:t xml:space="preserve"> kooskõlastamine</w:t>
      </w:r>
      <w:r w:rsidRPr="00433F7E">
        <w:rPr>
          <w:rFonts w:asciiTheme="majorHAnsi" w:hAnsiTheme="majorHAnsi"/>
          <w:noProof/>
          <w:sz w:val="28"/>
          <w:szCs w:val="28"/>
        </w:rPr>
        <w:t xml:space="preserve"> fotograafi ja kliendi vahel</w:t>
      </w:r>
    </w:p>
    <w:p w:rsidR="003E13F9" w:rsidRPr="00433F7E" w:rsidRDefault="00577D7A" w:rsidP="003E13F9">
      <w:pPr>
        <w:pStyle w:val="ListParagraph"/>
        <w:numPr>
          <w:ilvl w:val="0"/>
          <w:numId w:val="2"/>
        </w:numPr>
        <w:spacing w:before="100" w:beforeAutospacing="1" w:after="0"/>
        <w:rPr>
          <w:rFonts w:asciiTheme="majorHAnsi" w:hAnsiTheme="majorHAnsi"/>
          <w:noProof/>
          <w:sz w:val="28"/>
          <w:szCs w:val="28"/>
        </w:rPr>
      </w:pPr>
      <w:r w:rsidRPr="00433F7E">
        <w:rPr>
          <w:rFonts w:asciiTheme="majorHAnsi" w:hAnsiTheme="majorHAnsi"/>
          <w:noProof/>
          <w:sz w:val="28"/>
          <w:szCs w:val="28"/>
        </w:rPr>
        <w:t>Fotosessioonide läbiviimine</w:t>
      </w:r>
    </w:p>
    <w:p w:rsidR="00577D7A" w:rsidRPr="00433F7E" w:rsidRDefault="00577D7A" w:rsidP="003E13F9">
      <w:pPr>
        <w:pStyle w:val="ListParagraph"/>
        <w:numPr>
          <w:ilvl w:val="0"/>
          <w:numId w:val="2"/>
        </w:numPr>
        <w:spacing w:before="100" w:beforeAutospacing="1" w:after="0"/>
        <w:rPr>
          <w:rFonts w:asciiTheme="majorHAnsi" w:hAnsiTheme="majorHAnsi"/>
          <w:noProof/>
          <w:sz w:val="28"/>
          <w:szCs w:val="28"/>
        </w:rPr>
      </w:pPr>
      <w:r w:rsidRPr="00433F7E">
        <w:rPr>
          <w:rFonts w:asciiTheme="majorHAnsi" w:hAnsiTheme="majorHAnsi"/>
          <w:noProof/>
          <w:sz w:val="28"/>
          <w:szCs w:val="28"/>
        </w:rPr>
        <w:t>Fotode kohaletoimetamine kliendile</w:t>
      </w:r>
    </w:p>
    <w:p w:rsidR="003F2816" w:rsidRPr="00433F7E" w:rsidRDefault="003F2816" w:rsidP="003E13F9">
      <w:pPr>
        <w:pStyle w:val="ListParagraph"/>
        <w:numPr>
          <w:ilvl w:val="0"/>
          <w:numId w:val="2"/>
        </w:numPr>
        <w:spacing w:before="100" w:beforeAutospacing="1" w:after="0"/>
        <w:rPr>
          <w:rFonts w:asciiTheme="majorHAnsi" w:hAnsiTheme="majorHAnsi"/>
          <w:noProof/>
          <w:sz w:val="28"/>
          <w:szCs w:val="28"/>
        </w:rPr>
      </w:pPr>
      <w:r w:rsidRPr="00433F7E">
        <w:rPr>
          <w:rFonts w:asciiTheme="majorHAnsi" w:hAnsiTheme="majorHAnsi"/>
          <w:noProof/>
          <w:sz w:val="28"/>
          <w:szCs w:val="28"/>
        </w:rPr>
        <w:t>Stuudioruumide väljarentimine</w:t>
      </w:r>
    </w:p>
    <w:p w:rsidR="00250A49" w:rsidRPr="00433F7E" w:rsidRDefault="003E13F9" w:rsidP="003E13F9">
      <w:pPr>
        <w:pStyle w:val="ListParagraph"/>
        <w:numPr>
          <w:ilvl w:val="0"/>
          <w:numId w:val="2"/>
        </w:numPr>
        <w:spacing w:before="100" w:beforeAutospacing="1" w:after="0"/>
        <w:rPr>
          <w:rFonts w:asciiTheme="majorHAnsi" w:hAnsiTheme="majorHAnsi"/>
          <w:noProof/>
          <w:sz w:val="28"/>
          <w:szCs w:val="28"/>
        </w:rPr>
      </w:pPr>
      <w:r w:rsidRPr="00433F7E">
        <w:rPr>
          <w:rFonts w:asciiTheme="majorHAnsi" w:hAnsiTheme="majorHAnsi"/>
          <w:noProof/>
          <w:sz w:val="28"/>
          <w:szCs w:val="28"/>
        </w:rPr>
        <w:t>Arvete haldamine</w:t>
      </w:r>
    </w:p>
    <w:p w:rsidR="003E13F9" w:rsidRPr="00433F7E" w:rsidRDefault="003E13F9" w:rsidP="003E13F9">
      <w:pPr>
        <w:spacing w:before="100" w:beforeAutospacing="1"/>
        <w:rPr>
          <w:rFonts w:asciiTheme="majorHAnsi" w:hAnsiTheme="majorHAnsi"/>
          <w:b/>
          <w:noProof/>
          <w:sz w:val="28"/>
          <w:szCs w:val="28"/>
          <w:lang w:val="et-EE"/>
        </w:rPr>
      </w:pPr>
      <w:r w:rsidRPr="00433F7E">
        <w:rPr>
          <w:rFonts w:asciiTheme="majorHAnsi" w:hAnsiTheme="majorHAnsi"/>
          <w:b/>
          <w:noProof/>
          <w:sz w:val="28"/>
          <w:szCs w:val="28"/>
          <w:lang w:val="et-EE"/>
        </w:rPr>
        <w:t xml:space="preserve">Põhimõisted: </w:t>
      </w:r>
    </w:p>
    <w:p w:rsidR="003E13F9" w:rsidRPr="00433F7E" w:rsidRDefault="00577D7A" w:rsidP="002D10B9">
      <w:pPr>
        <w:pStyle w:val="ListParagraph"/>
        <w:numPr>
          <w:ilvl w:val="0"/>
          <w:numId w:val="3"/>
        </w:numPr>
        <w:autoSpaceDE w:val="0"/>
        <w:autoSpaceDN w:val="0"/>
        <w:adjustRightInd w:val="0"/>
        <w:spacing w:after="0" w:line="240" w:lineRule="auto"/>
        <w:rPr>
          <w:rFonts w:asciiTheme="majorHAnsi" w:hAnsiTheme="majorHAnsi"/>
          <w:bCs/>
          <w:noProof/>
          <w:sz w:val="28"/>
          <w:szCs w:val="28"/>
        </w:rPr>
      </w:pPr>
      <w:r w:rsidRPr="00433F7E">
        <w:rPr>
          <w:rFonts w:asciiTheme="majorHAnsi" w:hAnsiTheme="majorHAnsi"/>
          <w:b/>
          <w:noProof/>
          <w:sz w:val="28"/>
          <w:szCs w:val="28"/>
        </w:rPr>
        <w:t>Fotosessioon</w:t>
      </w:r>
      <w:r w:rsidR="003E13F9" w:rsidRPr="00433F7E">
        <w:rPr>
          <w:rFonts w:asciiTheme="majorHAnsi" w:hAnsiTheme="majorHAnsi"/>
          <w:b/>
          <w:noProof/>
          <w:sz w:val="28"/>
          <w:szCs w:val="28"/>
        </w:rPr>
        <w:t>:</w:t>
      </w:r>
      <w:r w:rsidR="00250A49" w:rsidRPr="00433F7E">
        <w:rPr>
          <w:rFonts w:asciiTheme="majorHAnsi" w:hAnsiTheme="majorHAnsi"/>
          <w:b/>
          <w:noProof/>
          <w:sz w:val="28"/>
          <w:szCs w:val="28"/>
        </w:rPr>
        <w:t xml:space="preserve"> </w:t>
      </w:r>
      <w:r w:rsidR="00250A49" w:rsidRPr="00433F7E">
        <w:rPr>
          <w:rFonts w:asciiTheme="majorHAnsi" w:hAnsiTheme="majorHAnsi"/>
          <w:noProof/>
          <w:sz w:val="28"/>
          <w:szCs w:val="28"/>
        </w:rPr>
        <w:t xml:space="preserve">fotosessioon on tegevus, mille käigus teeb fotograaf kliendist või kliendi poolt valitud subjektidest/objektidest fotoseeria. Piltide arv on fikseeritud kliendi poolt valitud teenusepaketiga.  </w:t>
      </w:r>
      <w:r w:rsidR="00250A49" w:rsidRPr="00433F7E">
        <w:rPr>
          <w:rFonts w:asciiTheme="majorHAnsi" w:hAnsiTheme="majorHAnsi"/>
          <w:bCs/>
          <w:noProof/>
          <w:sz w:val="28"/>
          <w:szCs w:val="28"/>
        </w:rPr>
        <w:t>Fotoseeria tegemise aja ja koha valib klient kooskõlas fotograafi tegemistega.</w:t>
      </w:r>
    </w:p>
    <w:p w:rsidR="00250A49" w:rsidRPr="00433F7E" w:rsidRDefault="00250A49" w:rsidP="003E13F9">
      <w:pPr>
        <w:pStyle w:val="ListParagraph"/>
        <w:numPr>
          <w:ilvl w:val="0"/>
          <w:numId w:val="3"/>
        </w:numPr>
        <w:autoSpaceDE w:val="0"/>
        <w:autoSpaceDN w:val="0"/>
        <w:adjustRightInd w:val="0"/>
        <w:spacing w:after="0" w:line="240" w:lineRule="auto"/>
        <w:rPr>
          <w:rFonts w:asciiTheme="majorHAnsi" w:hAnsiTheme="majorHAnsi"/>
          <w:bCs/>
          <w:noProof/>
          <w:sz w:val="28"/>
          <w:szCs w:val="28"/>
        </w:rPr>
      </w:pPr>
      <w:r w:rsidRPr="00433F7E">
        <w:rPr>
          <w:rFonts w:asciiTheme="majorHAnsi" w:hAnsiTheme="majorHAnsi"/>
          <w:b/>
          <w:noProof/>
          <w:sz w:val="28"/>
          <w:szCs w:val="28"/>
        </w:rPr>
        <w:t>Fotograaf:</w:t>
      </w:r>
      <w:r w:rsidRPr="00433F7E">
        <w:rPr>
          <w:rFonts w:asciiTheme="majorHAnsi" w:hAnsiTheme="majorHAnsi"/>
          <w:bCs/>
          <w:noProof/>
          <w:sz w:val="28"/>
          <w:szCs w:val="28"/>
        </w:rPr>
        <w:t xml:space="preserve"> Fotoseeriaid teostav isik.</w:t>
      </w:r>
    </w:p>
    <w:p w:rsidR="004755DC" w:rsidRPr="00433F7E" w:rsidRDefault="00250A49" w:rsidP="00CE1695">
      <w:pPr>
        <w:pStyle w:val="ListParagraph"/>
        <w:numPr>
          <w:ilvl w:val="0"/>
          <w:numId w:val="3"/>
        </w:numPr>
        <w:autoSpaceDE w:val="0"/>
        <w:autoSpaceDN w:val="0"/>
        <w:adjustRightInd w:val="0"/>
        <w:rPr>
          <w:rFonts w:asciiTheme="majorHAnsi" w:hAnsiTheme="majorHAnsi"/>
          <w:bCs/>
          <w:noProof/>
        </w:rPr>
      </w:pPr>
      <w:r w:rsidRPr="00433F7E">
        <w:rPr>
          <w:rFonts w:asciiTheme="majorHAnsi" w:hAnsiTheme="majorHAnsi"/>
          <w:b/>
          <w:noProof/>
          <w:sz w:val="28"/>
          <w:szCs w:val="28"/>
        </w:rPr>
        <w:t>Klient:</w:t>
      </w:r>
      <w:r w:rsidRPr="00433F7E">
        <w:rPr>
          <w:rFonts w:asciiTheme="majorHAnsi" w:hAnsiTheme="majorHAnsi"/>
          <w:bCs/>
          <w:noProof/>
          <w:sz w:val="28"/>
          <w:szCs w:val="28"/>
        </w:rPr>
        <w:t xml:space="preserve"> Fototeenust tellinud isik.</w:t>
      </w:r>
    </w:p>
    <w:p w:rsidR="004755DC" w:rsidRPr="00433F7E" w:rsidRDefault="004755DC" w:rsidP="002D10B9">
      <w:pPr>
        <w:pStyle w:val="Heading1"/>
        <w:numPr>
          <w:ilvl w:val="0"/>
          <w:numId w:val="1"/>
        </w:numPr>
        <w:spacing w:after="240" w:line="276" w:lineRule="auto"/>
        <w:rPr>
          <w:rFonts w:cs="Times New Roman"/>
          <w:noProof/>
          <w:sz w:val="36"/>
          <w:szCs w:val="36"/>
          <w:lang w:val="et-EE"/>
        </w:rPr>
      </w:pPr>
      <w:bookmarkStart w:id="13" w:name="_Toc340855461"/>
      <w:bookmarkStart w:id="14" w:name="_Toc374924628"/>
      <w:r w:rsidRPr="00433F7E">
        <w:rPr>
          <w:rFonts w:cs="Times New Roman"/>
          <w:noProof/>
          <w:sz w:val="36"/>
          <w:szCs w:val="36"/>
          <w:lang w:val="et-EE"/>
        </w:rPr>
        <w:t>Juurutatav protsess</w:t>
      </w:r>
      <w:bookmarkEnd w:id="13"/>
      <w:bookmarkEnd w:id="14"/>
    </w:p>
    <w:p w:rsidR="002F55CA" w:rsidRPr="00433F7E" w:rsidRDefault="004755DC" w:rsidP="002D10B9">
      <w:pPr>
        <w:rPr>
          <w:rFonts w:asciiTheme="majorHAnsi" w:hAnsiTheme="majorHAnsi"/>
          <w:b/>
          <w:noProof/>
          <w:sz w:val="28"/>
          <w:szCs w:val="28"/>
          <w:lang w:val="et-EE"/>
        </w:rPr>
      </w:pPr>
      <w:r w:rsidRPr="00433F7E">
        <w:rPr>
          <w:rFonts w:asciiTheme="majorHAnsi" w:hAnsiTheme="majorHAnsi"/>
          <w:noProof/>
          <w:sz w:val="28"/>
          <w:szCs w:val="28"/>
          <w:lang w:val="et-EE"/>
        </w:rPr>
        <w:t>Projekti valitav juurutatav protsess - ,, Fotosessioonide korraldamine</w:t>
      </w:r>
      <w:r w:rsidR="00316CA4" w:rsidRPr="00433F7E">
        <w:rPr>
          <w:rFonts w:asciiTheme="majorHAnsi" w:hAnsiTheme="majorHAnsi"/>
          <w:noProof/>
          <w:sz w:val="28"/>
          <w:szCs w:val="28"/>
          <w:lang w:val="et-EE"/>
        </w:rPr>
        <w:t>,</w:t>
      </w:r>
      <w:r w:rsidRPr="00433F7E">
        <w:rPr>
          <w:rFonts w:asciiTheme="majorHAnsi" w:hAnsiTheme="majorHAnsi"/>
          <w:noProof/>
          <w:sz w:val="28"/>
          <w:szCs w:val="28"/>
          <w:lang w:val="et-EE"/>
        </w:rPr>
        <w:t xml:space="preserve"> aegade kooskõlastamine fotograafi ja kliendi vahel“ - on sama sissejuhatuses välja toodud protsessiga.  See on fotograafi jätkusuutlikkuse ning konkurentsivõimekuse seisukohalt kõige probleemsem protsess, sest on teada, et mida keerulisem see on, seda vähem soovib klient sellest osa võtta</w:t>
      </w:r>
      <w:r w:rsidR="002F55CA" w:rsidRPr="00433F7E">
        <w:rPr>
          <w:rFonts w:asciiTheme="majorHAnsi" w:hAnsiTheme="majorHAnsi"/>
          <w:noProof/>
          <w:sz w:val="28"/>
          <w:szCs w:val="28"/>
          <w:lang w:val="et-EE"/>
        </w:rPr>
        <w:t>.</w:t>
      </w:r>
    </w:p>
    <w:p w:rsidR="004755DC" w:rsidRPr="00433F7E" w:rsidRDefault="004755DC" w:rsidP="002D10B9">
      <w:pPr>
        <w:rPr>
          <w:rFonts w:asciiTheme="majorHAnsi" w:hAnsiTheme="majorHAnsi"/>
          <w:b/>
          <w:noProof/>
          <w:sz w:val="28"/>
          <w:szCs w:val="28"/>
          <w:lang w:val="et-EE"/>
        </w:rPr>
      </w:pPr>
      <w:r w:rsidRPr="00433F7E">
        <w:rPr>
          <w:rFonts w:asciiTheme="majorHAnsi" w:hAnsiTheme="majorHAnsi"/>
          <w:noProof/>
          <w:sz w:val="28"/>
          <w:szCs w:val="28"/>
          <w:lang w:val="et-EE"/>
        </w:rPr>
        <w:t>S</w:t>
      </w:r>
      <w:r w:rsidR="002F55CA" w:rsidRPr="00433F7E">
        <w:rPr>
          <w:rFonts w:asciiTheme="majorHAnsi" w:hAnsiTheme="majorHAnsi"/>
          <w:noProof/>
          <w:sz w:val="28"/>
          <w:szCs w:val="28"/>
          <w:lang w:val="et-EE"/>
        </w:rPr>
        <w:t xml:space="preserve">ee </w:t>
      </w:r>
      <w:r w:rsidRPr="00433F7E">
        <w:rPr>
          <w:rFonts w:asciiTheme="majorHAnsi" w:hAnsiTheme="majorHAnsi"/>
          <w:noProof/>
          <w:sz w:val="28"/>
          <w:szCs w:val="28"/>
          <w:lang w:val="et-EE"/>
        </w:rPr>
        <w:t xml:space="preserve">protsess osutus valituks  just seepärast, et selle </w:t>
      </w:r>
      <w:r w:rsidR="002F55CA" w:rsidRPr="00433F7E">
        <w:rPr>
          <w:rFonts w:asciiTheme="majorHAnsi" w:hAnsiTheme="majorHAnsi"/>
          <w:noProof/>
          <w:sz w:val="28"/>
          <w:szCs w:val="28"/>
          <w:lang w:val="et-EE"/>
        </w:rPr>
        <w:t xml:space="preserve">kliendile lihtsamaks </w:t>
      </w:r>
      <w:r w:rsidRPr="00433F7E">
        <w:rPr>
          <w:rFonts w:asciiTheme="majorHAnsi" w:hAnsiTheme="majorHAnsi"/>
          <w:noProof/>
          <w:sz w:val="28"/>
          <w:szCs w:val="28"/>
          <w:lang w:val="et-EE"/>
        </w:rPr>
        <w:t>muutmine too</w:t>
      </w:r>
      <w:r w:rsidR="002F55CA" w:rsidRPr="00433F7E">
        <w:rPr>
          <w:rFonts w:asciiTheme="majorHAnsi" w:hAnsiTheme="majorHAnsi"/>
          <w:noProof/>
          <w:sz w:val="28"/>
          <w:szCs w:val="28"/>
          <w:lang w:val="et-EE"/>
        </w:rPr>
        <w:t xml:space="preserve">ks fotograafile </w:t>
      </w:r>
      <w:r w:rsidRPr="00433F7E">
        <w:rPr>
          <w:rFonts w:asciiTheme="majorHAnsi" w:hAnsiTheme="majorHAnsi"/>
          <w:noProof/>
          <w:sz w:val="28"/>
          <w:szCs w:val="28"/>
          <w:lang w:val="et-EE"/>
        </w:rPr>
        <w:t>kasu</w:t>
      </w:r>
      <w:r w:rsidR="00316CA4" w:rsidRPr="00433F7E">
        <w:rPr>
          <w:rFonts w:asciiTheme="majorHAnsi" w:hAnsiTheme="majorHAnsi"/>
          <w:noProof/>
          <w:sz w:val="28"/>
          <w:szCs w:val="28"/>
          <w:lang w:val="et-EE"/>
        </w:rPr>
        <w:t xml:space="preserve"> ja kliendile positiivse “</w:t>
      </w:r>
      <w:r w:rsidR="002F55CA" w:rsidRPr="00433F7E">
        <w:rPr>
          <w:rFonts w:asciiTheme="majorHAnsi" w:hAnsiTheme="majorHAnsi"/>
          <w:noProof/>
          <w:sz w:val="28"/>
          <w:szCs w:val="28"/>
          <w:lang w:val="et-EE"/>
        </w:rPr>
        <w:t>ostuelamuse”</w:t>
      </w:r>
      <w:r w:rsidRPr="00433F7E">
        <w:rPr>
          <w:rFonts w:asciiTheme="majorHAnsi" w:hAnsiTheme="majorHAnsi"/>
          <w:noProof/>
          <w:sz w:val="28"/>
          <w:szCs w:val="28"/>
          <w:lang w:val="et-EE"/>
        </w:rPr>
        <w:t xml:space="preserve">. Plaanitavate muganduste tõttu peaks paranema ning efektiivistuma </w:t>
      </w:r>
      <w:r w:rsidR="002F55CA" w:rsidRPr="00433F7E">
        <w:rPr>
          <w:rFonts w:asciiTheme="majorHAnsi" w:hAnsiTheme="majorHAnsi"/>
          <w:noProof/>
          <w:sz w:val="28"/>
          <w:szCs w:val="28"/>
          <w:lang w:val="et-EE"/>
        </w:rPr>
        <w:t>fotograafi töö planeerimine ning suurenema klientide arv.</w:t>
      </w:r>
    </w:p>
    <w:p w:rsidR="004755DC" w:rsidRPr="00433F7E" w:rsidRDefault="004755DC" w:rsidP="00B21FBE">
      <w:pPr>
        <w:jc w:val="center"/>
        <w:rPr>
          <w:rFonts w:asciiTheme="majorHAnsi" w:hAnsiTheme="majorHAnsi"/>
          <w:b/>
          <w:sz w:val="32"/>
          <w:szCs w:val="32"/>
          <w:lang w:val="et-EE"/>
        </w:rPr>
      </w:pPr>
    </w:p>
    <w:p w:rsidR="002D10B9" w:rsidRPr="00433F7E" w:rsidRDefault="002D10B9" w:rsidP="00B21FBE">
      <w:pPr>
        <w:jc w:val="center"/>
        <w:rPr>
          <w:rFonts w:asciiTheme="majorHAnsi" w:hAnsiTheme="majorHAnsi"/>
          <w:b/>
          <w:sz w:val="32"/>
          <w:szCs w:val="32"/>
          <w:lang w:val="et-EE"/>
        </w:rPr>
      </w:pPr>
    </w:p>
    <w:p w:rsidR="00625972" w:rsidRPr="00433F7E" w:rsidRDefault="006251F2" w:rsidP="00625972">
      <w:pPr>
        <w:pStyle w:val="Heading2"/>
        <w:rPr>
          <w:rFonts w:cs="Times New Roman"/>
          <w:sz w:val="32"/>
          <w:szCs w:val="32"/>
          <w:lang w:val="et-EE"/>
        </w:rPr>
      </w:pPr>
      <w:bookmarkStart w:id="15" w:name="_Toc374924629"/>
      <w:r w:rsidRPr="00433F7E">
        <w:rPr>
          <w:rFonts w:cs="Times New Roman"/>
          <w:sz w:val="32"/>
          <w:szCs w:val="32"/>
          <w:lang w:val="et-EE"/>
        </w:rPr>
        <w:t>2.1 Olemasoleva protsessi analüüs ja puudused</w:t>
      </w:r>
      <w:bookmarkEnd w:id="15"/>
    </w:p>
    <w:p w:rsidR="00625972" w:rsidRPr="00433F7E" w:rsidRDefault="002D10B9" w:rsidP="00625972">
      <w:pPr>
        <w:rPr>
          <w:rFonts w:asciiTheme="majorHAnsi" w:hAnsiTheme="majorHAnsi"/>
          <w:sz w:val="28"/>
          <w:szCs w:val="28"/>
          <w:lang w:val="et-EE"/>
        </w:rPr>
      </w:pPr>
      <w:r w:rsidRPr="00433F7E">
        <w:rPr>
          <w:rFonts w:asciiTheme="majorHAnsi" w:hAnsiTheme="majorHAnsi"/>
          <w:sz w:val="28"/>
          <w:szCs w:val="28"/>
          <w:lang w:val="et-EE"/>
        </w:rPr>
        <w:t>Aegade planeerimise protsessi analüüs:</w:t>
      </w:r>
      <w:r w:rsidR="00625972" w:rsidRPr="00433F7E">
        <w:rPr>
          <w:rFonts w:asciiTheme="majorHAnsi" w:hAnsiTheme="majorHAnsi"/>
          <w:sz w:val="28"/>
          <w:szCs w:val="28"/>
          <w:lang w:val="et-EE"/>
        </w:rPr>
        <w:t xml:space="preserve"> </w:t>
      </w:r>
    </w:p>
    <w:p w:rsidR="002D10B9" w:rsidRPr="00433F7E" w:rsidRDefault="00625972" w:rsidP="00625972">
      <w:pPr>
        <w:rPr>
          <w:rFonts w:asciiTheme="majorHAnsi" w:hAnsiTheme="majorHAnsi"/>
          <w:sz w:val="28"/>
          <w:szCs w:val="28"/>
          <w:lang w:val="et-EE"/>
        </w:rPr>
      </w:pPr>
      <w:r w:rsidRPr="00433F7E">
        <w:rPr>
          <w:rFonts w:asciiTheme="majorHAnsi" w:hAnsiTheme="majorHAnsi"/>
          <w:sz w:val="28"/>
          <w:szCs w:val="28"/>
          <w:lang w:val="et-EE"/>
        </w:rPr>
        <w:t>Praegune aegade planeerimise protsess fotograafi ja kliendi vahel toimub enamasti meili teel. Klient peab saatma fotograafile oma soovidekohase kirja ning seejärel jääma ootama, kuna fotograaf suvatseb talle vastata. Meili teel lepitakse kokku kas, kus ning millal leab aset fotosessioon.</w:t>
      </w:r>
      <w:r w:rsidR="00164B10" w:rsidRPr="00433F7E">
        <w:rPr>
          <w:rFonts w:asciiTheme="majorHAnsi" w:hAnsiTheme="majorHAnsi"/>
          <w:sz w:val="28"/>
          <w:szCs w:val="28"/>
          <w:lang w:val="et-EE"/>
        </w:rPr>
        <w:t xml:space="preserve"> Olemasolev protsess iseenesest täidab oma eesmärki kuid suurimaks puuduseks on see, et fotosessioonile registreerimiseks kulub liiga palju aega.</w:t>
      </w:r>
    </w:p>
    <w:p w:rsidR="002D10B9" w:rsidRPr="00433F7E" w:rsidRDefault="002D10B9" w:rsidP="00625972">
      <w:pPr>
        <w:rPr>
          <w:rFonts w:asciiTheme="majorHAnsi" w:hAnsiTheme="majorHAnsi"/>
          <w:sz w:val="28"/>
          <w:szCs w:val="28"/>
          <w:lang w:val="et-EE"/>
        </w:rPr>
      </w:pPr>
    </w:p>
    <w:p w:rsidR="002D10B9" w:rsidRPr="00433F7E" w:rsidRDefault="002D10B9" w:rsidP="00625972">
      <w:pPr>
        <w:rPr>
          <w:rFonts w:asciiTheme="majorHAnsi" w:hAnsiTheme="majorHAnsi"/>
          <w:sz w:val="28"/>
          <w:szCs w:val="28"/>
          <w:lang w:val="et-EE"/>
        </w:rPr>
      </w:pPr>
      <w:r w:rsidRPr="00433F7E">
        <w:rPr>
          <w:rFonts w:asciiTheme="majorHAnsi" w:hAnsiTheme="majorHAnsi"/>
          <w:sz w:val="28"/>
          <w:szCs w:val="28"/>
          <w:lang w:val="et-EE"/>
        </w:rPr>
        <w:t>Aegade planeerimise protsessi puudused:</w:t>
      </w:r>
    </w:p>
    <w:p w:rsidR="00625972" w:rsidRPr="00433F7E" w:rsidRDefault="002D10B9" w:rsidP="00625972">
      <w:pPr>
        <w:pStyle w:val="ListParagraph"/>
        <w:numPr>
          <w:ilvl w:val="0"/>
          <w:numId w:val="6"/>
        </w:numPr>
        <w:rPr>
          <w:rFonts w:asciiTheme="majorHAnsi" w:hAnsiTheme="majorHAnsi"/>
          <w:sz w:val="28"/>
          <w:szCs w:val="28"/>
        </w:rPr>
      </w:pPr>
      <w:r w:rsidRPr="00433F7E">
        <w:rPr>
          <w:rFonts w:asciiTheme="majorHAnsi" w:hAnsiTheme="majorHAnsi"/>
          <w:sz w:val="28"/>
          <w:szCs w:val="28"/>
        </w:rPr>
        <w:t>Klient ei saa oma soovidele kohest tagasisidet</w:t>
      </w:r>
    </w:p>
    <w:p w:rsidR="002D10B9" w:rsidRPr="00433F7E" w:rsidRDefault="00625972" w:rsidP="00625972">
      <w:pPr>
        <w:pStyle w:val="ListParagraph"/>
        <w:numPr>
          <w:ilvl w:val="0"/>
          <w:numId w:val="6"/>
        </w:numPr>
        <w:rPr>
          <w:rFonts w:asciiTheme="majorHAnsi" w:hAnsiTheme="majorHAnsi"/>
          <w:sz w:val="28"/>
          <w:szCs w:val="28"/>
        </w:rPr>
      </w:pPr>
      <w:r w:rsidRPr="00433F7E">
        <w:rPr>
          <w:rFonts w:asciiTheme="majorHAnsi" w:hAnsiTheme="majorHAnsi"/>
          <w:sz w:val="28"/>
          <w:szCs w:val="28"/>
        </w:rPr>
        <w:t>Aegade planeerimine pole paindlik</w:t>
      </w:r>
    </w:p>
    <w:p w:rsidR="00723467" w:rsidRPr="00433F7E" w:rsidRDefault="00723467" w:rsidP="00625972">
      <w:pPr>
        <w:pStyle w:val="ListParagraph"/>
        <w:numPr>
          <w:ilvl w:val="0"/>
          <w:numId w:val="6"/>
        </w:numPr>
        <w:rPr>
          <w:rFonts w:asciiTheme="majorHAnsi" w:hAnsiTheme="majorHAnsi"/>
          <w:sz w:val="28"/>
          <w:szCs w:val="28"/>
        </w:rPr>
      </w:pPr>
      <w:r w:rsidRPr="00433F7E">
        <w:rPr>
          <w:rFonts w:asciiTheme="majorHAnsi" w:hAnsiTheme="majorHAnsi"/>
          <w:sz w:val="28"/>
          <w:szCs w:val="28"/>
        </w:rPr>
        <w:t>Fotograafil pole kindlat ülevaadet oma töödest</w:t>
      </w:r>
    </w:p>
    <w:p w:rsidR="00723467" w:rsidRPr="00433F7E" w:rsidRDefault="00723467" w:rsidP="00625972">
      <w:pPr>
        <w:pStyle w:val="ListParagraph"/>
        <w:numPr>
          <w:ilvl w:val="0"/>
          <w:numId w:val="6"/>
        </w:numPr>
        <w:rPr>
          <w:rFonts w:asciiTheme="majorHAnsi" w:hAnsiTheme="majorHAnsi"/>
          <w:sz w:val="28"/>
          <w:szCs w:val="28"/>
        </w:rPr>
      </w:pPr>
      <w:r w:rsidRPr="00433F7E">
        <w:rPr>
          <w:rFonts w:asciiTheme="majorHAnsi" w:hAnsiTheme="majorHAnsi"/>
          <w:sz w:val="28"/>
          <w:szCs w:val="28"/>
        </w:rPr>
        <w:t>Nii kliendil kui ka fotograafil on tülikas jälgida pidevalt oma meile</w:t>
      </w:r>
    </w:p>
    <w:p w:rsidR="00625972" w:rsidRPr="00433F7E" w:rsidRDefault="00625972" w:rsidP="00625972">
      <w:pPr>
        <w:rPr>
          <w:rFonts w:asciiTheme="majorHAnsi" w:hAnsiTheme="majorHAnsi"/>
          <w:lang w:val="et-EE"/>
        </w:rPr>
      </w:pPr>
    </w:p>
    <w:p w:rsidR="00625972" w:rsidRPr="00433F7E" w:rsidRDefault="00625972" w:rsidP="002D10B9">
      <w:pPr>
        <w:rPr>
          <w:rFonts w:asciiTheme="majorHAnsi" w:hAnsiTheme="majorHAnsi"/>
          <w:lang w:val="et-EE"/>
        </w:rPr>
      </w:pPr>
    </w:p>
    <w:p w:rsidR="006251F2" w:rsidRPr="00433F7E" w:rsidRDefault="006251F2" w:rsidP="00316CA4">
      <w:pPr>
        <w:pStyle w:val="Heading2"/>
        <w:rPr>
          <w:rFonts w:cs="Times New Roman"/>
          <w:sz w:val="32"/>
          <w:szCs w:val="32"/>
          <w:lang w:val="et-EE"/>
        </w:rPr>
      </w:pPr>
      <w:bookmarkStart w:id="16" w:name="_Toc374924630"/>
      <w:r w:rsidRPr="00433F7E">
        <w:rPr>
          <w:rFonts w:cs="Times New Roman"/>
          <w:sz w:val="32"/>
          <w:szCs w:val="32"/>
          <w:lang w:val="et-EE"/>
        </w:rPr>
        <w:t>2.2 Äriprotsesside praegune kirjeldus (AS IS) BizAgi</w:t>
      </w:r>
      <w:bookmarkEnd w:id="16"/>
    </w:p>
    <w:p w:rsidR="003E5E14" w:rsidRPr="00433F7E" w:rsidRDefault="003E5E14" w:rsidP="003E5E14">
      <w:pPr>
        <w:rPr>
          <w:rFonts w:asciiTheme="majorHAnsi" w:hAnsiTheme="majorHAnsi"/>
          <w:lang w:val="et-EE"/>
        </w:rPr>
      </w:pPr>
      <w:r w:rsidRPr="00433F7E">
        <w:rPr>
          <w:rFonts w:asciiTheme="majorHAnsi" w:hAnsiTheme="majorHAnsi"/>
          <w:noProof/>
          <w:lang w:val="et-EE"/>
        </w:rPr>
        <w:drawing>
          <wp:inline distT="0" distB="0" distL="0" distR="0" wp14:anchorId="6671F7FC" wp14:editId="3D436F17">
            <wp:extent cx="5762625" cy="432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rsidR="00AE2EB3" w:rsidRPr="00433F7E" w:rsidRDefault="00AE2EB3" w:rsidP="00AE2EB3">
      <w:pPr>
        <w:pStyle w:val="Caption"/>
        <w:rPr>
          <w:rFonts w:asciiTheme="majorHAnsi" w:hAnsiTheme="majorHAnsi"/>
        </w:rPr>
      </w:pPr>
      <w:bookmarkStart w:id="17" w:name="_Toc374924675"/>
      <w:r w:rsidRPr="00433F7E">
        <w:rPr>
          <w:rFonts w:asciiTheme="majorHAnsi" w:hAnsiTheme="majorHAnsi"/>
        </w:rPr>
        <w:t>Joonis 2. Aegade kooskõlastamine fotograafi ja kliendi vahel (AS IS)</w:t>
      </w:r>
      <w:bookmarkEnd w:id="17"/>
    </w:p>
    <w:p w:rsidR="006251F2" w:rsidRPr="00433F7E" w:rsidRDefault="006251F2" w:rsidP="00316CA4">
      <w:pPr>
        <w:pStyle w:val="Heading1"/>
        <w:rPr>
          <w:rFonts w:cs="Times New Roman"/>
          <w:lang w:val="et-EE"/>
        </w:rPr>
      </w:pPr>
      <w:bookmarkStart w:id="18" w:name="_Toc374924631"/>
      <w:r w:rsidRPr="00433F7E">
        <w:rPr>
          <w:rFonts w:cs="Times New Roman"/>
          <w:lang w:val="et-EE"/>
        </w:rPr>
        <w:t xml:space="preserve">3 </w:t>
      </w:r>
      <w:r w:rsidRPr="00433F7E">
        <w:rPr>
          <w:rFonts w:cs="Times New Roman"/>
          <w:sz w:val="36"/>
          <w:szCs w:val="36"/>
          <w:lang w:val="et-EE"/>
        </w:rPr>
        <w:t>Lahenduse kir</w:t>
      </w:r>
      <w:r w:rsidR="00723467" w:rsidRPr="00433F7E">
        <w:rPr>
          <w:rFonts w:cs="Times New Roman"/>
          <w:sz w:val="36"/>
          <w:szCs w:val="36"/>
          <w:lang w:val="et-EE"/>
        </w:rPr>
        <w:t>j</w:t>
      </w:r>
      <w:r w:rsidRPr="00433F7E">
        <w:rPr>
          <w:rFonts w:cs="Times New Roman"/>
          <w:sz w:val="36"/>
          <w:szCs w:val="36"/>
          <w:lang w:val="et-EE"/>
        </w:rPr>
        <w:t>eldus</w:t>
      </w:r>
      <w:bookmarkEnd w:id="18"/>
    </w:p>
    <w:p w:rsidR="00723467" w:rsidRPr="00433F7E" w:rsidRDefault="00723467" w:rsidP="00723467">
      <w:pPr>
        <w:rPr>
          <w:rFonts w:asciiTheme="majorHAnsi" w:hAnsiTheme="majorHAnsi"/>
          <w:sz w:val="28"/>
          <w:szCs w:val="28"/>
          <w:lang w:val="et-EE"/>
        </w:rPr>
      </w:pPr>
      <w:r w:rsidRPr="00433F7E">
        <w:rPr>
          <w:rFonts w:asciiTheme="majorHAnsi" w:hAnsiTheme="majorHAnsi"/>
          <w:sz w:val="28"/>
          <w:szCs w:val="28"/>
          <w:lang w:val="et-EE"/>
        </w:rPr>
        <w:t xml:space="preserve">Aegade planeerimise protsessi oleks vaja muuta selliselt, et klient saaks veebikeskkonnas registreerida ise end vabale ajale. Klient peaks saama </w:t>
      </w:r>
      <w:r w:rsidR="00E6449D" w:rsidRPr="00433F7E">
        <w:rPr>
          <w:rFonts w:asciiTheme="majorHAnsi" w:hAnsiTheme="majorHAnsi"/>
          <w:sz w:val="28"/>
          <w:szCs w:val="28"/>
          <w:lang w:val="et-EE"/>
        </w:rPr>
        <w:t xml:space="preserve">peale paketi valimist </w:t>
      </w:r>
      <w:r w:rsidRPr="00433F7E">
        <w:rPr>
          <w:rFonts w:asciiTheme="majorHAnsi" w:hAnsiTheme="majorHAnsi"/>
          <w:sz w:val="28"/>
          <w:szCs w:val="28"/>
          <w:lang w:val="et-EE"/>
        </w:rPr>
        <w:t>sisestada en</w:t>
      </w:r>
      <w:r w:rsidR="00723C6B" w:rsidRPr="00433F7E">
        <w:rPr>
          <w:rFonts w:asciiTheme="majorHAnsi" w:hAnsiTheme="majorHAnsi"/>
          <w:sz w:val="28"/>
          <w:szCs w:val="28"/>
          <w:lang w:val="et-EE"/>
        </w:rPr>
        <w:t>dale sobiva aja fotosessiooni l</w:t>
      </w:r>
      <w:r w:rsidRPr="00433F7E">
        <w:rPr>
          <w:rFonts w:asciiTheme="majorHAnsi" w:hAnsiTheme="majorHAnsi"/>
          <w:sz w:val="28"/>
          <w:szCs w:val="28"/>
          <w:lang w:val="et-EE"/>
        </w:rPr>
        <w:t>äbiviimiseks, millepeale süsteem kuvab vastava graafiku. Kui sisestatud aeg on vaba, pea</w:t>
      </w:r>
      <w:r w:rsidR="003E5E14" w:rsidRPr="00433F7E">
        <w:rPr>
          <w:rFonts w:asciiTheme="majorHAnsi" w:hAnsiTheme="majorHAnsi"/>
          <w:sz w:val="28"/>
          <w:szCs w:val="28"/>
          <w:lang w:val="et-EE"/>
        </w:rPr>
        <w:t>ks süsteem lubama antud ajale registreeringu</w:t>
      </w:r>
      <w:r w:rsidRPr="00433F7E">
        <w:rPr>
          <w:rFonts w:asciiTheme="majorHAnsi" w:hAnsiTheme="majorHAnsi"/>
          <w:sz w:val="28"/>
          <w:szCs w:val="28"/>
          <w:lang w:val="et-EE"/>
        </w:rPr>
        <w:t xml:space="preserve">. </w:t>
      </w:r>
      <w:r w:rsidR="00980F95" w:rsidRPr="00433F7E">
        <w:rPr>
          <w:rFonts w:asciiTheme="majorHAnsi" w:hAnsiTheme="majorHAnsi"/>
          <w:sz w:val="28"/>
          <w:szCs w:val="28"/>
          <w:lang w:val="et-EE"/>
        </w:rPr>
        <w:t xml:space="preserve">Kui sisestatud aeg vaba pole, võiks süsteem kuvada sisestatud ajale </w:t>
      </w:r>
      <w:r w:rsidR="00A25C65" w:rsidRPr="00433F7E">
        <w:rPr>
          <w:rFonts w:asciiTheme="majorHAnsi" w:hAnsiTheme="majorHAnsi"/>
          <w:sz w:val="28"/>
          <w:szCs w:val="28"/>
          <w:lang w:val="et-EE"/>
        </w:rPr>
        <w:t>sarnased vabad ajad.</w:t>
      </w:r>
      <w:r w:rsidR="00980F95" w:rsidRPr="00433F7E">
        <w:rPr>
          <w:rFonts w:asciiTheme="majorHAnsi" w:hAnsiTheme="majorHAnsi"/>
          <w:sz w:val="28"/>
          <w:szCs w:val="28"/>
          <w:lang w:val="et-EE"/>
        </w:rPr>
        <w:t xml:space="preserve"> Klient peaks saama registreerida end veebikeskkonnas koheselt kuvatud vabale ajale. Sellisel viisil on kliendil kergem endale fotosessiooni läbiviimiseks aeg leida, samuti tekib fotograafil veebikeskkonda</w:t>
      </w:r>
      <w:r w:rsidR="00164B10" w:rsidRPr="00433F7E">
        <w:rPr>
          <w:rFonts w:asciiTheme="majorHAnsi" w:hAnsiTheme="majorHAnsi"/>
          <w:sz w:val="28"/>
          <w:szCs w:val="28"/>
          <w:lang w:val="et-EE"/>
        </w:rPr>
        <w:t xml:space="preserve"> oma</w:t>
      </w:r>
      <w:r w:rsidR="00980F95" w:rsidRPr="00433F7E">
        <w:rPr>
          <w:rFonts w:asciiTheme="majorHAnsi" w:hAnsiTheme="majorHAnsi"/>
          <w:sz w:val="28"/>
          <w:szCs w:val="28"/>
          <w:lang w:val="et-EE"/>
        </w:rPr>
        <w:t xml:space="preserve"> tööplaan.</w:t>
      </w:r>
    </w:p>
    <w:p w:rsidR="006251F2" w:rsidRPr="00433F7E" w:rsidRDefault="006251F2" w:rsidP="00316CA4">
      <w:pPr>
        <w:pStyle w:val="Heading2"/>
        <w:rPr>
          <w:rFonts w:cs="Times New Roman"/>
          <w:sz w:val="32"/>
          <w:szCs w:val="32"/>
          <w:lang w:val="et-EE"/>
        </w:rPr>
      </w:pPr>
      <w:bookmarkStart w:id="19" w:name="_Toc374924632"/>
      <w:r w:rsidRPr="00433F7E">
        <w:rPr>
          <w:rFonts w:cs="Times New Roman"/>
          <w:sz w:val="32"/>
          <w:szCs w:val="32"/>
          <w:lang w:val="et-EE"/>
        </w:rPr>
        <w:t>3.1 Äriprotsesside uus kirjeldus</w:t>
      </w:r>
      <w:r w:rsidR="00316CA4" w:rsidRPr="00433F7E">
        <w:rPr>
          <w:rFonts w:cs="Times New Roman"/>
          <w:sz w:val="32"/>
          <w:szCs w:val="32"/>
          <w:lang w:val="et-EE"/>
        </w:rPr>
        <w:t xml:space="preserve"> (TO BE) Bizagi</w:t>
      </w:r>
      <w:bookmarkEnd w:id="19"/>
    </w:p>
    <w:p w:rsidR="001C6377" w:rsidRPr="00433F7E" w:rsidRDefault="00433F7E" w:rsidP="001C6377">
      <w:pPr>
        <w:rPr>
          <w:rFonts w:asciiTheme="majorHAnsi" w:hAnsiTheme="majorHAnsi"/>
          <w:lang w:val="et-EE"/>
        </w:rPr>
      </w:pPr>
      <w:r w:rsidRPr="00433F7E">
        <w:rPr>
          <w:rFonts w:asciiTheme="majorHAnsi" w:hAnsiTheme="majorHAnsi"/>
          <w:noProof/>
          <w:lang w:val="et-EE"/>
        </w:rPr>
        <w:drawing>
          <wp:inline distT="0" distB="0" distL="0" distR="0" wp14:anchorId="5F099873" wp14:editId="0E2A5E7B">
            <wp:extent cx="5753100" cy="2581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581275"/>
                    </a:xfrm>
                    <a:prstGeom prst="rect">
                      <a:avLst/>
                    </a:prstGeom>
                    <a:noFill/>
                    <a:ln>
                      <a:noFill/>
                    </a:ln>
                  </pic:spPr>
                </pic:pic>
              </a:graphicData>
            </a:graphic>
          </wp:inline>
        </w:drawing>
      </w:r>
    </w:p>
    <w:p w:rsidR="00AE2EB3" w:rsidRPr="00433F7E" w:rsidRDefault="00AE2EB3" w:rsidP="00AE2EB3">
      <w:pPr>
        <w:pStyle w:val="Caption"/>
        <w:rPr>
          <w:rFonts w:asciiTheme="majorHAnsi" w:hAnsiTheme="majorHAnsi"/>
        </w:rPr>
      </w:pPr>
      <w:bookmarkStart w:id="20" w:name="_Toc374924676"/>
      <w:r w:rsidRPr="00433F7E">
        <w:rPr>
          <w:rFonts w:asciiTheme="majorHAnsi" w:hAnsiTheme="majorHAnsi"/>
        </w:rPr>
        <w:t>Joonis 3. Aegade kooskõlastamine fotograafi ja kliendi vahel (TO BE)</w:t>
      </w:r>
      <w:bookmarkEnd w:id="20"/>
    </w:p>
    <w:p w:rsidR="006251F2" w:rsidRPr="00433F7E" w:rsidRDefault="006251F2" w:rsidP="00316CA4">
      <w:pPr>
        <w:pStyle w:val="Heading2"/>
        <w:rPr>
          <w:rFonts w:cs="Times New Roman"/>
          <w:sz w:val="32"/>
          <w:szCs w:val="32"/>
          <w:lang w:val="et-EE"/>
        </w:rPr>
      </w:pPr>
      <w:bookmarkStart w:id="21" w:name="_Toc374924633"/>
      <w:r w:rsidRPr="00433F7E">
        <w:rPr>
          <w:rFonts w:cs="Times New Roman"/>
          <w:sz w:val="32"/>
          <w:szCs w:val="32"/>
          <w:lang w:val="et-EE"/>
        </w:rPr>
        <w:t>3.2 Ärireeglid</w:t>
      </w:r>
      <w:bookmarkEnd w:id="21"/>
    </w:p>
    <w:p w:rsidR="00263228" w:rsidRPr="00433F7E" w:rsidRDefault="00263228" w:rsidP="00263228">
      <w:pPr>
        <w:pStyle w:val="ListParagraph"/>
        <w:numPr>
          <w:ilvl w:val="0"/>
          <w:numId w:val="7"/>
        </w:numPr>
        <w:rPr>
          <w:rFonts w:asciiTheme="majorHAnsi" w:hAnsiTheme="majorHAnsi"/>
          <w:sz w:val="28"/>
          <w:szCs w:val="28"/>
        </w:rPr>
      </w:pPr>
      <w:r w:rsidRPr="00433F7E">
        <w:rPr>
          <w:rFonts w:asciiTheme="majorHAnsi" w:hAnsiTheme="majorHAnsi"/>
          <w:sz w:val="28"/>
          <w:szCs w:val="28"/>
        </w:rPr>
        <w:t>Ühele ja samale ajale saab registreerida vaid üks klient.</w:t>
      </w:r>
    </w:p>
    <w:p w:rsidR="00D21182" w:rsidRPr="00433F7E" w:rsidRDefault="00D21182" w:rsidP="00263228">
      <w:pPr>
        <w:pStyle w:val="ListParagraph"/>
        <w:numPr>
          <w:ilvl w:val="0"/>
          <w:numId w:val="7"/>
        </w:numPr>
        <w:rPr>
          <w:rFonts w:asciiTheme="majorHAnsi" w:hAnsiTheme="majorHAnsi"/>
          <w:sz w:val="28"/>
          <w:szCs w:val="28"/>
        </w:rPr>
      </w:pPr>
      <w:r w:rsidRPr="00433F7E">
        <w:rPr>
          <w:rFonts w:asciiTheme="majorHAnsi" w:hAnsiTheme="majorHAnsi"/>
          <w:sz w:val="28"/>
          <w:szCs w:val="28"/>
        </w:rPr>
        <w:t>Fotosessioonile peab registreerima vähemalt 24 tundi enne fotosessiooni asetleidmist.</w:t>
      </w:r>
    </w:p>
    <w:p w:rsidR="00D21182" w:rsidRPr="00433F7E" w:rsidRDefault="00D21182" w:rsidP="00D21182">
      <w:pPr>
        <w:pStyle w:val="ListParagraph"/>
        <w:numPr>
          <w:ilvl w:val="0"/>
          <w:numId w:val="7"/>
        </w:numPr>
        <w:rPr>
          <w:rFonts w:asciiTheme="majorHAnsi" w:hAnsiTheme="majorHAnsi"/>
          <w:sz w:val="28"/>
          <w:szCs w:val="28"/>
        </w:rPr>
      </w:pPr>
      <w:r w:rsidRPr="00433F7E">
        <w:rPr>
          <w:rFonts w:asciiTheme="majorHAnsi" w:hAnsiTheme="majorHAnsi"/>
          <w:sz w:val="28"/>
          <w:szCs w:val="28"/>
        </w:rPr>
        <w:t xml:space="preserve">Vähemalt 24 tundi enne fotosessiooni asetleidmist tuleb tasuda arve (arve saadetakse kliendi e-mailile kohe peale </w:t>
      </w:r>
      <w:r w:rsidR="006B2966" w:rsidRPr="00433F7E">
        <w:rPr>
          <w:rFonts w:asciiTheme="majorHAnsi" w:hAnsiTheme="majorHAnsi"/>
          <w:sz w:val="28"/>
          <w:szCs w:val="28"/>
        </w:rPr>
        <w:t>registreerimist või fotograafi poolt kinnitamist)</w:t>
      </w:r>
    </w:p>
    <w:p w:rsidR="00D21182" w:rsidRPr="00433F7E" w:rsidRDefault="00D21182" w:rsidP="00D21182">
      <w:pPr>
        <w:pStyle w:val="ListParagraph"/>
        <w:numPr>
          <w:ilvl w:val="0"/>
          <w:numId w:val="7"/>
        </w:numPr>
        <w:rPr>
          <w:rFonts w:asciiTheme="majorHAnsi" w:hAnsiTheme="majorHAnsi"/>
          <w:sz w:val="28"/>
          <w:szCs w:val="28"/>
        </w:rPr>
      </w:pPr>
      <w:r w:rsidRPr="00433F7E">
        <w:rPr>
          <w:rFonts w:asciiTheme="majorHAnsi" w:hAnsiTheme="majorHAnsi"/>
          <w:sz w:val="28"/>
          <w:szCs w:val="28"/>
        </w:rPr>
        <w:t>Registreeringute tulemusena tekib fotograafile oma tööplaan.</w:t>
      </w:r>
    </w:p>
    <w:p w:rsidR="00D21182" w:rsidRPr="00433F7E" w:rsidRDefault="00D21182" w:rsidP="00D21182">
      <w:pPr>
        <w:pStyle w:val="ListParagraph"/>
        <w:numPr>
          <w:ilvl w:val="0"/>
          <w:numId w:val="7"/>
        </w:numPr>
        <w:rPr>
          <w:rFonts w:asciiTheme="majorHAnsi" w:hAnsiTheme="majorHAnsi"/>
          <w:sz w:val="28"/>
          <w:szCs w:val="28"/>
        </w:rPr>
      </w:pPr>
      <w:r w:rsidRPr="00433F7E">
        <w:rPr>
          <w:rFonts w:asciiTheme="majorHAnsi" w:hAnsiTheme="majorHAnsi"/>
          <w:sz w:val="28"/>
          <w:szCs w:val="28"/>
        </w:rPr>
        <w:t>Kui fotograafiga lepitakse fotosessioon kokku mingil muul viisil, peale kliendipoolset registreeringut, peab fotograaf ise oma tööplaani täiendama.</w:t>
      </w:r>
    </w:p>
    <w:p w:rsidR="00D21182" w:rsidRPr="00433F7E" w:rsidRDefault="00D21182" w:rsidP="00D21182">
      <w:pPr>
        <w:rPr>
          <w:rFonts w:asciiTheme="majorHAnsi" w:hAnsiTheme="majorHAnsi"/>
          <w:lang w:val="et-EE"/>
        </w:rPr>
      </w:pPr>
    </w:p>
    <w:p w:rsidR="006251F2" w:rsidRPr="00433F7E" w:rsidRDefault="006251F2" w:rsidP="00316CA4">
      <w:pPr>
        <w:pStyle w:val="Heading2"/>
        <w:rPr>
          <w:rFonts w:cs="Times New Roman"/>
          <w:sz w:val="32"/>
          <w:szCs w:val="32"/>
          <w:lang w:val="et-EE"/>
        </w:rPr>
      </w:pPr>
      <w:bookmarkStart w:id="22" w:name="_Toc374924634"/>
      <w:r w:rsidRPr="00433F7E">
        <w:rPr>
          <w:rFonts w:cs="Times New Roman"/>
          <w:sz w:val="32"/>
          <w:szCs w:val="32"/>
          <w:lang w:val="et-EE"/>
        </w:rPr>
        <w:t>3.3 Lahenduse ärimudel</w:t>
      </w:r>
      <w:bookmarkEnd w:id="22"/>
    </w:p>
    <w:p w:rsidR="001242A3" w:rsidRPr="00433F7E" w:rsidRDefault="001242A3" w:rsidP="001242A3">
      <w:pPr>
        <w:rPr>
          <w:rFonts w:asciiTheme="majorHAnsi" w:hAnsiTheme="majorHAnsi"/>
          <w:b/>
          <w:noProof/>
          <w:sz w:val="28"/>
          <w:szCs w:val="28"/>
          <w:lang w:val="et-EE"/>
        </w:rPr>
      </w:pPr>
      <w:r w:rsidRPr="00433F7E">
        <w:rPr>
          <w:rFonts w:asciiTheme="majorHAnsi" w:hAnsiTheme="majorHAnsi"/>
          <w:b/>
          <w:noProof/>
          <w:sz w:val="28"/>
          <w:szCs w:val="28"/>
          <w:lang w:val="et-EE"/>
        </w:rPr>
        <w:t>Infrastruktuur</w:t>
      </w:r>
    </w:p>
    <w:p w:rsidR="001242A3" w:rsidRPr="00433F7E" w:rsidRDefault="001242A3" w:rsidP="001242A3">
      <w:pPr>
        <w:pStyle w:val="ListParagraph"/>
        <w:numPr>
          <w:ilvl w:val="0"/>
          <w:numId w:val="8"/>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Põhisuutlikkus:  vaadeldava protsessi ärimudeli elluviimiseks vajalik suutlikkus</w:t>
      </w:r>
      <w:r w:rsidR="004112A9" w:rsidRPr="00433F7E">
        <w:rPr>
          <w:rFonts w:asciiTheme="majorHAnsi" w:hAnsiTheme="majorHAnsi"/>
          <w:noProof/>
          <w:sz w:val="28"/>
          <w:szCs w:val="28"/>
          <w:lang w:eastAsia="et-EE"/>
        </w:rPr>
        <w:t>:</w:t>
      </w:r>
    </w:p>
    <w:p w:rsidR="001242A3" w:rsidRPr="00433F7E" w:rsidRDefault="0071238F" w:rsidP="001242A3">
      <w:pPr>
        <w:pStyle w:val="ListParagraph"/>
        <w:numPr>
          <w:ilvl w:val="0"/>
          <w:numId w:val="9"/>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S</w:t>
      </w:r>
      <w:r w:rsidR="001242A3" w:rsidRPr="00433F7E">
        <w:rPr>
          <w:rFonts w:asciiTheme="majorHAnsi" w:hAnsiTheme="majorHAnsi"/>
          <w:noProof/>
          <w:sz w:val="28"/>
          <w:szCs w:val="28"/>
          <w:lang w:eastAsia="et-EE"/>
        </w:rPr>
        <w:t>üsteemi tundev ning seda efektiivselt kasutada oskav fotograaf.</w:t>
      </w:r>
    </w:p>
    <w:p w:rsidR="001242A3" w:rsidRPr="00433F7E" w:rsidRDefault="001242A3" w:rsidP="001242A3">
      <w:pPr>
        <w:pStyle w:val="ListParagraph"/>
        <w:numPr>
          <w:ilvl w:val="0"/>
          <w:numId w:val="9"/>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Fotograafi suutlikkus kiirelt kohaneda süsteemi muutmisest tulenevate uuendustega.</w:t>
      </w:r>
    </w:p>
    <w:p w:rsidR="001242A3" w:rsidRPr="00433F7E" w:rsidRDefault="001242A3" w:rsidP="001242A3">
      <w:pPr>
        <w:pStyle w:val="ListParagraph"/>
        <w:numPr>
          <w:ilvl w:val="0"/>
          <w:numId w:val="9"/>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 xml:space="preserve">Fotograafi oskus protsessi käigus esinevatele probleemidele kiirelt lahendus leida. </w:t>
      </w:r>
    </w:p>
    <w:p w:rsidR="001242A3" w:rsidRPr="00433F7E" w:rsidRDefault="001242A3" w:rsidP="001242A3">
      <w:pPr>
        <w:pStyle w:val="ListParagraph"/>
        <w:numPr>
          <w:ilvl w:val="0"/>
          <w:numId w:val="9"/>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 xml:space="preserve">Suutlikkus hallata infotehnoloogilist riistvara, mis </w:t>
      </w:r>
      <w:r w:rsidR="004112A9" w:rsidRPr="00433F7E">
        <w:rPr>
          <w:rFonts w:asciiTheme="majorHAnsi" w:hAnsiTheme="majorHAnsi"/>
          <w:noProof/>
          <w:sz w:val="28"/>
          <w:szCs w:val="28"/>
          <w:lang w:eastAsia="et-EE"/>
        </w:rPr>
        <w:t xml:space="preserve">on </w:t>
      </w:r>
      <w:r w:rsidRPr="00433F7E">
        <w:rPr>
          <w:rFonts w:asciiTheme="majorHAnsi" w:hAnsiTheme="majorHAnsi"/>
          <w:noProof/>
          <w:sz w:val="28"/>
          <w:szCs w:val="28"/>
          <w:lang w:eastAsia="et-EE"/>
        </w:rPr>
        <w:t>vajalikud uuendatud protsessi loomiseks ning käigushoidmiseks</w:t>
      </w:r>
      <w:r w:rsidR="004112A9" w:rsidRPr="00433F7E">
        <w:rPr>
          <w:rFonts w:asciiTheme="majorHAnsi" w:hAnsiTheme="majorHAnsi"/>
          <w:noProof/>
          <w:sz w:val="28"/>
          <w:szCs w:val="28"/>
          <w:lang w:eastAsia="et-EE"/>
        </w:rPr>
        <w:t xml:space="preserve"> (ehk fotograafi suutlikkus leida ja palgata </w:t>
      </w:r>
      <w:r w:rsidR="0071238F" w:rsidRPr="00433F7E">
        <w:rPr>
          <w:rFonts w:asciiTheme="majorHAnsi" w:hAnsiTheme="majorHAnsi"/>
          <w:noProof/>
          <w:sz w:val="28"/>
          <w:szCs w:val="28"/>
          <w:lang w:eastAsia="et-EE"/>
        </w:rPr>
        <w:t>inimene</w:t>
      </w:r>
      <w:r w:rsidR="004112A9" w:rsidRPr="00433F7E">
        <w:rPr>
          <w:rFonts w:asciiTheme="majorHAnsi" w:hAnsiTheme="majorHAnsi"/>
          <w:noProof/>
          <w:sz w:val="28"/>
          <w:szCs w:val="28"/>
          <w:lang w:eastAsia="et-EE"/>
        </w:rPr>
        <w:t xml:space="preserve">, kes </w:t>
      </w:r>
      <w:r w:rsidR="0071238F" w:rsidRPr="00433F7E">
        <w:rPr>
          <w:rFonts w:asciiTheme="majorHAnsi" w:hAnsiTheme="majorHAnsi"/>
          <w:noProof/>
          <w:sz w:val="28"/>
          <w:szCs w:val="28"/>
          <w:lang w:eastAsia="et-EE"/>
        </w:rPr>
        <w:t>uut süsteemi oskuslikult haldaks</w:t>
      </w:r>
      <w:r w:rsidR="004112A9" w:rsidRPr="00433F7E">
        <w:rPr>
          <w:rFonts w:asciiTheme="majorHAnsi" w:hAnsiTheme="majorHAnsi"/>
          <w:noProof/>
          <w:sz w:val="28"/>
          <w:szCs w:val="28"/>
          <w:lang w:eastAsia="et-EE"/>
        </w:rPr>
        <w:t>)</w:t>
      </w:r>
      <w:r w:rsidRPr="00433F7E">
        <w:rPr>
          <w:rFonts w:asciiTheme="majorHAnsi" w:hAnsiTheme="majorHAnsi"/>
          <w:noProof/>
          <w:sz w:val="28"/>
          <w:szCs w:val="28"/>
          <w:lang w:eastAsia="et-EE"/>
        </w:rPr>
        <w:t>.</w:t>
      </w:r>
    </w:p>
    <w:p w:rsidR="001242A3" w:rsidRPr="00433F7E" w:rsidRDefault="001242A3" w:rsidP="001242A3">
      <w:pPr>
        <w:rPr>
          <w:rFonts w:asciiTheme="majorHAnsi" w:hAnsiTheme="majorHAnsi"/>
          <w:b/>
          <w:noProof/>
          <w:sz w:val="28"/>
          <w:szCs w:val="28"/>
          <w:lang w:val="et-EE"/>
        </w:rPr>
      </w:pPr>
      <w:r w:rsidRPr="00433F7E">
        <w:rPr>
          <w:rFonts w:asciiTheme="majorHAnsi" w:hAnsiTheme="majorHAnsi"/>
          <w:b/>
          <w:noProof/>
          <w:sz w:val="28"/>
          <w:szCs w:val="28"/>
          <w:lang w:val="et-EE"/>
        </w:rPr>
        <w:t xml:space="preserve">Pakkumine </w:t>
      </w:r>
    </w:p>
    <w:p w:rsidR="001242A3" w:rsidRPr="00433F7E" w:rsidRDefault="001242A3" w:rsidP="001242A3">
      <w:pPr>
        <w:pStyle w:val="ListParagraph"/>
        <w:numPr>
          <w:ilvl w:val="0"/>
          <w:numId w:val="8"/>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 xml:space="preserve">Väärtuste pakkumine: tooted ja teenused, </w:t>
      </w:r>
      <w:r w:rsidR="004112A9" w:rsidRPr="00433F7E">
        <w:rPr>
          <w:rFonts w:asciiTheme="majorHAnsi" w:hAnsiTheme="majorHAnsi"/>
          <w:noProof/>
          <w:sz w:val="28"/>
          <w:szCs w:val="28"/>
          <w:lang w:eastAsia="et-EE"/>
        </w:rPr>
        <w:t>mida pakutakse</w:t>
      </w:r>
      <w:r w:rsidRPr="00433F7E">
        <w:rPr>
          <w:rFonts w:asciiTheme="majorHAnsi" w:hAnsiTheme="majorHAnsi"/>
          <w:noProof/>
          <w:sz w:val="28"/>
          <w:szCs w:val="28"/>
          <w:lang w:eastAsia="et-EE"/>
        </w:rPr>
        <w:t>:</w:t>
      </w:r>
    </w:p>
    <w:p w:rsidR="001242A3" w:rsidRPr="00433F7E" w:rsidRDefault="004112A9" w:rsidP="001242A3">
      <w:pPr>
        <w:pStyle w:val="ListParagraph"/>
        <w:numPr>
          <w:ilvl w:val="0"/>
          <w:numId w:val="12"/>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Kvaliteetsed fotod (fotode materjal)</w:t>
      </w:r>
      <w:r w:rsidR="001242A3" w:rsidRPr="00433F7E">
        <w:rPr>
          <w:rFonts w:asciiTheme="majorHAnsi" w:hAnsiTheme="majorHAnsi"/>
          <w:noProof/>
          <w:sz w:val="28"/>
          <w:szCs w:val="28"/>
          <w:lang w:eastAsia="et-EE"/>
        </w:rPr>
        <w:t xml:space="preserve">. </w:t>
      </w:r>
    </w:p>
    <w:p w:rsidR="004112A9" w:rsidRPr="00433F7E" w:rsidRDefault="004112A9" w:rsidP="001242A3">
      <w:pPr>
        <w:pStyle w:val="ListParagraph"/>
        <w:numPr>
          <w:ilvl w:val="0"/>
          <w:numId w:val="12"/>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Kvaliteetsed fotod (õnnestunud fotod)</w:t>
      </w:r>
    </w:p>
    <w:p w:rsidR="004112A9" w:rsidRPr="00433F7E" w:rsidRDefault="0071238F" w:rsidP="001242A3">
      <w:pPr>
        <w:pStyle w:val="ListParagraph"/>
        <w:numPr>
          <w:ilvl w:val="0"/>
          <w:numId w:val="12"/>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Meeldiv fotosessiooni läbiviimine</w:t>
      </w:r>
    </w:p>
    <w:p w:rsidR="0071238F" w:rsidRPr="00433F7E" w:rsidRDefault="0071238F" w:rsidP="001242A3">
      <w:pPr>
        <w:pStyle w:val="ListParagraph"/>
        <w:numPr>
          <w:ilvl w:val="0"/>
          <w:numId w:val="12"/>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Kliendisõbralik suhtumine</w:t>
      </w:r>
    </w:p>
    <w:p w:rsidR="001242A3" w:rsidRPr="00433F7E" w:rsidRDefault="00B32FDB" w:rsidP="001242A3">
      <w:pPr>
        <w:rPr>
          <w:rFonts w:asciiTheme="majorHAnsi" w:hAnsiTheme="majorHAnsi"/>
          <w:b/>
          <w:noProof/>
          <w:sz w:val="28"/>
          <w:szCs w:val="28"/>
          <w:lang w:val="et-EE"/>
        </w:rPr>
      </w:pPr>
      <w:r w:rsidRPr="00433F7E">
        <w:rPr>
          <w:rFonts w:asciiTheme="majorHAnsi" w:hAnsiTheme="majorHAnsi"/>
          <w:b/>
          <w:noProof/>
          <w:sz w:val="28"/>
          <w:szCs w:val="28"/>
          <w:lang w:val="et-EE"/>
        </w:rPr>
        <w:t>K</w:t>
      </w:r>
      <w:r w:rsidR="001242A3" w:rsidRPr="00433F7E">
        <w:rPr>
          <w:rFonts w:asciiTheme="majorHAnsi" w:hAnsiTheme="majorHAnsi"/>
          <w:b/>
          <w:noProof/>
          <w:sz w:val="28"/>
          <w:szCs w:val="28"/>
          <w:lang w:val="et-EE"/>
        </w:rPr>
        <w:t xml:space="preserve">lient </w:t>
      </w:r>
    </w:p>
    <w:p w:rsidR="001242A3" w:rsidRPr="00433F7E" w:rsidRDefault="001242A3" w:rsidP="001242A3">
      <w:pPr>
        <w:pStyle w:val="ListParagraph"/>
        <w:numPr>
          <w:ilvl w:val="0"/>
          <w:numId w:val="13"/>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 xml:space="preserve">Soovitud klient: </w:t>
      </w:r>
      <w:r w:rsidR="0071238F" w:rsidRPr="00433F7E">
        <w:rPr>
          <w:rFonts w:asciiTheme="majorHAnsi" w:hAnsiTheme="majorHAnsi"/>
          <w:noProof/>
          <w:sz w:val="28"/>
          <w:szCs w:val="28"/>
          <w:lang w:eastAsia="et-EE"/>
        </w:rPr>
        <w:t xml:space="preserve"> era- või äriklient:</w:t>
      </w:r>
    </w:p>
    <w:p w:rsidR="001242A3" w:rsidRPr="00433F7E" w:rsidRDefault="0071238F" w:rsidP="001242A3">
      <w:pPr>
        <w:pStyle w:val="ListParagraph"/>
        <w:numPr>
          <w:ilvl w:val="0"/>
          <w:numId w:val="12"/>
        </w:numPr>
        <w:spacing w:after="0"/>
        <w:jc w:val="left"/>
        <w:rPr>
          <w:rFonts w:asciiTheme="majorHAnsi" w:hAnsiTheme="majorHAnsi"/>
          <w:noProof/>
          <w:sz w:val="28"/>
          <w:szCs w:val="28"/>
          <w:lang w:eastAsia="et-EE"/>
        </w:rPr>
      </w:pPr>
      <w:r w:rsidRPr="00433F7E">
        <w:rPr>
          <w:rFonts w:asciiTheme="majorHAnsi" w:hAnsiTheme="majorHAnsi"/>
          <w:bCs/>
          <w:noProof/>
          <w:sz w:val="28"/>
          <w:szCs w:val="28"/>
        </w:rPr>
        <w:t>Fototeenust sooviv isik, ettevõte.</w:t>
      </w:r>
      <w:r w:rsidR="001242A3" w:rsidRPr="00433F7E">
        <w:rPr>
          <w:rFonts w:asciiTheme="majorHAnsi" w:hAnsiTheme="majorHAnsi"/>
          <w:noProof/>
          <w:sz w:val="28"/>
          <w:szCs w:val="28"/>
          <w:lang w:eastAsia="et-EE"/>
        </w:rPr>
        <w:t xml:space="preserve"> </w:t>
      </w:r>
    </w:p>
    <w:p w:rsidR="001242A3" w:rsidRPr="00433F7E" w:rsidRDefault="001242A3" w:rsidP="001242A3">
      <w:pPr>
        <w:pStyle w:val="ListParagraph"/>
        <w:numPr>
          <w:ilvl w:val="0"/>
          <w:numId w:val="13"/>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 xml:space="preserve">Edasimüügikanal: moodused, mida </w:t>
      </w:r>
      <w:r w:rsidR="0071238F" w:rsidRPr="00433F7E">
        <w:rPr>
          <w:rFonts w:asciiTheme="majorHAnsi" w:hAnsiTheme="majorHAnsi"/>
          <w:noProof/>
          <w:sz w:val="28"/>
          <w:szCs w:val="28"/>
          <w:lang w:eastAsia="et-EE"/>
        </w:rPr>
        <w:t>fotograaf</w:t>
      </w:r>
      <w:r w:rsidRPr="00433F7E">
        <w:rPr>
          <w:rFonts w:asciiTheme="majorHAnsi" w:hAnsiTheme="majorHAnsi"/>
          <w:noProof/>
          <w:sz w:val="28"/>
          <w:szCs w:val="28"/>
          <w:lang w:eastAsia="et-EE"/>
        </w:rPr>
        <w:t xml:space="preserve"> kasutab oma toodete ja teenuste kliendini toimetamiseks:</w:t>
      </w:r>
    </w:p>
    <w:p w:rsidR="001242A3" w:rsidRPr="00433F7E" w:rsidRDefault="001242A3" w:rsidP="001242A3">
      <w:pPr>
        <w:pStyle w:val="ListParagraph"/>
        <w:numPr>
          <w:ilvl w:val="0"/>
          <w:numId w:val="12"/>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Veebikeskond kodulehe baasil.</w:t>
      </w:r>
    </w:p>
    <w:p w:rsidR="001242A3" w:rsidRPr="00433F7E" w:rsidRDefault="001242A3" w:rsidP="001242A3">
      <w:pPr>
        <w:pStyle w:val="ListParagraph"/>
        <w:numPr>
          <w:ilvl w:val="0"/>
          <w:numId w:val="12"/>
        </w:numPr>
        <w:spacing w:after="0"/>
        <w:jc w:val="left"/>
        <w:rPr>
          <w:rFonts w:asciiTheme="majorHAnsi" w:hAnsiTheme="majorHAnsi"/>
          <w:noProof/>
          <w:sz w:val="28"/>
          <w:szCs w:val="28"/>
          <w:lang w:eastAsia="et-EE"/>
        </w:rPr>
      </w:pPr>
      <w:r w:rsidRPr="00433F7E">
        <w:rPr>
          <w:rFonts w:asciiTheme="majorHAnsi" w:hAnsiTheme="majorHAnsi"/>
          <w:noProof/>
          <w:sz w:val="28"/>
          <w:szCs w:val="28"/>
          <w:lang w:eastAsia="et-EE"/>
        </w:rPr>
        <w:t>Verbaalne informatsiooni levik.</w:t>
      </w:r>
    </w:p>
    <w:p w:rsidR="001242A3" w:rsidRPr="00433F7E" w:rsidRDefault="001242A3" w:rsidP="001242A3">
      <w:pPr>
        <w:pStyle w:val="ListParagraph"/>
        <w:numPr>
          <w:ilvl w:val="0"/>
          <w:numId w:val="13"/>
        </w:numPr>
        <w:spacing w:after="0"/>
        <w:jc w:val="left"/>
        <w:rPr>
          <w:rFonts w:asciiTheme="majorHAnsi" w:hAnsiTheme="majorHAnsi"/>
          <w:b/>
          <w:noProof/>
          <w:sz w:val="28"/>
          <w:szCs w:val="28"/>
          <w:lang w:eastAsia="et-EE"/>
        </w:rPr>
      </w:pPr>
      <w:r w:rsidRPr="00433F7E">
        <w:rPr>
          <w:rFonts w:asciiTheme="majorHAnsi" w:hAnsiTheme="majorHAnsi"/>
          <w:noProof/>
          <w:sz w:val="28"/>
          <w:szCs w:val="28"/>
          <w:lang w:eastAsia="et-EE"/>
        </w:rPr>
        <w:t>Kliendisuhted: sidemed, mille f</w:t>
      </w:r>
      <w:r w:rsidR="0071238F" w:rsidRPr="00433F7E">
        <w:rPr>
          <w:rFonts w:asciiTheme="majorHAnsi" w:hAnsiTheme="majorHAnsi"/>
          <w:noProof/>
          <w:sz w:val="28"/>
          <w:szCs w:val="28"/>
          <w:lang w:eastAsia="et-EE"/>
        </w:rPr>
        <w:t>otograaf loob enda klientidega</w:t>
      </w:r>
      <w:r w:rsidRPr="00433F7E">
        <w:rPr>
          <w:rFonts w:asciiTheme="majorHAnsi" w:hAnsiTheme="majorHAnsi"/>
          <w:noProof/>
          <w:sz w:val="28"/>
          <w:szCs w:val="28"/>
          <w:lang w:eastAsia="et-EE"/>
        </w:rPr>
        <w:t>:</w:t>
      </w:r>
    </w:p>
    <w:p w:rsidR="001242A3" w:rsidRPr="00433F7E" w:rsidRDefault="0071238F" w:rsidP="001242A3">
      <w:pPr>
        <w:pStyle w:val="ListParagraph"/>
        <w:numPr>
          <w:ilvl w:val="0"/>
          <w:numId w:val="14"/>
        </w:numPr>
        <w:spacing w:after="0"/>
        <w:jc w:val="left"/>
        <w:rPr>
          <w:rFonts w:asciiTheme="majorHAnsi" w:hAnsiTheme="majorHAnsi"/>
          <w:b/>
          <w:noProof/>
          <w:sz w:val="28"/>
          <w:szCs w:val="28"/>
          <w:lang w:eastAsia="et-EE"/>
        </w:rPr>
      </w:pPr>
      <w:r w:rsidRPr="00433F7E">
        <w:rPr>
          <w:rFonts w:asciiTheme="majorHAnsi" w:hAnsiTheme="majorHAnsi"/>
          <w:noProof/>
          <w:sz w:val="28"/>
          <w:szCs w:val="28"/>
          <w:lang w:eastAsia="et-EE"/>
        </w:rPr>
        <w:t>Arve</w:t>
      </w:r>
      <w:r w:rsidR="001242A3" w:rsidRPr="00433F7E">
        <w:rPr>
          <w:rFonts w:asciiTheme="majorHAnsi" w:hAnsiTheme="majorHAnsi"/>
          <w:noProof/>
          <w:sz w:val="28"/>
          <w:szCs w:val="28"/>
          <w:lang w:eastAsia="et-EE"/>
        </w:rPr>
        <w:t>.</w:t>
      </w:r>
    </w:p>
    <w:p w:rsidR="00CE1695" w:rsidRPr="00433F7E" w:rsidRDefault="00CE1695" w:rsidP="00CE1695">
      <w:pPr>
        <w:pStyle w:val="ListParagraph"/>
        <w:spacing w:after="0"/>
        <w:ind w:left="1080"/>
        <w:jc w:val="left"/>
        <w:rPr>
          <w:rFonts w:asciiTheme="majorHAnsi" w:hAnsiTheme="majorHAnsi"/>
          <w:noProof/>
          <w:lang w:eastAsia="et-EE"/>
        </w:rPr>
      </w:pPr>
    </w:p>
    <w:p w:rsidR="00CE1695" w:rsidRPr="00433F7E" w:rsidRDefault="00CE1695" w:rsidP="00CE1695">
      <w:pPr>
        <w:pStyle w:val="ListParagraph"/>
        <w:spacing w:after="0"/>
        <w:ind w:left="1080"/>
        <w:jc w:val="left"/>
        <w:rPr>
          <w:rFonts w:asciiTheme="majorHAnsi" w:hAnsiTheme="majorHAnsi"/>
          <w:noProof/>
          <w:lang w:eastAsia="et-EE"/>
        </w:rPr>
      </w:pPr>
    </w:p>
    <w:p w:rsidR="00CE1695" w:rsidRPr="00433F7E" w:rsidRDefault="00CE1695" w:rsidP="00CE1695">
      <w:pPr>
        <w:pStyle w:val="ListParagraph"/>
        <w:spacing w:after="0"/>
        <w:ind w:left="1080"/>
        <w:jc w:val="left"/>
        <w:rPr>
          <w:rFonts w:asciiTheme="majorHAnsi" w:hAnsiTheme="majorHAnsi"/>
          <w:b/>
          <w:noProof/>
          <w:lang w:eastAsia="et-EE"/>
        </w:rPr>
      </w:pPr>
    </w:p>
    <w:p w:rsidR="00DA1529" w:rsidRPr="00433F7E" w:rsidRDefault="00CE1695" w:rsidP="00DA1529">
      <w:pPr>
        <w:rPr>
          <w:rFonts w:asciiTheme="majorHAnsi" w:hAnsiTheme="majorHAnsi"/>
          <w:lang w:val="et-EE"/>
        </w:rPr>
      </w:pPr>
      <w:r w:rsidRPr="00433F7E">
        <w:rPr>
          <w:rFonts w:asciiTheme="majorHAnsi" w:hAnsiTheme="majorHAnsi"/>
          <w:noProof/>
          <w:lang w:val="et-EE"/>
        </w:rPr>
        <w:drawing>
          <wp:inline distT="0" distB="0" distL="0" distR="0" wp14:anchorId="0A773AFA" wp14:editId="1B1E3555">
            <wp:extent cx="6002056"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rimudeli skeem.png"/>
                    <pic:cNvPicPr/>
                  </pic:nvPicPr>
                  <pic:blipFill>
                    <a:blip r:embed="rId15">
                      <a:extLst>
                        <a:ext uri="{28A0092B-C50C-407E-A947-70E740481C1C}">
                          <a14:useLocalDpi xmlns:a14="http://schemas.microsoft.com/office/drawing/2010/main" val="0"/>
                        </a:ext>
                      </a:extLst>
                    </a:blip>
                    <a:stretch>
                      <a:fillRect/>
                    </a:stretch>
                  </pic:blipFill>
                  <pic:spPr>
                    <a:xfrm>
                      <a:off x="0" y="0"/>
                      <a:ext cx="6008637" cy="2288507"/>
                    </a:xfrm>
                    <a:prstGeom prst="rect">
                      <a:avLst/>
                    </a:prstGeom>
                  </pic:spPr>
                </pic:pic>
              </a:graphicData>
            </a:graphic>
          </wp:inline>
        </w:drawing>
      </w:r>
    </w:p>
    <w:p w:rsidR="00DA1529" w:rsidRPr="00433F7E" w:rsidRDefault="00DA1529" w:rsidP="00DA1529">
      <w:pPr>
        <w:pStyle w:val="Caption"/>
        <w:rPr>
          <w:rFonts w:asciiTheme="majorHAnsi" w:hAnsiTheme="majorHAnsi"/>
        </w:rPr>
      </w:pPr>
      <w:bookmarkStart w:id="23" w:name="_Toc374924677"/>
      <w:r w:rsidRPr="00433F7E">
        <w:rPr>
          <w:rFonts w:asciiTheme="majorHAnsi" w:hAnsiTheme="majorHAnsi"/>
        </w:rPr>
        <w:t>Joonis 4. Lahenduse ärimudeli skeem</w:t>
      </w:r>
      <w:bookmarkEnd w:id="23"/>
    </w:p>
    <w:p w:rsidR="00DA1529" w:rsidRPr="00433F7E" w:rsidRDefault="00DA1529" w:rsidP="00DA1529">
      <w:pPr>
        <w:rPr>
          <w:rFonts w:asciiTheme="majorHAnsi" w:hAnsiTheme="majorHAnsi"/>
          <w:lang w:val="et-EE"/>
        </w:rPr>
      </w:pPr>
    </w:p>
    <w:p w:rsidR="0071238F" w:rsidRPr="00433F7E" w:rsidRDefault="0071238F" w:rsidP="0071238F">
      <w:pPr>
        <w:pStyle w:val="ListParagraph"/>
        <w:spacing w:after="0"/>
        <w:ind w:left="1080"/>
        <w:jc w:val="left"/>
        <w:rPr>
          <w:rFonts w:asciiTheme="majorHAnsi" w:hAnsiTheme="majorHAnsi"/>
          <w:b/>
          <w:noProof/>
          <w:lang w:eastAsia="et-EE"/>
        </w:rPr>
      </w:pPr>
    </w:p>
    <w:p w:rsidR="005C3954" w:rsidRPr="00433F7E" w:rsidRDefault="005C3954">
      <w:pPr>
        <w:spacing w:after="200" w:line="276" w:lineRule="auto"/>
        <w:jc w:val="left"/>
        <w:rPr>
          <w:rFonts w:asciiTheme="majorHAnsi" w:eastAsiaTheme="majorEastAsia" w:hAnsiTheme="majorHAnsi"/>
          <w:b/>
          <w:bCs/>
          <w:color w:val="365F91" w:themeColor="accent1" w:themeShade="BF"/>
          <w:sz w:val="28"/>
          <w:szCs w:val="28"/>
          <w:lang w:val="et-EE"/>
        </w:rPr>
      </w:pPr>
      <w:r w:rsidRPr="00433F7E">
        <w:rPr>
          <w:rFonts w:asciiTheme="majorHAnsi" w:hAnsiTheme="majorHAnsi"/>
          <w:lang w:val="et-EE"/>
        </w:rPr>
        <w:br w:type="page"/>
      </w:r>
    </w:p>
    <w:p w:rsidR="006251F2" w:rsidRPr="00433F7E" w:rsidRDefault="006251F2" w:rsidP="00316CA4">
      <w:pPr>
        <w:pStyle w:val="Heading1"/>
        <w:rPr>
          <w:rFonts w:cs="Times New Roman"/>
          <w:lang w:val="et-EE"/>
        </w:rPr>
      </w:pPr>
      <w:bookmarkStart w:id="24" w:name="_Toc374924635"/>
      <w:r w:rsidRPr="00433F7E">
        <w:rPr>
          <w:rFonts w:cs="Times New Roman"/>
          <w:lang w:val="et-EE"/>
        </w:rPr>
        <w:t xml:space="preserve">4 </w:t>
      </w:r>
      <w:r w:rsidRPr="00433F7E">
        <w:rPr>
          <w:rFonts w:cs="Times New Roman"/>
          <w:sz w:val="36"/>
          <w:szCs w:val="36"/>
          <w:lang w:val="et-EE"/>
        </w:rPr>
        <w:t>Protsessi realiseerimise tehniline lahenduse eskiis</w:t>
      </w:r>
      <w:bookmarkEnd w:id="24"/>
    </w:p>
    <w:p w:rsidR="00DC3DF5" w:rsidRPr="00433F7E" w:rsidRDefault="00DC3DF5" w:rsidP="00DC3DF5">
      <w:pPr>
        <w:pStyle w:val="Heading2"/>
        <w:rPr>
          <w:rFonts w:cs="Times New Roman"/>
          <w:sz w:val="32"/>
          <w:szCs w:val="32"/>
          <w:lang w:val="et-EE"/>
        </w:rPr>
      </w:pPr>
      <w:bookmarkStart w:id="25" w:name="_Toc374924636"/>
      <w:r w:rsidRPr="00433F7E">
        <w:rPr>
          <w:rFonts w:cs="Times New Roman"/>
          <w:sz w:val="32"/>
          <w:szCs w:val="32"/>
          <w:lang w:val="et-EE"/>
        </w:rPr>
        <w:t>4.1 Süsteemi kasutajad (Rollid)</w:t>
      </w:r>
      <w:bookmarkEnd w:id="25"/>
    </w:p>
    <w:p w:rsidR="00DC3DF5" w:rsidRPr="00433F7E" w:rsidRDefault="00DC3DF5" w:rsidP="00DC3DF5">
      <w:pPr>
        <w:rPr>
          <w:rFonts w:asciiTheme="majorHAnsi" w:hAnsiTheme="majorHAnsi"/>
          <w:sz w:val="28"/>
          <w:szCs w:val="28"/>
          <w:lang w:val="et-EE"/>
        </w:rPr>
      </w:pPr>
      <w:r w:rsidRPr="00433F7E">
        <w:rPr>
          <w:rFonts w:asciiTheme="majorHAnsi" w:hAnsiTheme="majorHAnsi"/>
          <w:sz w:val="28"/>
          <w:szCs w:val="28"/>
          <w:lang w:val="et-EE"/>
        </w:rPr>
        <w:t>Süsteemi kasutajateks on kliendid, kes soovivad kasutada fototeenust ning fotograaf, kes teostab fotoseeriaid.</w:t>
      </w:r>
    </w:p>
    <w:p w:rsidR="00DC3DF5" w:rsidRPr="00433F7E" w:rsidRDefault="00DC3DF5" w:rsidP="00DC3DF5">
      <w:pPr>
        <w:pStyle w:val="Heading2"/>
        <w:rPr>
          <w:rFonts w:cs="Times New Roman"/>
          <w:sz w:val="32"/>
          <w:szCs w:val="32"/>
          <w:lang w:val="et-EE"/>
        </w:rPr>
      </w:pPr>
      <w:bookmarkStart w:id="26" w:name="_Toc374924637"/>
      <w:r w:rsidRPr="00433F7E">
        <w:rPr>
          <w:rFonts w:cs="Times New Roman"/>
          <w:sz w:val="32"/>
          <w:szCs w:val="32"/>
          <w:lang w:val="et-EE"/>
        </w:rPr>
        <w:t>4.2 Liidesed</w:t>
      </w:r>
      <w:bookmarkEnd w:id="26"/>
    </w:p>
    <w:p w:rsidR="00DC3DF5" w:rsidRPr="00433F7E" w:rsidRDefault="006B2966" w:rsidP="004350DC">
      <w:pPr>
        <w:rPr>
          <w:rFonts w:asciiTheme="majorHAnsi" w:hAnsiTheme="majorHAnsi"/>
          <w:sz w:val="28"/>
          <w:szCs w:val="28"/>
          <w:lang w:val="et-EE"/>
        </w:rPr>
      </w:pPr>
      <w:r w:rsidRPr="00433F7E">
        <w:rPr>
          <w:rFonts w:asciiTheme="majorHAnsi" w:hAnsiTheme="majorHAnsi"/>
          <w:sz w:val="28"/>
          <w:szCs w:val="28"/>
          <w:lang w:val="et-EE"/>
        </w:rPr>
        <w:t xml:space="preserve">Süsteemil on vaid üks välisliides ja selleks on Internetipank. </w:t>
      </w:r>
      <w:r w:rsidR="004350DC" w:rsidRPr="00433F7E">
        <w:rPr>
          <w:rFonts w:asciiTheme="majorHAnsi" w:hAnsiTheme="majorHAnsi"/>
          <w:sz w:val="28"/>
          <w:szCs w:val="28"/>
          <w:lang w:val="et-EE"/>
        </w:rPr>
        <w:t>Süsteem kasutab seda välisliidest peale fotosessioonile registreerimist. Kui klient valib fototeenuse osutamise asukohaks stuudio või Tallinn, saab klient fotosessioonile registreerides tasuda koheselt ka arve. Selleks kasutab süsteem välisliidesena Internetipanka. Teistel juhtudel välisliidest ei kasutata.</w:t>
      </w:r>
      <w:r w:rsidR="00DC3DF5" w:rsidRPr="00433F7E">
        <w:rPr>
          <w:rFonts w:asciiTheme="majorHAnsi" w:hAnsiTheme="majorHAnsi"/>
          <w:lang w:val="et-EE"/>
        </w:rPr>
        <w:br w:type="page"/>
      </w:r>
    </w:p>
    <w:p w:rsidR="006251F2" w:rsidRPr="00433F7E" w:rsidRDefault="006251F2" w:rsidP="00316CA4">
      <w:pPr>
        <w:pStyle w:val="Heading2"/>
        <w:rPr>
          <w:rFonts w:cs="Times New Roman"/>
          <w:sz w:val="32"/>
          <w:szCs w:val="32"/>
          <w:lang w:val="et-EE"/>
        </w:rPr>
      </w:pPr>
      <w:bookmarkStart w:id="27" w:name="_Toc374924638"/>
      <w:r w:rsidRPr="00433F7E">
        <w:rPr>
          <w:rFonts w:cs="Times New Roman"/>
          <w:sz w:val="32"/>
          <w:szCs w:val="32"/>
          <w:lang w:val="et-EE"/>
        </w:rPr>
        <w:t>4.</w:t>
      </w:r>
      <w:r w:rsidR="00DC3DF5" w:rsidRPr="00433F7E">
        <w:rPr>
          <w:rFonts w:cs="Times New Roman"/>
          <w:sz w:val="32"/>
          <w:szCs w:val="32"/>
          <w:lang w:val="et-EE"/>
        </w:rPr>
        <w:t>3</w:t>
      </w:r>
      <w:r w:rsidRPr="00433F7E">
        <w:rPr>
          <w:rFonts w:cs="Times New Roman"/>
          <w:sz w:val="32"/>
          <w:szCs w:val="32"/>
          <w:lang w:val="et-EE"/>
        </w:rPr>
        <w:t xml:space="preserve"> Protsessi andmevahetus ja e-dokumendid</w:t>
      </w:r>
      <w:bookmarkEnd w:id="27"/>
    </w:p>
    <w:p w:rsidR="00DA1529" w:rsidRPr="00433F7E" w:rsidRDefault="00B32FDB" w:rsidP="00B32FDB">
      <w:pPr>
        <w:rPr>
          <w:rFonts w:asciiTheme="majorHAnsi" w:hAnsiTheme="majorHAnsi"/>
          <w:noProof/>
          <w:sz w:val="28"/>
          <w:szCs w:val="28"/>
          <w:lang w:val="et-EE"/>
        </w:rPr>
      </w:pPr>
      <w:r w:rsidRPr="00433F7E">
        <w:rPr>
          <w:rFonts w:asciiTheme="majorHAnsi" w:hAnsiTheme="majorHAnsi"/>
          <w:noProof/>
          <w:sz w:val="28"/>
          <w:szCs w:val="28"/>
          <w:lang w:val="et-EE"/>
        </w:rPr>
        <w:t>Alljärgnevalt on välja toodud andmevahetuse, e-dokumentide ja potentsiaalsete väljade eskiisid, mis võiksid sobida antud protsessi läbiviimiseks.</w:t>
      </w:r>
    </w:p>
    <w:p w:rsidR="005C3954" w:rsidRPr="00433F7E" w:rsidRDefault="005C3954" w:rsidP="00B32FDB">
      <w:pPr>
        <w:rPr>
          <w:rFonts w:asciiTheme="majorHAnsi" w:hAnsiTheme="majorHAnsi"/>
          <w:noProof/>
          <w:lang w:val="et-EE"/>
        </w:rPr>
      </w:pPr>
    </w:p>
    <w:p w:rsidR="005C3954" w:rsidRPr="00433F7E" w:rsidRDefault="005C3954" w:rsidP="005C3954">
      <w:pPr>
        <w:spacing w:after="240"/>
        <w:jc w:val="left"/>
        <w:rPr>
          <w:rFonts w:asciiTheme="majorHAnsi" w:hAnsiTheme="majorHAnsi"/>
          <w:noProof/>
          <w:sz w:val="28"/>
          <w:szCs w:val="28"/>
          <w:lang w:val="et-EE"/>
        </w:rPr>
      </w:pPr>
      <w:r w:rsidRPr="00433F7E">
        <w:rPr>
          <w:rFonts w:asciiTheme="majorHAnsi" w:hAnsiTheme="majorHAnsi"/>
          <w:sz w:val="28"/>
          <w:szCs w:val="28"/>
          <w:lang w:val="et-EE"/>
        </w:rPr>
        <w:t>Fotosessiooni valimine</w:t>
      </w:r>
    </w:p>
    <w:p w:rsidR="00DA1529" w:rsidRPr="00433F7E" w:rsidRDefault="00DA1529" w:rsidP="00DA1529">
      <w:pPr>
        <w:keepNext/>
        <w:rPr>
          <w:rFonts w:asciiTheme="majorHAnsi" w:hAnsiTheme="majorHAnsi"/>
          <w:lang w:val="et-EE"/>
        </w:rPr>
      </w:pPr>
      <w:r w:rsidRPr="00433F7E">
        <w:rPr>
          <w:rFonts w:asciiTheme="majorHAnsi" w:hAnsiTheme="majorHAnsi"/>
          <w:noProof/>
          <w:lang w:val="et-EE"/>
        </w:rPr>
        <w:drawing>
          <wp:inline distT="0" distB="0" distL="0" distR="0" wp14:anchorId="70F0AD4E" wp14:editId="5C3588B6">
            <wp:extent cx="5760720" cy="61448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de.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6144895"/>
                    </a:xfrm>
                    <a:prstGeom prst="rect">
                      <a:avLst/>
                    </a:prstGeom>
                  </pic:spPr>
                </pic:pic>
              </a:graphicData>
            </a:graphic>
          </wp:inline>
        </w:drawing>
      </w:r>
    </w:p>
    <w:p w:rsidR="00DA1529" w:rsidRPr="00433F7E" w:rsidRDefault="00DA1529" w:rsidP="00DA1529">
      <w:pPr>
        <w:pStyle w:val="Caption"/>
        <w:rPr>
          <w:rFonts w:asciiTheme="majorHAnsi" w:hAnsiTheme="majorHAnsi"/>
        </w:rPr>
      </w:pPr>
      <w:bookmarkStart w:id="28" w:name="_Toc374924678"/>
      <w:r w:rsidRPr="00433F7E">
        <w:rPr>
          <w:rFonts w:asciiTheme="majorHAnsi" w:hAnsiTheme="majorHAnsi"/>
        </w:rPr>
        <w:t>Joonis 5. Fotosessiooni valimine</w:t>
      </w:r>
      <w:bookmarkEnd w:id="28"/>
    </w:p>
    <w:p w:rsidR="00DC3DF5" w:rsidRPr="00433F7E" w:rsidRDefault="00DC3DF5">
      <w:pPr>
        <w:spacing w:after="200" w:line="276" w:lineRule="auto"/>
        <w:jc w:val="left"/>
        <w:rPr>
          <w:rFonts w:asciiTheme="majorHAnsi" w:hAnsiTheme="majorHAnsi"/>
          <w:sz w:val="28"/>
          <w:szCs w:val="28"/>
          <w:lang w:val="et-EE"/>
        </w:rPr>
      </w:pPr>
      <w:r w:rsidRPr="00433F7E">
        <w:rPr>
          <w:rFonts w:asciiTheme="majorHAnsi" w:hAnsiTheme="majorHAnsi"/>
          <w:sz w:val="28"/>
          <w:szCs w:val="28"/>
          <w:lang w:val="et-EE"/>
        </w:rPr>
        <w:br w:type="page"/>
      </w:r>
    </w:p>
    <w:p w:rsidR="005C3954" w:rsidRPr="00433F7E" w:rsidRDefault="005C3954" w:rsidP="005C3954">
      <w:pPr>
        <w:spacing w:after="240"/>
        <w:jc w:val="left"/>
        <w:rPr>
          <w:rFonts w:asciiTheme="majorHAnsi" w:hAnsiTheme="majorHAnsi"/>
          <w:noProof/>
          <w:sz w:val="28"/>
          <w:szCs w:val="28"/>
          <w:lang w:val="et-EE"/>
        </w:rPr>
      </w:pPr>
      <w:r w:rsidRPr="00433F7E">
        <w:rPr>
          <w:rFonts w:asciiTheme="majorHAnsi" w:hAnsiTheme="majorHAnsi"/>
          <w:sz w:val="28"/>
          <w:szCs w:val="28"/>
          <w:lang w:val="et-EE"/>
        </w:rPr>
        <w:t>Fotosessioonile registreerimine</w:t>
      </w:r>
    </w:p>
    <w:p w:rsidR="00354CDD" w:rsidRPr="00433F7E" w:rsidRDefault="005C3954" w:rsidP="004350DC">
      <w:pPr>
        <w:spacing w:after="240"/>
        <w:rPr>
          <w:rFonts w:asciiTheme="majorHAnsi" w:hAnsiTheme="majorHAnsi"/>
          <w:noProof/>
          <w:sz w:val="28"/>
          <w:szCs w:val="28"/>
          <w:lang w:val="et-EE"/>
        </w:rPr>
      </w:pPr>
      <w:r w:rsidRPr="00433F7E">
        <w:rPr>
          <w:rFonts w:asciiTheme="majorHAnsi" w:hAnsiTheme="majorHAnsi"/>
          <w:noProof/>
          <w:sz w:val="28"/>
          <w:szCs w:val="28"/>
          <w:lang w:val="et-EE"/>
        </w:rPr>
        <w:t>Antud näites registreeritakse stuudiosessioonile. Stuudiosessiooni puhul pole võimalik, et ta toimuks kuskil mujal kui fotostuudios, seega ei ole fotograafil vaja antud töö kinnitamist. Juhul kui tegemist on fotosessiooniga, mis ei toimu stuudios (nt. Fotosessioon looduses, Pulmapäeval pildistamine)</w:t>
      </w:r>
      <w:r w:rsidR="00E431F1" w:rsidRPr="00433F7E">
        <w:rPr>
          <w:rFonts w:asciiTheme="majorHAnsi" w:hAnsiTheme="majorHAnsi"/>
          <w:noProof/>
          <w:sz w:val="28"/>
          <w:szCs w:val="28"/>
          <w:lang w:val="et-EE"/>
        </w:rPr>
        <w:t xml:space="preserve"> või toimub Tallinnast väljas,</w:t>
      </w:r>
      <w:r w:rsidRPr="00433F7E">
        <w:rPr>
          <w:rFonts w:asciiTheme="majorHAnsi" w:hAnsiTheme="majorHAnsi"/>
          <w:noProof/>
          <w:sz w:val="28"/>
          <w:szCs w:val="28"/>
          <w:lang w:val="et-EE"/>
        </w:rPr>
        <w:t xml:space="preserve"> on vormis ka asukoha täpsem määramine </w:t>
      </w:r>
      <w:r w:rsidR="00E431F1" w:rsidRPr="00433F7E">
        <w:rPr>
          <w:rFonts w:asciiTheme="majorHAnsi" w:hAnsiTheme="majorHAnsi"/>
          <w:noProof/>
          <w:sz w:val="28"/>
          <w:szCs w:val="28"/>
          <w:lang w:val="et-EE"/>
        </w:rPr>
        <w:t>– combobox, kust peab valima linna ning</w:t>
      </w:r>
      <w:r w:rsidRPr="00433F7E">
        <w:rPr>
          <w:rFonts w:asciiTheme="majorHAnsi" w:hAnsiTheme="majorHAnsi"/>
          <w:noProof/>
          <w:sz w:val="28"/>
          <w:szCs w:val="28"/>
          <w:lang w:val="et-EE"/>
        </w:rPr>
        <w:t xml:space="preserve"> </w:t>
      </w:r>
      <w:r w:rsidR="00E431F1" w:rsidRPr="00433F7E">
        <w:rPr>
          <w:rFonts w:asciiTheme="majorHAnsi" w:hAnsiTheme="majorHAnsi"/>
          <w:noProof/>
          <w:sz w:val="28"/>
          <w:szCs w:val="28"/>
          <w:lang w:val="et-EE"/>
        </w:rPr>
        <w:t xml:space="preserve">kliendi poolt täidetav tekstilünk asukoha täpsustamiseks. See on vajalik selleks, et fotograaf saaks arvestada ka </w:t>
      </w:r>
      <w:r w:rsidR="0006437C" w:rsidRPr="00433F7E">
        <w:rPr>
          <w:rFonts w:asciiTheme="majorHAnsi" w:hAnsiTheme="majorHAnsi"/>
          <w:noProof/>
          <w:sz w:val="28"/>
          <w:szCs w:val="28"/>
          <w:lang w:val="et-EE"/>
        </w:rPr>
        <w:t>kohale jõudmiseks</w:t>
      </w:r>
      <w:r w:rsidR="00E431F1" w:rsidRPr="00433F7E">
        <w:rPr>
          <w:rFonts w:asciiTheme="majorHAnsi" w:hAnsiTheme="majorHAnsi"/>
          <w:noProof/>
          <w:sz w:val="28"/>
          <w:szCs w:val="28"/>
          <w:lang w:val="et-EE"/>
        </w:rPr>
        <w:t xml:space="preserve"> kuluva ajaga. Mitte-stuudios ja mitte-Tallinnas toimuvad tööd peab fotograaf kinnitama.</w:t>
      </w:r>
      <w:r w:rsidR="00354CDD" w:rsidRPr="00433F7E">
        <w:rPr>
          <w:rFonts w:asciiTheme="majorHAnsi" w:hAnsiTheme="majorHAnsi"/>
          <w:noProof/>
          <w:sz w:val="28"/>
          <w:szCs w:val="28"/>
          <w:lang w:val="et-EE"/>
        </w:rPr>
        <w:t xml:space="preserve"> Peale töö kinnitamist fotograafi poolt saadetakse kliendi meilile arve.</w:t>
      </w:r>
    </w:p>
    <w:p w:rsidR="00B03B48" w:rsidRPr="00433F7E" w:rsidRDefault="00B03B48" w:rsidP="004350DC">
      <w:pPr>
        <w:spacing w:after="240"/>
        <w:rPr>
          <w:rFonts w:asciiTheme="majorHAnsi" w:hAnsiTheme="majorHAnsi"/>
          <w:noProof/>
          <w:sz w:val="28"/>
          <w:szCs w:val="28"/>
          <w:lang w:val="et-EE"/>
        </w:rPr>
      </w:pPr>
      <w:r w:rsidRPr="00433F7E">
        <w:rPr>
          <w:rFonts w:asciiTheme="majorHAnsi" w:hAnsiTheme="majorHAnsi"/>
          <w:noProof/>
          <w:sz w:val="28"/>
          <w:szCs w:val="28"/>
          <w:lang w:val="et-EE"/>
        </w:rPr>
        <w:t>Antud näite korral ning kõigi tööde puhul, mis toimuvad Tallinna piires</w:t>
      </w:r>
      <w:r w:rsidR="00354CDD" w:rsidRPr="00433F7E">
        <w:rPr>
          <w:rFonts w:asciiTheme="majorHAnsi" w:hAnsiTheme="majorHAnsi"/>
          <w:noProof/>
          <w:sz w:val="28"/>
          <w:szCs w:val="28"/>
          <w:lang w:val="et-EE"/>
        </w:rPr>
        <w:t>, vajutades vormistamise nuppu, suunatakse klient pangalinkidele maksma ning tema meilile saadetakse ka arve.</w:t>
      </w:r>
    </w:p>
    <w:p w:rsidR="000E6D19" w:rsidRPr="00433F7E" w:rsidRDefault="000E6D19" w:rsidP="000E6D19">
      <w:pPr>
        <w:rPr>
          <w:rFonts w:asciiTheme="majorHAnsi" w:hAnsiTheme="majorHAnsi"/>
          <w:lang w:val="et-EE" w:eastAsia="en-US"/>
        </w:rPr>
      </w:pPr>
      <w:r w:rsidRPr="00433F7E">
        <w:rPr>
          <w:rFonts w:asciiTheme="majorHAnsi" w:hAnsiTheme="majorHAnsi"/>
          <w:noProof/>
          <w:lang w:val="et-EE"/>
        </w:rPr>
        <w:drawing>
          <wp:inline distT="0" distB="0" distL="0" distR="0" wp14:anchorId="0CCAA63B" wp14:editId="5557DF6D">
            <wp:extent cx="5757184" cy="5296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sessioonile registreerimine.png"/>
                    <pic:cNvPicPr/>
                  </pic:nvPicPr>
                  <pic:blipFill>
                    <a:blip r:embed="rId17">
                      <a:extLst>
                        <a:ext uri="{28A0092B-C50C-407E-A947-70E740481C1C}">
                          <a14:useLocalDpi xmlns:a14="http://schemas.microsoft.com/office/drawing/2010/main" val="0"/>
                        </a:ext>
                      </a:extLst>
                    </a:blip>
                    <a:stretch>
                      <a:fillRect/>
                    </a:stretch>
                  </pic:blipFill>
                  <pic:spPr>
                    <a:xfrm>
                      <a:off x="0" y="0"/>
                      <a:ext cx="5757183" cy="5296394"/>
                    </a:xfrm>
                    <a:prstGeom prst="rect">
                      <a:avLst/>
                    </a:prstGeom>
                  </pic:spPr>
                </pic:pic>
              </a:graphicData>
            </a:graphic>
          </wp:inline>
        </w:drawing>
      </w:r>
    </w:p>
    <w:p w:rsidR="00271E32" w:rsidRPr="00433F7E" w:rsidRDefault="00271E32" w:rsidP="00271E32">
      <w:pPr>
        <w:pStyle w:val="Caption"/>
        <w:rPr>
          <w:rFonts w:asciiTheme="majorHAnsi" w:hAnsiTheme="majorHAnsi"/>
        </w:rPr>
      </w:pPr>
      <w:bookmarkStart w:id="29" w:name="_Toc374924679"/>
      <w:r w:rsidRPr="00433F7E">
        <w:rPr>
          <w:rFonts w:asciiTheme="majorHAnsi" w:hAnsiTheme="majorHAnsi"/>
        </w:rPr>
        <w:t>Joonis 6. Fotosessioonile registreerimise vorm</w:t>
      </w:r>
      <w:bookmarkEnd w:id="29"/>
    </w:p>
    <w:p w:rsidR="00E431F1" w:rsidRPr="00433F7E" w:rsidRDefault="00E431F1" w:rsidP="006B2966">
      <w:pPr>
        <w:spacing w:after="200" w:line="276" w:lineRule="auto"/>
        <w:jc w:val="left"/>
        <w:rPr>
          <w:rFonts w:asciiTheme="majorHAnsi" w:hAnsiTheme="majorHAnsi"/>
          <w:sz w:val="32"/>
          <w:szCs w:val="32"/>
          <w:lang w:val="et-EE"/>
        </w:rPr>
      </w:pPr>
      <w:r w:rsidRPr="00433F7E">
        <w:rPr>
          <w:rFonts w:asciiTheme="majorHAnsi" w:hAnsiTheme="majorHAnsi"/>
          <w:sz w:val="28"/>
          <w:szCs w:val="28"/>
          <w:lang w:val="et-EE"/>
        </w:rPr>
        <w:br w:type="page"/>
      </w:r>
      <w:r w:rsidRPr="00433F7E">
        <w:rPr>
          <w:rFonts w:asciiTheme="majorHAnsi" w:hAnsiTheme="majorHAnsi"/>
          <w:sz w:val="32"/>
          <w:szCs w:val="32"/>
          <w:lang w:val="et-EE"/>
        </w:rPr>
        <w:t>Tööde kinnitamine fotograafi poolt</w:t>
      </w:r>
    </w:p>
    <w:p w:rsidR="00E431F1" w:rsidRPr="00433F7E" w:rsidRDefault="00E431F1" w:rsidP="004350DC">
      <w:pPr>
        <w:spacing w:after="240"/>
        <w:rPr>
          <w:rFonts w:asciiTheme="majorHAnsi" w:hAnsiTheme="majorHAnsi"/>
          <w:sz w:val="28"/>
          <w:szCs w:val="28"/>
          <w:lang w:val="et-EE"/>
        </w:rPr>
      </w:pPr>
      <w:r w:rsidRPr="00433F7E">
        <w:rPr>
          <w:rFonts w:asciiTheme="majorHAnsi" w:hAnsiTheme="majorHAnsi"/>
          <w:sz w:val="28"/>
          <w:szCs w:val="28"/>
          <w:lang w:val="et-EE"/>
        </w:rPr>
        <w:t>Fotograaf peab kinnitama Tallin</w:t>
      </w:r>
      <w:r w:rsidR="0006437C" w:rsidRPr="00433F7E">
        <w:rPr>
          <w:rFonts w:asciiTheme="majorHAnsi" w:hAnsiTheme="majorHAnsi"/>
          <w:sz w:val="28"/>
          <w:szCs w:val="28"/>
          <w:lang w:val="et-EE"/>
        </w:rPr>
        <w:t>n</w:t>
      </w:r>
      <w:r w:rsidRPr="00433F7E">
        <w:rPr>
          <w:rFonts w:asciiTheme="majorHAnsi" w:hAnsiTheme="majorHAnsi"/>
          <w:sz w:val="28"/>
          <w:szCs w:val="28"/>
          <w:lang w:val="et-EE"/>
        </w:rPr>
        <w:t xml:space="preserve">ast väljaspool toimuvad tööd. Fotograaf kontrollib oma tööde kavast, kas tal on piisavalt aega enne ja pärast kliendi valitud aega, </w:t>
      </w:r>
      <w:r w:rsidR="00B03B48" w:rsidRPr="00433F7E">
        <w:rPr>
          <w:rFonts w:asciiTheme="majorHAnsi" w:hAnsiTheme="majorHAnsi"/>
          <w:sz w:val="28"/>
          <w:szCs w:val="28"/>
          <w:lang w:val="et-EE"/>
        </w:rPr>
        <w:t>et jõuda sihtkohta ning peale seda järgmist tööd tegema. Kui on piisavalt aega, siis ta “hõivab” vastavalt oma tööde kavas selle kellaaja, et teised kliendid ei saaks sellele ajale registreerida. Tallinna piires hõivatakse aega automaatselt pool tundi rohkem.</w:t>
      </w:r>
    </w:p>
    <w:p w:rsidR="006B2966" w:rsidRPr="00433F7E" w:rsidRDefault="006B2966" w:rsidP="00E431F1">
      <w:pPr>
        <w:spacing w:after="240"/>
        <w:jc w:val="left"/>
        <w:rPr>
          <w:rFonts w:asciiTheme="majorHAnsi" w:hAnsiTheme="majorHAnsi"/>
          <w:noProof/>
          <w:sz w:val="28"/>
          <w:szCs w:val="28"/>
          <w:lang w:val="et-EE"/>
        </w:rPr>
      </w:pPr>
    </w:p>
    <w:p w:rsidR="00271E32" w:rsidRPr="00433F7E" w:rsidRDefault="00271E32" w:rsidP="00271E32">
      <w:pPr>
        <w:rPr>
          <w:rFonts w:asciiTheme="majorHAnsi" w:hAnsiTheme="majorHAnsi"/>
          <w:lang w:val="et-EE" w:eastAsia="en-US"/>
        </w:rPr>
      </w:pPr>
      <w:r w:rsidRPr="00433F7E">
        <w:rPr>
          <w:rFonts w:asciiTheme="majorHAnsi" w:hAnsiTheme="majorHAnsi"/>
          <w:noProof/>
          <w:lang w:val="et-EE"/>
        </w:rPr>
        <w:drawing>
          <wp:inline distT="0" distB="0" distL="0" distR="0" wp14:anchorId="27234911" wp14:editId="0FB6DD4E">
            <wp:extent cx="6225166" cy="2041451"/>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graafi tööde kinnitamise vorm.png"/>
                    <pic:cNvPicPr/>
                  </pic:nvPicPr>
                  <pic:blipFill>
                    <a:blip r:embed="rId18">
                      <a:extLst>
                        <a:ext uri="{28A0092B-C50C-407E-A947-70E740481C1C}">
                          <a14:useLocalDpi xmlns:a14="http://schemas.microsoft.com/office/drawing/2010/main" val="0"/>
                        </a:ext>
                      </a:extLst>
                    </a:blip>
                    <a:stretch>
                      <a:fillRect/>
                    </a:stretch>
                  </pic:blipFill>
                  <pic:spPr>
                    <a:xfrm>
                      <a:off x="0" y="0"/>
                      <a:ext cx="6233052" cy="2044037"/>
                    </a:xfrm>
                    <a:prstGeom prst="rect">
                      <a:avLst/>
                    </a:prstGeom>
                  </pic:spPr>
                </pic:pic>
              </a:graphicData>
            </a:graphic>
          </wp:inline>
        </w:drawing>
      </w:r>
    </w:p>
    <w:p w:rsidR="00271E32" w:rsidRPr="00433F7E" w:rsidRDefault="00271E32" w:rsidP="00B03B48">
      <w:pPr>
        <w:pStyle w:val="Caption"/>
        <w:rPr>
          <w:rFonts w:asciiTheme="majorHAnsi" w:hAnsiTheme="majorHAnsi"/>
        </w:rPr>
      </w:pPr>
      <w:bookmarkStart w:id="30" w:name="_Toc374924680"/>
      <w:r w:rsidRPr="00433F7E">
        <w:rPr>
          <w:rFonts w:asciiTheme="majorHAnsi" w:hAnsiTheme="majorHAnsi"/>
        </w:rPr>
        <w:t>Joonis 7. Fotograafi tööde kinnitamise vorm</w:t>
      </w:r>
      <w:bookmarkEnd w:id="30"/>
    </w:p>
    <w:p w:rsidR="006B2966" w:rsidRPr="00433F7E" w:rsidRDefault="006B2966">
      <w:pPr>
        <w:spacing w:after="200" w:line="276" w:lineRule="auto"/>
        <w:jc w:val="left"/>
        <w:rPr>
          <w:rFonts w:asciiTheme="majorHAnsi" w:hAnsiTheme="majorHAnsi"/>
          <w:sz w:val="28"/>
          <w:szCs w:val="28"/>
          <w:lang w:val="et-EE"/>
        </w:rPr>
      </w:pPr>
      <w:r w:rsidRPr="00433F7E">
        <w:rPr>
          <w:rFonts w:asciiTheme="majorHAnsi" w:hAnsiTheme="majorHAnsi"/>
          <w:sz w:val="28"/>
          <w:szCs w:val="28"/>
          <w:lang w:val="et-EE"/>
        </w:rPr>
        <w:br w:type="page"/>
      </w:r>
    </w:p>
    <w:p w:rsidR="00B03B48" w:rsidRPr="00433F7E" w:rsidRDefault="00B03B48" w:rsidP="00B03B48">
      <w:pPr>
        <w:spacing w:after="240"/>
        <w:jc w:val="left"/>
        <w:rPr>
          <w:rFonts w:asciiTheme="majorHAnsi" w:hAnsiTheme="majorHAnsi"/>
          <w:sz w:val="32"/>
          <w:szCs w:val="32"/>
          <w:lang w:val="et-EE"/>
        </w:rPr>
      </w:pPr>
      <w:r w:rsidRPr="00433F7E">
        <w:rPr>
          <w:rFonts w:asciiTheme="majorHAnsi" w:hAnsiTheme="majorHAnsi"/>
          <w:sz w:val="32"/>
          <w:szCs w:val="32"/>
          <w:lang w:val="et-EE"/>
        </w:rPr>
        <w:t>Fotograafi tööde vaade</w:t>
      </w:r>
    </w:p>
    <w:p w:rsidR="00B03B48" w:rsidRPr="00433F7E" w:rsidRDefault="00B03B48" w:rsidP="004350DC">
      <w:pPr>
        <w:spacing w:after="240"/>
        <w:rPr>
          <w:rFonts w:asciiTheme="majorHAnsi" w:hAnsiTheme="majorHAnsi"/>
          <w:noProof/>
          <w:sz w:val="28"/>
          <w:szCs w:val="28"/>
          <w:lang w:val="et-EE"/>
        </w:rPr>
      </w:pPr>
      <w:r w:rsidRPr="00433F7E">
        <w:rPr>
          <w:rFonts w:asciiTheme="majorHAnsi" w:hAnsiTheme="majorHAnsi"/>
          <w:sz w:val="28"/>
          <w:szCs w:val="28"/>
          <w:lang w:val="et-EE"/>
        </w:rPr>
        <w:t xml:space="preserve">Fotograafi tööde vaates kuvatakse kõik Tallinna piires </w:t>
      </w:r>
      <w:r w:rsidR="00354CDD" w:rsidRPr="00433F7E">
        <w:rPr>
          <w:rFonts w:asciiTheme="majorHAnsi" w:hAnsiTheme="majorHAnsi"/>
          <w:sz w:val="28"/>
          <w:szCs w:val="28"/>
          <w:lang w:val="et-EE"/>
        </w:rPr>
        <w:t>teostatavad tööd ning fotograafi poolt kinnitatud tööd. Oma tööde vaates saab fotograaf ka ise aega „hõivata“ vastavalt enda vajadustele, näiteks lõunapausi tegemiseks või tööle jõudmiseks kuluva aja hõivamiseks.</w:t>
      </w:r>
    </w:p>
    <w:p w:rsidR="00F75D50" w:rsidRPr="00433F7E" w:rsidRDefault="00F75D50" w:rsidP="00F75D50">
      <w:pPr>
        <w:rPr>
          <w:rFonts w:asciiTheme="majorHAnsi" w:hAnsiTheme="majorHAnsi"/>
          <w:lang w:val="et-EE" w:eastAsia="en-US"/>
        </w:rPr>
      </w:pPr>
      <w:r w:rsidRPr="00433F7E">
        <w:rPr>
          <w:rFonts w:asciiTheme="majorHAnsi" w:hAnsiTheme="majorHAnsi"/>
          <w:noProof/>
          <w:lang w:val="et-EE"/>
        </w:rPr>
        <w:drawing>
          <wp:inline distT="0" distB="0" distL="0" distR="0" wp14:anchorId="7554C1CA" wp14:editId="4F9B5506">
            <wp:extent cx="6363208" cy="3764477"/>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graafi nädalavaade.png"/>
                    <pic:cNvPicPr/>
                  </pic:nvPicPr>
                  <pic:blipFill>
                    <a:blip r:embed="rId19">
                      <a:extLst>
                        <a:ext uri="{28A0092B-C50C-407E-A947-70E740481C1C}">
                          <a14:useLocalDpi xmlns:a14="http://schemas.microsoft.com/office/drawing/2010/main" val="0"/>
                        </a:ext>
                      </a:extLst>
                    </a:blip>
                    <a:stretch>
                      <a:fillRect/>
                    </a:stretch>
                  </pic:blipFill>
                  <pic:spPr>
                    <a:xfrm>
                      <a:off x="0" y="0"/>
                      <a:ext cx="6363208" cy="3764477"/>
                    </a:xfrm>
                    <a:prstGeom prst="rect">
                      <a:avLst/>
                    </a:prstGeom>
                  </pic:spPr>
                </pic:pic>
              </a:graphicData>
            </a:graphic>
          </wp:inline>
        </w:drawing>
      </w:r>
    </w:p>
    <w:p w:rsidR="00F75D50" w:rsidRPr="00433F7E" w:rsidRDefault="00F75D50" w:rsidP="00F75D50">
      <w:pPr>
        <w:pStyle w:val="Caption"/>
        <w:rPr>
          <w:rFonts w:asciiTheme="majorHAnsi" w:hAnsiTheme="majorHAnsi"/>
        </w:rPr>
      </w:pPr>
      <w:bookmarkStart w:id="31" w:name="_Toc374924681"/>
      <w:r w:rsidRPr="00433F7E">
        <w:rPr>
          <w:rFonts w:asciiTheme="majorHAnsi" w:hAnsiTheme="majorHAnsi"/>
        </w:rPr>
        <w:t>Joonis 8. Fotograafi tööde vaade</w:t>
      </w:r>
      <w:bookmarkEnd w:id="31"/>
    </w:p>
    <w:p w:rsidR="00DC3DF5" w:rsidRPr="00433F7E" w:rsidRDefault="00DC3DF5" w:rsidP="00DC3DF5">
      <w:pPr>
        <w:spacing w:after="200" w:line="276" w:lineRule="auto"/>
        <w:jc w:val="left"/>
        <w:rPr>
          <w:rFonts w:asciiTheme="majorHAnsi" w:hAnsiTheme="majorHAnsi"/>
          <w:sz w:val="32"/>
          <w:szCs w:val="32"/>
          <w:lang w:val="et-EE"/>
        </w:rPr>
      </w:pPr>
      <w:r w:rsidRPr="00433F7E">
        <w:rPr>
          <w:rFonts w:asciiTheme="majorHAnsi" w:hAnsiTheme="majorHAnsi"/>
          <w:sz w:val="28"/>
          <w:szCs w:val="28"/>
          <w:lang w:val="et-EE"/>
        </w:rPr>
        <w:br w:type="page"/>
      </w:r>
      <w:r w:rsidRPr="00433F7E">
        <w:rPr>
          <w:rFonts w:asciiTheme="majorHAnsi" w:hAnsiTheme="majorHAnsi"/>
          <w:sz w:val="32"/>
          <w:szCs w:val="32"/>
          <w:lang w:val="et-EE"/>
        </w:rPr>
        <w:t>Kliendile saadetav arve</w:t>
      </w:r>
    </w:p>
    <w:p w:rsidR="00DC3DF5" w:rsidRPr="00433F7E" w:rsidRDefault="00DC3DF5" w:rsidP="00DC3DF5">
      <w:pPr>
        <w:rPr>
          <w:rFonts w:asciiTheme="majorHAnsi" w:hAnsiTheme="majorHAnsi"/>
          <w:lang w:val="et-EE" w:eastAsia="en-US"/>
        </w:rPr>
      </w:pPr>
    </w:p>
    <w:p w:rsidR="00CE1695" w:rsidRPr="00433F7E" w:rsidRDefault="00CE1695" w:rsidP="00CE1695">
      <w:pPr>
        <w:rPr>
          <w:rFonts w:asciiTheme="majorHAnsi" w:hAnsiTheme="majorHAnsi"/>
          <w:lang w:val="et-EE" w:eastAsia="en-US"/>
        </w:rPr>
      </w:pPr>
      <w:r w:rsidRPr="00433F7E">
        <w:rPr>
          <w:rFonts w:asciiTheme="majorHAnsi" w:hAnsiTheme="majorHAnsi"/>
          <w:noProof/>
          <w:lang w:val="et-EE"/>
        </w:rPr>
        <w:drawing>
          <wp:inline distT="0" distB="0" distL="0" distR="0" wp14:anchorId="15199DBA" wp14:editId="12C4942F">
            <wp:extent cx="5760720" cy="58026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ve.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5802630"/>
                    </a:xfrm>
                    <a:prstGeom prst="rect">
                      <a:avLst/>
                    </a:prstGeom>
                  </pic:spPr>
                </pic:pic>
              </a:graphicData>
            </a:graphic>
          </wp:inline>
        </w:drawing>
      </w:r>
    </w:p>
    <w:p w:rsidR="00CE1695" w:rsidRPr="00433F7E" w:rsidRDefault="00CE1695" w:rsidP="00CE1695">
      <w:pPr>
        <w:pStyle w:val="Caption"/>
        <w:rPr>
          <w:rFonts w:asciiTheme="majorHAnsi" w:hAnsiTheme="majorHAnsi"/>
        </w:rPr>
      </w:pPr>
      <w:bookmarkStart w:id="32" w:name="_Toc374924682"/>
      <w:r w:rsidRPr="00433F7E">
        <w:rPr>
          <w:rFonts w:asciiTheme="majorHAnsi" w:hAnsiTheme="majorHAnsi"/>
        </w:rPr>
        <w:t>Joonis 9. Kliendile saadetav arve</w:t>
      </w:r>
      <w:bookmarkEnd w:id="32"/>
    </w:p>
    <w:p w:rsidR="00B32FDB" w:rsidRPr="00433F7E" w:rsidRDefault="00B32FDB" w:rsidP="00B32FDB">
      <w:pPr>
        <w:rPr>
          <w:rFonts w:asciiTheme="majorHAnsi" w:hAnsiTheme="majorHAnsi"/>
          <w:lang w:val="et-EE"/>
        </w:rPr>
      </w:pPr>
    </w:p>
    <w:p w:rsidR="00680BF7" w:rsidRPr="00433F7E" w:rsidRDefault="006251F2" w:rsidP="00680BF7">
      <w:pPr>
        <w:pStyle w:val="Heading2"/>
        <w:rPr>
          <w:rFonts w:cs="Times New Roman"/>
          <w:sz w:val="32"/>
          <w:szCs w:val="32"/>
          <w:lang w:val="et-EE"/>
        </w:rPr>
      </w:pPr>
      <w:bookmarkStart w:id="33" w:name="_Toc374924639"/>
      <w:r w:rsidRPr="00433F7E">
        <w:rPr>
          <w:rFonts w:cs="Times New Roman"/>
          <w:sz w:val="32"/>
          <w:szCs w:val="32"/>
          <w:lang w:val="et-EE"/>
        </w:rPr>
        <w:t>4.</w:t>
      </w:r>
      <w:r w:rsidR="00DC3DF5" w:rsidRPr="00433F7E">
        <w:rPr>
          <w:rFonts w:cs="Times New Roman"/>
          <w:sz w:val="32"/>
          <w:szCs w:val="32"/>
          <w:lang w:val="et-EE"/>
        </w:rPr>
        <w:t>4</w:t>
      </w:r>
      <w:r w:rsidRPr="00433F7E">
        <w:rPr>
          <w:rFonts w:cs="Times New Roman"/>
          <w:sz w:val="32"/>
          <w:szCs w:val="32"/>
          <w:lang w:val="et-EE"/>
        </w:rPr>
        <w:t xml:space="preserve"> Lahenduse arhitektuuri eskiis</w:t>
      </w:r>
      <w:bookmarkEnd w:id="33"/>
    </w:p>
    <w:p w:rsidR="00680BF7" w:rsidRPr="00433F7E" w:rsidRDefault="00680BF7" w:rsidP="00680BF7">
      <w:pPr>
        <w:rPr>
          <w:rFonts w:asciiTheme="majorHAnsi" w:hAnsiTheme="majorHAnsi"/>
          <w:lang w:val="et-EE"/>
        </w:rPr>
      </w:pPr>
      <w:r w:rsidRPr="00433F7E">
        <w:rPr>
          <w:rFonts w:asciiTheme="majorHAnsi" w:hAnsiTheme="majorHAnsi"/>
          <w:noProof/>
          <w:lang w:val="et-EE"/>
        </w:rPr>
        <w:drawing>
          <wp:inline distT="0" distB="0" distL="0" distR="0" wp14:anchorId="1A75779D" wp14:editId="277A7FC7">
            <wp:extent cx="3200400" cy="3324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3324225"/>
                    </a:xfrm>
                    <a:prstGeom prst="rect">
                      <a:avLst/>
                    </a:prstGeom>
                    <a:noFill/>
                    <a:ln>
                      <a:noFill/>
                    </a:ln>
                  </pic:spPr>
                </pic:pic>
              </a:graphicData>
            </a:graphic>
          </wp:inline>
        </w:drawing>
      </w:r>
    </w:p>
    <w:p w:rsidR="00680BF7" w:rsidRPr="00433F7E" w:rsidRDefault="00680BF7" w:rsidP="00680BF7">
      <w:pPr>
        <w:pStyle w:val="Caption"/>
        <w:rPr>
          <w:rFonts w:asciiTheme="majorHAnsi" w:hAnsiTheme="majorHAnsi"/>
        </w:rPr>
      </w:pPr>
      <w:bookmarkStart w:id="34" w:name="_Toc374924683"/>
      <w:r w:rsidRPr="00433F7E">
        <w:rPr>
          <w:rFonts w:asciiTheme="majorHAnsi" w:hAnsiTheme="majorHAnsi"/>
        </w:rPr>
        <w:t xml:space="preserve">Joonis </w:t>
      </w:r>
      <w:r w:rsidR="0006437C" w:rsidRPr="00433F7E">
        <w:rPr>
          <w:rFonts w:asciiTheme="majorHAnsi" w:hAnsiTheme="majorHAnsi"/>
        </w:rPr>
        <w:t>10</w:t>
      </w:r>
      <w:r w:rsidRPr="00433F7E">
        <w:rPr>
          <w:rFonts w:asciiTheme="majorHAnsi" w:hAnsiTheme="majorHAnsi"/>
        </w:rPr>
        <w:t>. Lahenduse arhitektuuri eskiis.</w:t>
      </w:r>
      <w:bookmarkEnd w:id="34"/>
    </w:p>
    <w:p w:rsidR="00680BF7" w:rsidRPr="00433F7E" w:rsidRDefault="00680BF7" w:rsidP="00680BF7">
      <w:pPr>
        <w:rPr>
          <w:rFonts w:asciiTheme="majorHAnsi" w:hAnsiTheme="majorHAnsi"/>
          <w:lang w:val="et-EE"/>
        </w:rPr>
      </w:pPr>
    </w:p>
    <w:p w:rsidR="00B21FBE" w:rsidRPr="00433F7E" w:rsidRDefault="00B21FBE" w:rsidP="00316CA4">
      <w:pPr>
        <w:pStyle w:val="Heading1"/>
        <w:rPr>
          <w:rFonts w:cs="Times New Roman"/>
          <w:lang w:val="et-EE"/>
        </w:rPr>
      </w:pPr>
      <w:bookmarkStart w:id="35" w:name="_Toc374924640"/>
      <w:r w:rsidRPr="00433F7E">
        <w:rPr>
          <w:rFonts w:cs="Times New Roman"/>
          <w:lang w:val="et-EE"/>
        </w:rPr>
        <w:t xml:space="preserve">5 </w:t>
      </w:r>
      <w:r w:rsidRPr="00433F7E">
        <w:rPr>
          <w:rFonts w:cs="Times New Roman"/>
          <w:sz w:val="36"/>
          <w:szCs w:val="36"/>
          <w:lang w:val="et-EE"/>
        </w:rPr>
        <w:t>Projektiplaan</w:t>
      </w:r>
      <w:bookmarkEnd w:id="35"/>
    </w:p>
    <w:p w:rsidR="00DA1529" w:rsidRPr="00433F7E" w:rsidRDefault="00DA1529" w:rsidP="00DA1529">
      <w:pPr>
        <w:pStyle w:val="ListParagraph"/>
        <w:numPr>
          <w:ilvl w:val="0"/>
          <w:numId w:val="17"/>
        </w:numPr>
        <w:jc w:val="left"/>
        <w:rPr>
          <w:rFonts w:asciiTheme="majorHAnsi" w:hAnsiTheme="majorHAnsi"/>
          <w:b/>
          <w:i/>
          <w:noProof/>
          <w:sz w:val="28"/>
          <w:szCs w:val="28"/>
        </w:rPr>
      </w:pPr>
      <w:r w:rsidRPr="00433F7E">
        <w:rPr>
          <w:rFonts w:asciiTheme="majorHAnsi" w:hAnsiTheme="majorHAnsi"/>
          <w:b/>
          <w:noProof/>
          <w:sz w:val="28"/>
          <w:szCs w:val="28"/>
        </w:rPr>
        <w:t xml:space="preserve">ETAPP: </w:t>
      </w:r>
      <w:r w:rsidRPr="00433F7E">
        <w:rPr>
          <w:rFonts w:asciiTheme="majorHAnsi" w:hAnsiTheme="majorHAnsi"/>
          <w:noProof/>
          <w:sz w:val="28"/>
          <w:szCs w:val="28"/>
        </w:rPr>
        <w:t xml:space="preserve">Planeerimine fotograafi ja </w:t>
      </w:r>
      <w:r w:rsidR="00CC0049" w:rsidRPr="00433F7E">
        <w:rPr>
          <w:rFonts w:asciiTheme="majorHAnsi" w:hAnsiTheme="majorHAnsi"/>
          <w:noProof/>
          <w:sz w:val="28"/>
          <w:szCs w:val="28"/>
        </w:rPr>
        <w:t xml:space="preserve">realisatsiooni teostava IT ettevõtte </w:t>
      </w:r>
      <w:r w:rsidRPr="00433F7E">
        <w:rPr>
          <w:rFonts w:asciiTheme="majorHAnsi" w:hAnsiTheme="majorHAnsi"/>
          <w:noProof/>
          <w:sz w:val="28"/>
          <w:szCs w:val="28"/>
        </w:rPr>
        <w:t>tasandil:</w:t>
      </w:r>
    </w:p>
    <w:p w:rsidR="00DA1529" w:rsidRPr="00433F7E" w:rsidRDefault="00DA1529" w:rsidP="00DA1529">
      <w:pPr>
        <w:pStyle w:val="ListParagraph"/>
        <w:numPr>
          <w:ilvl w:val="0"/>
          <w:numId w:val="19"/>
        </w:numPr>
        <w:jc w:val="left"/>
        <w:rPr>
          <w:rFonts w:asciiTheme="majorHAnsi" w:hAnsiTheme="majorHAnsi"/>
          <w:b/>
          <w:i/>
          <w:noProof/>
          <w:sz w:val="28"/>
          <w:szCs w:val="28"/>
        </w:rPr>
      </w:pPr>
      <w:r w:rsidRPr="00433F7E">
        <w:rPr>
          <w:rFonts w:asciiTheme="majorHAnsi" w:hAnsiTheme="majorHAnsi"/>
          <w:noProof/>
          <w:sz w:val="28"/>
          <w:szCs w:val="28"/>
        </w:rPr>
        <w:t>Töötatakse välja protsessi muudatuste plaan ning ajakava</w:t>
      </w:r>
    </w:p>
    <w:p w:rsidR="00DA1529" w:rsidRPr="00433F7E" w:rsidRDefault="00DA1529" w:rsidP="00DA1529">
      <w:pPr>
        <w:pStyle w:val="ListParagraph"/>
        <w:numPr>
          <w:ilvl w:val="0"/>
          <w:numId w:val="19"/>
        </w:numPr>
        <w:jc w:val="left"/>
        <w:rPr>
          <w:rFonts w:asciiTheme="majorHAnsi" w:hAnsiTheme="majorHAnsi"/>
          <w:b/>
          <w:i/>
          <w:noProof/>
          <w:sz w:val="28"/>
          <w:szCs w:val="28"/>
        </w:rPr>
      </w:pPr>
      <w:r w:rsidRPr="00433F7E">
        <w:rPr>
          <w:rFonts w:asciiTheme="majorHAnsi" w:hAnsiTheme="majorHAnsi"/>
          <w:noProof/>
          <w:sz w:val="28"/>
          <w:szCs w:val="28"/>
        </w:rPr>
        <w:t>Leitakse ning planeeritakse protsessi muudatuseks vajalik kapital</w:t>
      </w:r>
      <w:r w:rsidR="00CC0049" w:rsidRPr="00433F7E">
        <w:rPr>
          <w:rFonts w:asciiTheme="majorHAnsi" w:hAnsiTheme="majorHAnsi"/>
          <w:noProof/>
          <w:sz w:val="28"/>
          <w:szCs w:val="28"/>
        </w:rPr>
        <w:t>.</w:t>
      </w:r>
    </w:p>
    <w:p w:rsidR="00DA1529" w:rsidRPr="00433F7E" w:rsidRDefault="00CC0049" w:rsidP="00DA1529">
      <w:pPr>
        <w:pStyle w:val="ListParagraph"/>
        <w:numPr>
          <w:ilvl w:val="0"/>
          <w:numId w:val="19"/>
        </w:numPr>
        <w:jc w:val="left"/>
        <w:rPr>
          <w:rFonts w:asciiTheme="majorHAnsi" w:hAnsiTheme="majorHAnsi"/>
          <w:b/>
          <w:i/>
          <w:noProof/>
          <w:sz w:val="28"/>
          <w:szCs w:val="28"/>
        </w:rPr>
      </w:pPr>
      <w:r w:rsidRPr="00433F7E">
        <w:rPr>
          <w:rFonts w:asciiTheme="majorHAnsi" w:hAnsiTheme="majorHAnsi"/>
          <w:noProof/>
          <w:sz w:val="28"/>
          <w:szCs w:val="28"/>
        </w:rPr>
        <w:t>E</w:t>
      </w:r>
      <w:r w:rsidR="00DA1529" w:rsidRPr="00433F7E">
        <w:rPr>
          <w:rFonts w:asciiTheme="majorHAnsi" w:hAnsiTheme="majorHAnsi"/>
          <w:noProof/>
          <w:sz w:val="28"/>
          <w:szCs w:val="28"/>
        </w:rPr>
        <w:t xml:space="preserve">sitatakse tellimus protsessi muutma hakkavale IT ettevõttele. </w:t>
      </w:r>
    </w:p>
    <w:p w:rsidR="00CC0049" w:rsidRPr="00433F7E" w:rsidRDefault="00CC0049" w:rsidP="00DA1529">
      <w:pPr>
        <w:pStyle w:val="ListParagraph"/>
        <w:numPr>
          <w:ilvl w:val="0"/>
          <w:numId w:val="19"/>
        </w:numPr>
        <w:jc w:val="left"/>
        <w:rPr>
          <w:rFonts w:asciiTheme="majorHAnsi" w:hAnsiTheme="majorHAnsi"/>
          <w:b/>
          <w:i/>
          <w:noProof/>
          <w:sz w:val="28"/>
          <w:szCs w:val="28"/>
        </w:rPr>
      </w:pPr>
      <w:r w:rsidRPr="00433F7E">
        <w:rPr>
          <w:rFonts w:asciiTheme="majorHAnsi" w:hAnsiTheme="majorHAnsi"/>
          <w:noProof/>
          <w:sz w:val="28"/>
          <w:szCs w:val="28"/>
        </w:rPr>
        <w:t>Tellimus kooskõlastatkse IT-firma soovitustega.</w:t>
      </w:r>
    </w:p>
    <w:p w:rsidR="00DA1529" w:rsidRPr="00433F7E" w:rsidRDefault="00DA1529" w:rsidP="00DA1529">
      <w:pPr>
        <w:pStyle w:val="ListParagraph"/>
        <w:ind w:left="1222"/>
        <w:jc w:val="left"/>
        <w:rPr>
          <w:rFonts w:asciiTheme="majorHAnsi" w:hAnsiTheme="majorHAnsi"/>
          <w:b/>
          <w:i/>
          <w:noProof/>
          <w:sz w:val="28"/>
          <w:szCs w:val="28"/>
        </w:rPr>
      </w:pPr>
      <w:r w:rsidRPr="00433F7E">
        <w:rPr>
          <w:rFonts w:asciiTheme="majorHAnsi" w:hAnsiTheme="majorHAnsi"/>
          <w:noProof/>
          <w:sz w:val="28"/>
          <w:szCs w:val="28"/>
        </w:rPr>
        <w:t xml:space="preserve"> </w:t>
      </w:r>
    </w:p>
    <w:p w:rsidR="00DA1529" w:rsidRPr="00433F7E" w:rsidRDefault="00DA1529" w:rsidP="00DA1529">
      <w:pPr>
        <w:pStyle w:val="ListParagraph"/>
        <w:numPr>
          <w:ilvl w:val="0"/>
          <w:numId w:val="17"/>
        </w:numPr>
        <w:jc w:val="left"/>
        <w:rPr>
          <w:rFonts w:asciiTheme="majorHAnsi" w:hAnsiTheme="majorHAnsi"/>
          <w:b/>
          <w:i/>
          <w:noProof/>
          <w:sz w:val="28"/>
          <w:szCs w:val="28"/>
        </w:rPr>
      </w:pPr>
      <w:r w:rsidRPr="00433F7E">
        <w:rPr>
          <w:rFonts w:asciiTheme="majorHAnsi" w:hAnsiTheme="majorHAnsi"/>
          <w:b/>
          <w:noProof/>
          <w:sz w:val="28"/>
          <w:szCs w:val="28"/>
        </w:rPr>
        <w:t xml:space="preserve">ETAPP: </w:t>
      </w:r>
      <w:r w:rsidRPr="00433F7E">
        <w:rPr>
          <w:rFonts w:asciiTheme="majorHAnsi" w:hAnsiTheme="majorHAnsi"/>
          <w:noProof/>
          <w:sz w:val="28"/>
          <w:szCs w:val="28"/>
        </w:rPr>
        <w:t>Lahenduse realisatsioon IT ettevõtte poolt.</w:t>
      </w:r>
    </w:p>
    <w:p w:rsidR="00DA1529" w:rsidRPr="00433F7E" w:rsidRDefault="00DA1529" w:rsidP="00DA1529">
      <w:pPr>
        <w:pStyle w:val="ListParagraph"/>
        <w:numPr>
          <w:ilvl w:val="0"/>
          <w:numId w:val="17"/>
        </w:numPr>
        <w:jc w:val="left"/>
        <w:rPr>
          <w:rFonts w:asciiTheme="majorHAnsi" w:hAnsiTheme="majorHAnsi"/>
          <w:b/>
          <w:i/>
          <w:noProof/>
          <w:sz w:val="28"/>
          <w:szCs w:val="28"/>
        </w:rPr>
      </w:pPr>
      <w:r w:rsidRPr="00433F7E">
        <w:rPr>
          <w:rFonts w:asciiTheme="majorHAnsi" w:hAnsiTheme="majorHAnsi"/>
          <w:b/>
          <w:noProof/>
          <w:sz w:val="28"/>
          <w:szCs w:val="28"/>
        </w:rPr>
        <w:t xml:space="preserve">ETAPP: </w:t>
      </w:r>
      <w:r w:rsidRPr="00433F7E">
        <w:rPr>
          <w:rFonts w:asciiTheme="majorHAnsi" w:hAnsiTheme="majorHAnsi"/>
          <w:noProof/>
          <w:sz w:val="28"/>
          <w:szCs w:val="28"/>
        </w:rPr>
        <w:t xml:space="preserve">Uue protsessi rakendamine: </w:t>
      </w:r>
    </w:p>
    <w:p w:rsidR="00DA1529" w:rsidRPr="00433F7E" w:rsidRDefault="00DA1529" w:rsidP="00DA1529">
      <w:pPr>
        <w:pStyle w:val="ListParagraph"/>
        <w:numPr>
          <w:ilvl w:val="0"/>
          <w:numId w:val="20"/>
        </w:numPr>
        <w:jc w:val="left"/>
        <w:rPr>
          <w:rFonts w:asciiTheme="majorHAnsi" w:hAnsiTheme="majorHAnsi"/>
          <w:b/>
          <w:i/>
          <w:noProof/>
          <w:sz w:val="28"/>
          <w:szCs w:val="28"/>
        </w:rPr>
      </w:pPr>
      <w:r w:rsidRPr="00433F7E">
        <w:rPr>
          <w:rFonts w:asciiTheme="majorHAnsi" w:hAnsiTheme="majorHAnsi"/>
          <w:noProof/>
          <w:sz w:val="28"/>
          <w:szCs w:val="28"/>
        </w:rPr>
        <w:t xml:space="preserve">Uue protsessi integreerimine uude süsteemi ajal, mil süsteemi kasutajaid on võimalikult vähe. </w:t>
      </w:r>
    </w:p>
    <w:p w:rsidR="00DA1529" w:rsidRPr="00433F7E" w:rsidRDefault="00CC0049" w:rsidP="00DA1529">
      <w:pPr>
        <w:pStyle w:val="ListParagraph"/>
        <w:numPr>
          <w:ilvl w:val="0"/>
          <w:numId w:val="20"/>
        </w:numPr>
        <w:jc w:val="left"/>
        <w:rPr>
          <w:rFonts w:asciiTheme="majorHAnsi" w:hAnsiTheme="majorHAnsi"/>
          <w:b/>
          <w:i/>
          <w:noProof/>
          <w:sz w:val="28"/>
          <w:szCs w:val="28"/>
        </w:rPr>
      </w:pPr>
      <w:r w:rsidRPr="00433F7E">
        <w:rPr>
          <w:rFonts w:asciiTheme="majorHAnsi" w:hAnsiTheme="majorHAnsi"/>
          <w:noProof/>
          <w:sz w:val="28"/>
          <w:szCs w:val="28"/>
        </w:rPr>
        <w:t>Võimalike</w:t>
      </w:r>
      <w:r w:rsidR="00DA1529" w:rsidRPr="00433F7E">
        <w:rPr>
          <w:rFonts w:asciiTheme="majorHAnsi" w:hAnsiTheme="majorHAnsi"/>
          <w:noProof/>
          <w:sz w:val="28"/>
          <w:szCs w:val="28"/>
        </w:rPr>
        <w:t xml:space="preserve"> tõrgetega tegelemine.</w:t>
      </w:r>
    </w:p>
    <w:p w:rsidR="00DC3DF5" w:rsidRPr="00433F7E" w:rsidRDefault="00DA1529" w:rsidP="006B2966">
      <w:pPr>
        <w:rPr>
          <w:rFonts w:asciiTheme="majorHAnsi" w:hAnsiTheme="majorHAnsi"/>
          <w:b/>
          <w:noProof/>
          <w:sz w:val="28"/>
          <w:szCs w:val="28"/>
          <w:lang w:val="et-EE"/>
        </w:rPr>
      </w:pPr>
      <w:r w:rsidRPr="00433F7E">
        <w:rPr>
          <w:rFonts w:asciiTheme="majorHAnsi" w:hAnsiTheme="majorHAnsi"/>
          <w:b/>
          <w:noProof/>
          <w:sz w:val="28"/>
          <w:szCs w:val="28"/>
          <w:lang w:val="et-EE"/>
        </w:rPr>
        <w:t xml:space="preserve">Projekti realiseerimiseks kuluv kapital: </w:t>
      </w:r>
      <w:r w:rsidRPr="00433F7E">
        <w:rPr>
          <w:rFonts w:asciiTheme="majorHAnsi" w:hAnsiTheme="majorHAnsi"/>
          <w:noProof/>
          <w:sz w:val="28"/>
          <w:szCs w:val="28"/>
          <w:lang w:val="et-EE"/>
        </w:rPr>
        <w:t>Ettevalmistustööga tegel</w:t>
      </w:r>
      <w:r w:rsidR="00433F7E">
        <w:rPr>
          <w:rFonts w:asciiTheme="majorHAnsi" w:hAnsiTheme="majorHAnsi"/>
          <w:noProof/>
          <w:sz w:val="28"/>
          <w:szCs w:val="28"/>
          <w:lang w:val="et-EE"/>
        </w:rPr>
        <w:t>e</w:t>
      </w:r>
      <w:r w:rsidRPr="00433F7E">
        <w:rPr>
          <w:rFonts w:asciiTheme="majorHAnsi" w:hAnsiTheme="majorHAnsi"/>
          <w:noProof/>
          <w:sz w:val="28"/>
          <w:szCs w:val="28"/>
          <w:lang w:val="et-EE"/>
        </w:rPr>
        <w:t>b fotograaf, kelle huvidesse see kuulub</w:t>
      </w:r>
      <w:r w:rsidR="0029100A" w:rsidRPr="00433F7E">
        <w:rPr>
          <w:rFonts w:asciiTheme="majorHAnsi" w:hAnsiTheme="majorHAnsi"/>
          <w:noProof/>
          <w:sz w:val="28"/>
          <w:szCs w:val="28"/>
          <w:lang w:val="et-EE"/>
        </w:rPr>
        <w:t>. L</w:t>
      </w:r>
      <w:r w:rsidRPr="00433F7E">
        <w:rPr>
          <w:rFonts w:asciiTheme="majorHAnsi" w:hAnsiTheme="majorHAnsi"/>
          <w:noProof/>
          <w:sz w:val="28"/>
          <w:szCs w:val="28"/>
          <w:lang w:val="et-EE"/>
        </w:rPr>
        <w:t>isakulu</w:t>
      </w:r>
      <w:r w:rsidR="0029100A" w:rsidRPr="00433F7E">
        <w:rPr>
          <w:rFonts w:asciiTheme="majorHAnsi" w:hAnsiTheme="majorHAnsi"/>
          <w:noProof/>
          <w:sz w:val="28"/>
          <w:szCs w:val="28"/>
          <w:lang w:val="et-EE"/>
        </w:rPr>
        <w:t>ks</w:t>
      </w:r>
      <w:r w:rsidRPr="00433F7E">
        <w:rPr>
          <w:rFonts w:asciiTheme="majorHAnsi" w:hAnsiTheme="majorHAnsi"/>
          <w:noProof/>
          <w:sz w:val="28"/>
          <w:szCs w:val="28"/>
          <w:lang w:val="et-EE"/>
        </w:rPr>
        <w:t xml:space="preserve"> tavapärasele</w:t>
      </w:r>
      <w:r w:rsidR="0029100A" w:rsidRPr="00433F7E">
        <w:rPr>
          <w:rFonts w:asciiTheme="majorHAnsi" w:hAnsiTheme="majorHAnsi"/>
          <w:noProof/>
          <w:sz w:val="28"/>
          <w:szCs w:val="28"/>
          <w:lang w:val="et-EE"/>
        </w:rPr>
        <w:t xml:space="preserve"> kulule on</w:t>
      </w:r>
      <w:r w:rsidRPr="00433F7E">
        <w:rPr>
          <w:rFonts w:asciiTheme="majorHAnsi" w:hAnsiTheme="majorHAnsi"/>
          <w:noProof/>
          <w:sz w:val="28"/>
          <w:szCs w:val="28"/>
          <w:lang w:val="et-EE"/>
        </w:rPr>
        <w:t xml:space="preserve"> vastava lahenduse realiseeriva IT ettevõtte poolt nõutav tasu. </w:t>
      </w:r>
    </w:p>
    <w:p w:rsidR="00B21FBE" w:rsidRPr="00433F7E" w:rsidRDefault="00B21FBE" w:rsidP="00316CA4">
      <w:pPr>
        <w:pStyle w:val="Heading1"/>
        <w:rPr>
          <w:rFonts w:cs="Times New Roman"/>
          <w:sz w:val="36"/>
          <w:szCs w:val="36"/>
          <w:lang w:val="et-EE"/>
        </w:rPr>
      </w:pPr>
      <w:bookmarkStart w:id="36" w:name="_Toc374924641"/>
      <w:r w:rsidRPr="00433F7E">
        <w:rPr>
          <w:rFonts w:cs="Times New Roman"/>
          <w:sz w:val="36"/>
          <w:szCs w:val="36"/>
          <w:lang w:val="et-EE"/>
        </w:rPr>
        <w:t>6 Protsessi mõõdikud – tasakaalustatud tulemuskaart</w:t>
      </w:r>
      <w:bookmarkEnd w:id="36"/>
    </w:p>
    <w:tbl>
      <w:tblPr>
        <w:tblStyle w:val="TableGrid"/>
        <w:tblW w:w="11113" w:type="dxa"/>
        <w:tblInd w:w="-799" w:type="dxa"/>
        <w:tblLayout w:type="fixed"/>
        <w:tblLook w:val="04A0" w:firstRow="1" w:lastRow="0" w:firstColumn="1" w:lastColumn="0" w:noHBand="0" w:noVBand="1"/>
      </w:tblPr>
      <w:tblGrid>
        <w:gridCol w:w="1384"/>
        <w:gridCol w:w="2500"/>
        <w:gridCol w:w="1985"/>
        <w:gridCol w:w="2268"/>
        <w:gridCol w:w="2976"/>
      </w:tblGrid>
      <w:tr w:rsidR="005C3954" w:rsidRPr="00433F7E" w:rsidTr="004350DC">
        <w:tc>
          <w:tcPr>
            <w:tcW w:w="1384" w:type="dxa"/>
          </w:tcPr>
          <w:p w:rsidR="005C3954" w:rsidRPr="00433F7E" w:rsidRDefault="005C3954" w:rsidP="00DC3DF5">
            <w:pPr>
              <w:rPr>
                <w:rFonts w:asciiTheme="majorHAnsi" w:hAnsiTheme="majorHAnsi"/>
                <w:lang w:val="et-EE"/>
              </w:rPr>
            </w:pPr>
          </w:p>
        </w:tc>
        <w:tc>
          <w:tcPr>
            <w:tcW w:w="2500" w:type="dxa"/>
          </w:tcPr>
          <w:p w:rsidR="005C3954" w:rsidRPr="00433F7E" w:rsidRDefault="005C3954" w:rsidP="00DC3DF5">
            <w:pPr>
              <w:rPr>
                <w:rFonts w:asciiTheme="majorHAnsi" w:hAnsiTheme="majorHAnsi"/>
                <w:b/>
                <w:lang w:val="et-EE"/>
              </w:rPr>
            </w:pPr>
            <w:r w:rsidRPr="00433F7E">
              <w:rPr>
                <w:rFonts w:asciiTheme="majorHAnsi" w:hAnsiTheme="majorHAnsi"/>
                <w:b/>
                <w:lang w:val="et-EE"/>
              </w:rPr>
              <w:t>Eesmärk</w:t>
            </w:r>
          </w:p>
        </w:tc>
        <w:tc>
          <w:tcPr>
            <w:tcW w:w="1985" w:type="dxa"/>
          </w:tcPr>
          <w:p w:rsidR="005C3954" w:rsidRPr="00433F7E" w:rsidRDefault="005C3954" w:rsidP="00DC3DF5">
            <w:pPr>
              <w:rPr>
                <w:rFonts w:asciiTheme="majorHAnsi" w:hAnsiTheme="majorHAnsi"/>
                <w:b/>
                <w:lang w:val="et-EE"/>
              </w:rPr>
            </w:pPr>
            <w:r w:rsidRPr="00433F7E">
              <w:rPr>
                <w:rFonts w:asciiTheme="majorHAnsi" w:hAnsiTheme="majorHAnsi"/>
                <w:b/>
                <w:lang w:val="et-EE"/>
              </w:rPr>
              <w:t>Mõõdikud</w:t>
            </w:r>
          </w:p>
        </w:tc>
        <w:tc>
          <w:tcPr>
            <w:tcW w:w="2268" w:type="dxa"/>
          </w:tcPr>
          <w:p w:rsidR="005C3954" w:rsidRPr="00433F7E" w:rsidRDefault="005C3954" w:rsidP="00DC3DF5">
            <w:pPr>
              <w:rPr>
                <w:rFonts w:asciiTheme="majorHAnsi" w:hAnsiTheme="majorHAnsi"/>
                <w:b/>
                <w:lang w:val="et-EE"/>
              </w:rPr>
            </w:pPr>
            <w:r w:rsidRPr="00433F7E">
              <w:rPr>
                <w:rFonts w:asciiTheme="majorHAnsi" w:hAnsiTheme="majorHAnsi"/>
                <w:b/>
                <w:lang w:val="et-EE"/>
              </w:rPr>
              <w:t>Väärtused</w:t>
            </w:r>
          </w:p>
        </w:tc>
        <w:tc>
          <w:tcPr>
            <w:tcW w:w="2976" w:type="dxa"/>
          </w:tcPr>
          <w:p w:rsidR="005C3954" w:rsidRPr="00433F7E" w:rsidRDefault="005C3954" w:rsidP="00DC3DF5">
            <w:pPr>
              <w:rPr>
                <w:rFonts w:asciiTheme="majorHAnsi" w:hAnsiTheme="majorHAnsi"/>
                <w:b/>
                <w:lang w:val="et-EE"/>
              </w:rPr>
            </w:pPr>
            <w:r w:rsidRPr="00433F7E">
              <w:rPr>
                <w:rFonts w:asciiTheme="majorHAnsi" w:hAnsiTheme="majorHAnsi"/>
                <w:b/>
                <w:lang w:val="et-EE"/>
              </w:rPr>
              <w:t>Tegevused</w:t>
            </w:r>
          </w:p>
        </w:tc>
      </w:tr>
      <w:tr w:rsidR="005C3954" w:rsidRPr="00433F7E" w:rsidTr="004350DC">
        <w:trPr>
          <w:trHeight w:val="2371"/>
        </w:trPr>
        <w:tc>
          <w:tcPr>
            <w:tcW w:w="1384" w:type="dxa"/>
          </w:tcPr>
          <w:p w:rsidR="005C3954" w:rsidRPr="00433F7E" w:rsidRDefault="005C3954" w:rsidP="004350DC">
            <w:pPr>
              <w:jc w:val="left"/>
              <w:rPr>
                <w:rFonts w:asciiTheme="majorHAnsi" w:hAnsiTheme="majorHAnsi"/>
                <w:b/>
                <w:lang w:val="et-EE"/>
              </w:rPr>
            </w:pPr>
            <w:r w:rsidRPr="00433F7E">
              <w:rPr>
                <w:rFonts w:asciiTheme="majorHAnsi" w:hAnsiTheme="majorHAnsi"/>
                <w:b/>
                <w:lang w:val="et-EE"/>
              </w:rPr>
              <w:t>Finants</w:t>
            </w:r>
          </w:p>
        </w:tc>
        <w:tc>
          <w:tcPr>
            <w:tcW w:w="2500"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F1. Küsida piisavat rahastust, et  arvestada klientide soovidega ja ettepanekutega.</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F2. Hoida projekti arenduskulud projekti eelarve piirides.</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F3. Suurendada käivet.</w:t>
            </w:r>
          </w:p>
        </w:tc>
        <w:tc>
          <w:tcPr>
            <w:tcW w:w="1985"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Majandusaasta aruanne.</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Tehtud tellimuste arv.</w:t>
            </w:r>
          </w:p>
        </w:tc>
        <w:tc>
          <w:tcPr>
            <w:tcW w:w="2268"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Fotograafi teenitav kasum suureneb tänu tellimuste arvu kasvule 20%.</w:t>
            </w:r>
          </w:p>
        </w:tc>
        <w:tc>
          <w:tcPr>
            <w:tcW w:w="2976"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Vana süsteemi täiustamine ning tegevuste automatiseerimine.</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Arvestamine klientude soovidega.</w:t>
            </w:r>
          </w:p>
        </w:tc>
      </w:tr>
      <w:tr w:rsidR="005C3954" w:rsidRPr="00433F7E" w:rsidTr="004350DC">
        <w:trPr>
          <w:trHeight w:val="2109"/>
        </w:trPr>
        <w:tc>
          <w:tcPr>
            <w:tcW w:w="1384" w:type="dxa"/>
          </w:tcPr>
          <w:p w:rsidR="005C3954" w:rsidRPr="00433F7E" w:rsidRDefault="005C3954" w:rsidP="004350DC">
            <w:pPr>
              <w:jc w:val="left"/>
              <w:rPr>
                <w:rFonts w:asciiTheme="majorHAnsi" w:hAnsiTheme="majorHAnsi"/>
                <w:b/>
                <w:lang w:val="et-EE"/>
              </w:rPr>
            </w:pPr>
            <w:r w:rsidRPr="00433F7E">
              <w:rPr>
                <w:rFonts w:asciiTheme="majorHAnsi" w:hAnsiTheme="majorHAnsi"/>
                <w:b/>
                <w:lang w:val="et-EE"/>
              </w:rPr>
              <w:t>Kliendid</w:t>
            </w:r>
          </w:p>
        </w:tc>
        <w:tc>
          <w:tcPr>
            <w:tcW w:w="2500"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K1. Parandada ja kiirendada suhtlust klientidega.</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K2. Suurendada klientide rahulolu ja lojaalsust.</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K3. Suurendada klientuuri.</w:t>
            </w:r>
          </w:p>
        </w:tc>
        <w:tc>
          <w:tcPr>
            <w:tcW w:w="1985"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Klientide arv.</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Täidetud tellimuste arv.</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Korduvtellimuste arv(ühelt kliendilt mitu tellimust).</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Katkestatud tellimuste arv.</w:t>
            </w:r>
          </w:p>
          <w:p w:rsidR="005C3954" w:rsidRPr="00433F7E" w:rsidRDefault="005C3954" w:rsidP="004350DC">
            <w:pPr>
              <w:jc w:val="left"/>
              <w:rPr>
                <w:rFonts w:asciiTheme="majorHAnsi" w:hAnsiTheme="majorHAnsi"/>
                <w:lang w:val="et-EE"/>
              </w:rPr>
            </w:pPr>
          </w:p>
        </w:tc>
        <w:tc>
          <w:tcPr>
            <w:tcW w:w="2268"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Klientide arv suureneb 20 %.</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Korduvtellimuste arv suureneb 40%.</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Katkestatud tellimuste arv väheneb 10%.</w:t>
            </w:r>
          </w:p>
        </w:tc>
        <w:tc>
          <w:tcPr>
            <w:tcW w:w="2976"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Süsteemi parandamine (muutmine arusaadavamaks ning lihtsamaks).</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Klientide andmete säilitamine.</w:t>
            </w:r>
          </w:p>
        </w:tc>
      </w:tr>
      <w:tr w:rsidR="005C3954" w:rsidRPr="00433F7E" w:rsidTr="004350DC">
        <w:trPr>
          <w:trHeight w:val="2484"/>
        </w:trPr>
        <w:tc>
          <w:tcPr>
            <w:tcW w:w="1384" w:type="dxa"/>
          </w:tcPr>
          <w:p w:rsidR="005C3954" w:rsidRPr="00433F7E" w:rsidRDefault="005C3954" w:rsidP="004350DC">
            <w:pPr>
              <w:jc w:val="left"/>
              <w:rPr>
                <w:rFonts w:asciiTheme="majorHAnsi" w:hAnsiTheme="majorHAnsi"/>
                <w:b/>
                <w:lang w:val="et-EE"/>
              </w:rPr>
            </w:pPr>
            <w:r w:rsidRPr="00433F7E">
              <w:rPr>
                <w:rFonts w:asciiTheme="majorHAnsi" w:hAnsiTheme="majorHAnsi"/>
                <w:b/>
                <w:lang w:val="et-EE"/>
              </w:rPr>
              <w:t>Ettevõtte-sisesed protsessid</w:t>
            </w:r>
          </w:p>
        </w:tc>
        <w:tc>
          <w:tcPr>
            <w:tcW w:w="2500"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E1. Protsesside (fotosessioonile registreerimine, fotode tellimine) kiirendamine ning automatiseeritumaks muutmine.</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E2. Tõrgete vähendamine.</w:t>
            </w:r>
          </w:p>
        </w:tc>
        <w:tc>
          <w:tcPr>
            <w:tcW w:w="1985"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Klientide arv, kes kasutavad fotograafi teenuseid.</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Ühe protsessi täitmiseks kuluv aeg.</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Tõrgete arv.</w:t>
            </w:r>
          </w:p>
        </w:tc>
        <w:tc>
          <w:tcPr>
            <w:tcW w:w="2268"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Ühe protsessi täitmiseks kuluv aeg väheneb 1tund - 3 päeva.</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Süsteemi tõrked vähenevad 10%.</w:t>
            </w:r>
          </w:p>
        </w:tc>
        <w:tc>
          <w:tcPr>
            <w:tcW w:w="2976"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Fotograafi teenuste tellimiseks tehtavate tegevuste vähendamine ning automatiseerimine.</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Süsteemi kasutajamugavuse parandamine.</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Arvestamine klientide soovidega.</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Süsteemi testimisega vähendada tõrgete arvu.</w:t>
            </w:r>
          </w:p>
          <w:p w:rsidR="005C3954" w:rsidRPr="00433F7E" w:rsidRDefault="005C3954" w:rsidP="004350DC">
            <w:pPr>
              <w:jc w:val="left"/>
              <w:rPr>
                <w:rFonts w:asciiTheme="majorHAnsi" w:hAnsiTheme="majorHAnsi"/>
                <w:lang w:val="et-EE"/>
              </w:rPr>
            </w:pPr>
          </w:p>
        </w:tc>
      </w:tr>
      <w:tr w:rsidR="005C3954" w:rsidRPr="00433F7E" w:rsidTr="004350DC">
        <w:tc>
          <w:tcPr>
            <w:tcW w:w="1384" w:type="dxa"/>
          </w:tcPr>
          <w:p w:rsidR="005C3954" w:rsidRPr="00433F7E" w:rsidRDefault="005C3954" w:rsidP="004350DC">
            <w:pPr>
              <w:jc w:val="left"/>
              <w:rPr>
                <w:rFonts w:asciiTheme="majorHAnsi" w:hAnsiTheme="majorHAnsi"/>
                <w:b/>
                <w:lang w:val="et-EE"/>
              </w:rPr>
            </w:pPr>
            <w:r w:rsidRPr="00433F7E">
              <w:rPr>
                <w:rFonts w:asciiTheme="majorHAnsi" w:hAnsiTheme="majorHAnsi"/>
                <w:b/>
                <w:lang w:val="et-EE"/>
              </w:rPr>
              <w:t>Personal ja ettevõtte areng</w:t>
            </w:r>
          </w:p>
        </w:tc>
        <w:tc>
          <w:tcPr>
            <w:tcW w:w="2500"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P1. Tagada töötajate lojaalsus, produktiivsus ning rahulolu.</w:t>
            </w:r>
          </w:p>
          <w:p w:rsidR="005C3954" w:rsidRPr="00433F7E" w:rsidRDefault="005C3954" w:rsidP="004350DC">
            <w:pPr>
              <w:jc w:val="left"/>
              <w:rPr>
                <w:rFonts w:asciiTheme="majorHAnsi" w:hAnsiTheme="majorHAnsi"/>
                <w:lang w:val="et-EE"/>
              </w:rPr>
            </w:pPr>
          </w:p>
        </w:tc>
        <w:tc>
          <w:tcPr>
            <w:tcW w:w="1985"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 xml:space="preserve">Töötajate hinnang. </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Töötajate töökoormus.</w:t>
            </w:r>
          </w:p>
        </w:tc>
        <w:tc>
          <w:tcPr>
            <w:tcW w:w="2268"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Töötajate lojaalsus, produktiivsus ning rahulolu kasvab 30%.</w:t>
            </w:r>
          </w:p>
        </w:tc>
        <w:tc>
          <w:tcPr>
            <w:tcW w:w="2976" w:type="dxa"/>
          </w:tcPr>
          <w:p w:rsidR="005C3954" w:rsidRPr="00433F7E" w:rsidRDefault="005C3954" w:rsidP="004350DC">
            <w:pPr>
              <w:jc w:val="left"/>
              <w:rPr>
                <w:rFonts w:asciiTheme="majorHAnsi" w:hAnsiTheme="majorHAnsi"/>
                <w:lang w:val="et-EE"/>
              </w:rPr>
            </w:pPr>
            <w:r w:rsidRPr="00433F7E">
              <w:rPr>
                <w:rFonts w:asciiTheme="majorHAnsi" w:hAnsiTheme="majorHAnsi"/>
                <w:lang w:val="et-EE"/>
              </w:rPr>
              <w:t xml:space="preserve">Et töötajad tunneksid, et nende soove arvestatakse ning, et teadustada probleemsed kohad, viia läbi töötajatele suunatud küsitlus. </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Töötajate tunnustamine.</w:t>
            </w:r>
          </w:p>
          <w:p w:rsidR="005C3954" w:rsidRPr="00433F7E" w:rsidRDefault="005C3954" w:rsidP="004350DC">
            <w:pPr>
              <w:jc w:val="left"/>
              <w:rPr>
                <w:rFonts w:asciiTheme="majorHAnsi" w:hAnsiTheme="majorHAnsi"/>
                <w:lang w:val="et-EE"/>
              </w:rPr>
            </w:pPr>
            <w:r w:rsidRPr="00433F7E">
              <w:rPr>
                <w:rFonts w:asciiTheme="majorHAnsi" w:hAnsiTheme="majorHAnsi"/>
                <w:lang w:val="et-EE"/>
              </w:rPr>
              <w:t>Töökeskkonna parandamine.</w:t>
            </w:r>
          </w:p>
        </w:tc>
      </w:tr>
    </w:tbl>
    <w:p w:rsidR="005C3954" w:rsidRPr="00433F7E" w:rsidRDefault="005C3954" w:rsidP="005C3954">
      <w:pPr>
        <w:jc w:val="left"/>
        <w:rPr>
          <w:rFonts w:asciiTheme="majorHAnsi" w:hAnsiTheme="majorHAnsi"/>
          <w:lang w:val="et-EE"/>
        </w:rPr>
      </w:pPr>
    </w:p>
    <w:p w:rsidR="006251F2" w:rsidRPr="00433F7E" w:rsidRDefault="005C3954" w:rsidP="006B2966">
      <w:pPr>
        <w:jc w:val="left"/>
        <w:rPr>
          <w:rFonts w:asciiTheme="majorHAnsi" w:eastAsiaTheme="minorHAnsi" w:hAnsiTheme="majorHAnsi"/>
          <w:lang w:val="et-EE" w:eastAsia="en-US"/>
        </w:rPr>
      </w:pPr>
      <w:r w:rsidRPr="00433F7E">
        <w:rPr>
          <w:rFonts w:asciiTheme="majorHAnsi" w:eastAsiaTheme="minorHAnsi" w:hAnsiTheme="majorHAnsi"/>
          <w:b/>
          <w:lang w:val="et-EE" w:eastAsia="en-US"/>
        </w:rPr>
        <w:t>Projekti realisatsiooni hind:</w:t>
      </w:r>
      <w:r w:rsidRPr="00433F7E">
        <w:rPr>
          <w:rFonts w:asciiTheme="majorHAnsi" w:eastAsiaTheme="minorHAnsi" w:hAnsiTheme="majorHAnsi"/>
          <w:lang w:val="et-EE" w:eastAsia="en-US"/>
        </w:rPr>
        <w:t xml:space="preserve"> Umbes 1500 €.</w:t>
      </w:r>
      <w:r w:rsidR="006B2966" w:rsidRPr="00433F7E">
        <w:rPr>
          <w:rFonts w:asciiTheme="majorHAnsi" w:eastAsiaTheme="minorHAnsi" w:hAnsiTheme="majorHAnsi"/>
          <w:lang w:val="et-EE" w:eastAsia="en-US"/>
        </w:rPr>
        <w:t xml:space="preserve"> </w:t>
      </w:r>
      <w:r w:rsidRPr="00433F7E">
        <w:rPr>
          <w:rFonts w:asciiTheme="majorHAnsi" w:eastAsiaTheme="minorHAnsi" w:hAnsiTheme="majorHAnsi"/>
          <w:lang w:val="et-EE" w:eastAsia="en-US"/>
        </w:rPr>
        <w:t>Arvestada tuleb ka sellega, et projekti realisatsiooni sisse pole arvestatud töötajate tavapäraseid töötasusid.</w:t>
      </w:r>
    </w:p>
    <w:sectPr w:rsidR="006251F2" w:rsidRPr="00433F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E0" w:rsidRDefault="00C36FE0" w:rsidP="002D10B9">
      <w:r>
        <w:separator/>
      </w:r>
    </w:p>
  </w:endnote>
  <w:endnote w:type="continuationSeparator" w:id="0">
    <w:p w:rsidR="00C36FE0" w:rsidRDefault="00C36FE0" w:rsidP="002D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E0" w:rsidRDefault="00C36FE0" w:rsidP="002D10B9">
      <w:r>
        <w:separator/>
      </w:r>
    </w:p>
  </w:footnote>
  <w:footnote w:type="continuationSeparator" w:id="0">
    <w:p w:rsidR="00C36FE0" w:rsidRDefault="00C36FE0" w:rsidP="002D1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F0E"/>
    <w:multiLevelType w:val="hybridMultilevel"/>
    <w:tmpl w:val="E60E5EDC"/>
    <w:lvl w:ilvl="0" w:tplc="04250003">
      <w:start w:val="1"/>
      <w:numFmt w:val="bullet"/>
      <w:lvlText w:val="o"/>
      <w:lvlJc w:val="left"/>
      <w:pPr>
        <w:ind w:left="1139" w:hanging="360"/>
      </w:pPr>
      <w:rPr>
        <w:rFonts w:ascii="Courier New" w:hAnsi="Courier New" w:cs="Courier New" w:hint="default"/>
      </w:rPr>
    </w:lvl>
    <w:lvl w:ilvl="1" w:tplc="04250003" w:tentative="1">
      <w:start w:val="1"/>
      <w:numFmt w:val="bullet"/>
      <w:lvlText w:val="o"/>
      <w:lvlJc w:val="left"/>
      <w:pPr>
        <w:ind w:left="1859" w:hanging="360"/>
      </w:pPr>
      <w:rPr>
        <w:rFonts w:ascii="Courier New" w:hAnsi="Courier New" w:cs="Courier New" w:hint="default"/>
      </w:rPr>
    </w:lvl>
    <w:lvl w:ilvl="2" w:tplc="04250005" w:tentative="1">
      <w:start w:val="1"/>
      <w:numFmt w:val="bullet"/>
      <w:lvlText w:val=""/>
      <w:lvlJc w:val="left"/>
      <w:pPr>
        <w:ind w:left="2579" w:hanging="360"/>
      </w:pPr>
      <w:rPr>
        <w:rFonts w:ascii="Wingdings" w:hAnsi="Wingdings" w:hint="default"/>
      </w:rPr>
    </w:lvl>
    <w:lvl w:ilvl="3" w:tplc="04250001" w:tentative="1">
      <w:start w:val="1"/>
      <w:numFmt w:val="bullet"/>
      <w:lvlText w:val=""/>
      <w:lvlJc w:val="left"/>
      <w:pPr>
        <w:ind w:left="3299" w:hanging="360"/>
      </w:pPr>
      <w:rPr>
        <w:rFonts w:ascii="Symbol" w:hAnsi="Symbol" w:hint="default"/>
      </w:rPr>
    </w:lvl>
    <w:lvl w:ilvl="4" w:tplc="04250003" w:tentative="1">
      <w:start w:val="1"/>
      <w:numFmt w:val="bullet"/>
      <w:lvlText w:val="o"/>
      <w:lvlJc w:val="left"/>
      <w:pPr>
        <w:ind w:left="4019" w:hanging="360"/>
      </w:pPr>
      <w:rPr>
        <w:rFonts w:ascii="Courier New" w:hAnsi="Courier New" w:cs="Courier New" w:hint="default"/>
      </w:rPr>
    </w:lvl>
    <w:lvl w:ilvl="5" w:tplc="04250005" w:tentative="1">
      <w:start w:val="1"/>
      <w:numFmt w:val="bullet"/>
      <w:lvlText w:val=""/>
      <w:lvlJc w:val="left"/>
      <w:pPr>
        <w:ind w:left="4739" w:hanging="360"/>
      </w:pPr>
      <w:rPr>
        <w:rFonts w:ascii="Wingdings" w:hAnsi="Wingdings" w:hint="default"/>
      </w:rPr>
    </w:lvl>
    <w:lvl w:ilvl="6" w:tplc="04250001" w:tentative="1">
      <w:start w:val="1"/>
      <w:numFmt w:val="bullet"/>
      <w:lvlText w:val=""/>
      <w:lvlJc w:val="left"/>
      <w:pPr>
        <w:ind w:left="5459" w:hanging="360"/>
      </w:pPr>
      <w:rPr>
        <w:rFonts w:ascii="Symbol" w:hAnsi="Symbol" w:hint="default"/>
      </w:rPr>
    </w:lvl>
    <w:lvl w:ilvl="7" w:tplc="04250003" w:tentative="1">
      <w:start w:val="1"/>
      <w:numFmt w:val="bullet"/>
      <w:lvlText w:val="o"/>
      <w:lvlJc w:val="left"/>
      <w:pPr>
        <w:ind w:left="6179" w:hanging="360"/>
      </w:pPr>
      <w:rPr>
        <w:rFonts w:ascii="Courier New" w:hAnsi="Courier New" w:cs="Courier New" w:hint="default"/>
      </w:rPr>
    </w:lvl>
    <w:lvl w:ilvl="8" w:tplc="04250005" w:tentative="1">
      <w:start w:val="1"/>
      <w:numFmt w:val="bullet"/>
      <w:lvlText w:val=""/>
      <w:lvlJc w:val="left"/>
      <w:pPr>
        <w:ind w:left="6899" w:hanging="360"/>
      </w:pPr>
      <w:rPr>
        <w:rFonts w:ascii="Wingdings" w:hAnsi="Wingdings" w:hint="default"/>
      </w:rPr>
    </w:lvl>
  </w:abstractNum>
  <w:abstractNum w:abstractNumId="1">
    <w:nsid w:val="0A5A4D58"/>
    <w:multiLevelType w:val="hybridMultilevel"/>
    <w:tmpl w:val="CEE0F998"/>
    <w:lvl w:ilvl="0" w:tplc="04250003">
      <w:start w:val="1"/>
      <w:numFmt w:val="bullet"/>
      <w:lvlText w:val="o"/>
      <w:lvlJc w:val="left"/>
      <w:pPr>
        <w:ind w:left="1080" w:hanging="360"/>
      </w:pPr>
      <w:rPr>
        <w:rFonts w:ascii="Courier New" w:hAnsi="Courier New" w:cs="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nsid w:val="0AA04DBC"/>
    <w:multiLevelType w:val="multilevel"/>
    <w:tmpl w:val="F93AEF9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26267CE"/>
    <w:multiLevelType w:val="hybridMultilevel"/>
    <w:tmpl w:val="47C60A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D01790F"/>
    <w:multiLevelType w:val="hybridMultilevel"/>
    <w:tmpl w:val="15D61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ED34664"/>
    <w:multiLevelType w:val="multilevel"/>
    <w:tmpl w:val="92148C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F06724C"/>
    <w:multiLevelType w:val="hybridMultilevel"/>
    <w:tmpl w:val="5FE8E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F97089A"/>
    <w:multiLevelType w:val="hybridMultilevel"/>
    <w:tmpl w:val="6F7C55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FFB0A0E"/>
    <w:multiLevelType w:val="hybridMultilevel"/>
    <w:tmpl w:val="CF52F7CA"/>
    <w:lvl w:ilvl="0" w:tplc="04250003">
      <w:start w:val="1"/>
      <w:numFmt w:val="bullet"/>
      <w:lvlText w:val="o"/>
      <w:lvlJc w:val="left"/>
      <w:pPr>
        <w:ind w:left="1189" w:hanging="360"/>
      </w:pPr>
      <w:rPr>
        <w:rFonts w:ascii="Courier New" w:hAnsi="Courier New" w:cs="Courier New" w:hint="default"/>
      </w:rPr>
    </w:lvl>
    <w:lvl w:ilvl="1" w:tplc="04250003" w:tentative="1">
      <w:start w:val="1"/>
      <w:numFmt w:val="bullet"/>
      <w:lvlText w:val="o"/>
      <w:lvlJc w:val="left"/>
      <w:pPr>
        <w:ind w:left="1909" w:hanging="360"/>
      </w:pPr>
      <w:rPr>
        <w:rFonts w:ascii="Courier New" w:hAnsi="Courier New" w:cs="Courier New" w:hint="default"/>
      </w:rPr>
    </w:lvl>
    <w:lvl w:ilvl="2" w:tplc="04250005" w:tentative="1">
      <w:start w:val="1"/>
      <w:numFmt w:val="bullet"/>
      <w:lvlText w:val=""/>
      <w:lvlJc w:val="left"/>
      <w:pPr>
        <w:ind w:left="2629" w:hanging="360"/>
      </w:pPr>
      <w:rPr>
        <w:rFonts w:ascii="Wingdings" w:hAnsi="Wingdings" w:hint="default"/>
      </w:rPr>
    </w:lvl>
    <w:lvl w:ilvl="3" w:tplc="04250001" w:tentative="1">
      <w:start w:val="1"/>
      <w:numFmt w:val="bullet"/>
      <w:lvlText w:val=""/>
      <w:lvlJc w:val="left"/>
      <w:pPr>
        <w:ind w:left="3349" w:hanging="360"/>
      </w:pPr>
      <w:rPr>
        <w:rFonts w:ascii="Symbol" w:hAnsi="Symbol" w:hint="default"/>
      </w:rPr>
    </w:lvl>
    <w:lvl w:ilvl="4" w:tplc="04250003" w:tentative="1">
      <w:start w:val="1"/>
      <w:numFmt w:val="bullet"/>
      <w:lvlText w:val="o"/>
      <w:lvlJc w:val="left"/>
      <w:pPr>
        <w:ind w:left="4069" w:hanging="360"/>
      </w:pPr>
      <w:rPr>
        <w:rFonts w:ascii="Courier New" w:hAnsi="Courier New" w:cs="Courier New" w:hint="default"/>
      </w:rPr>
    </w:lvl>
    <w:lvl w:ilvl="5" w:tplc="04250005" w:tentative="1">
      <w:start w:val="1"/>
      <w:numFmt w:val="bullet"/>
      <w:lvlText w:val=""/>
      <w:lvlJc w:val="left"/>
      <w:pPr>
        <w:ind w:left="4789" w:hanging="360"/>
      </w:pPr>
      <w:rPr>
        <w:rFonts w:ascii="Wingdings" w:hAnsi="Wingdings" w:hint="default"/>
      </w:rPr>
    </w:lvl>
    <w:lvl w:ilvl="6" w:tplc="04250001" w:tentative="1">
      <w:start w:val="1"/>
      <w:numFmt w:val="bullet"/>
      <w:lvlText w:val=""/>
      <w:lvlJc w:val="left"/>
      <w:pPr>
        <w:ind w:left="5509" w:hanging="360"/>
      </w:pPr>
      <w:rPr>
        <w:rFonts w:ascii="Symbol" w:hAnsi="Symbol" w:hint="default"/>
      </w:rPr>
    </w:lvl>
    <w:lvl w:ilvl="7" w:tplc="04250003" w:tentative="1">
      <w:start w:val="1"/>
      <w:numFmt w:val="bullet"/>
      <w:lvlText w:val="o"/>
      <w:lvlJc w:val="left"/>
      <w:pPr>
        <w:ind w:left="6229" w:hanging="360"/>
      </w:pPr>
      <w:rPr>
        <w:rFonts w:ascii="Courier New" w:hAnsi="Courier New" w:cs="Courier New" w:hint="default"/>
      </w:rPr>
    </w:lvl>
    <w:lvl w:ilvl="8" w:tplc="04250005" w:tentative="1">
      <w:start w:val="1"/>
      <w:numFmt w:val="bullet"/>
      <w:lvlText w:val=""/>
      <w:lvlJc w:val="left"/>
      <w:pPr>
        <w:ind w:left="6949" w:hanging="360"/>
      </w:pPr>
      <w:rPr>
        <w:rFonts w:ascii="Wingdings" w:hAnsi="Wingdings" w:hint="default"/>
      </w:rPr>
    </w:lvl>
  </w:abstractNum>
  <w:abstractNum w:abstractNumId="9">
    <w:nsid w:val="3A1A3D5E"/>
    <w:multiLevelType w:val="hybridMultilevel"/>
    <w:tmpl w:val="41E69058"/>
    <w:lvl w:ilvl="0" w:tplc="0425000F">
      <w:start w:val="1"/>
      <w:numFmt w:val="decimal"/>
      <w:lvlText w:val="%1."/>
      <w:lvlJc w:val="left"/>
      <w:pPr>
        <w:ind w:left="502" w:hanging="360"/>
      </w:p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0">
    <w:nsid w:val="3A36580C"/>
    <w:multiLevelType w:val="hybridMultilevel"/>
    <w:tmpl w:val="27DA561E"/>
    <w:lvl w:ilvl="0" w:tplc="04250003">
      <w:start w:val="1"/>
      <w:numFmt w:val="bullet"/>
      <w:lvlText w:val="o"/>
      <w:lvlJc w:val="left"/>
      <w:pPr>
        <w:ind w:left="1222" w:hanging="360"/>
      </w:pPr>
      <w:rPr>
        <w:rFonts w:ascii="Courier New" w:hAnsi="Courier New" w:cs="Courier New"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1">
    <w:nsid w:val="443604C3"/>
    <w:multiLevelType w:val="hybridMultilevel"/>
    <w:tmpl w:val="7C58A8CE"/>
    <w:lvl w:ilvl="0" w:tplc="04250003">
      <w:start w:val="1"/>
      <w:numFmt w:val="bullet"/>
      <w:lvlText w:val="o"/>
      <w:lvlJc w:val="left"/>
      <w:pPr>
        <w:ind w:left="1080" w:hanging="360"/>
      </w:pPr>
      <w:rPr>
        <w:rFonts w:ascii="Courier New" w:hAnsi="Courier New" w:cs="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nsid w:val="556249BD"/>
    <w:multiLevelType w:val="hybridMultilevel"/>
    <w:tmpl w:val="5E30ACA0"/>
    <w:lvl w:ilvl="0" w:tplc="04250003">
      <w:start w:val="1"/>
      <w:numFmt w:val="bullet"/>
      <w:lvlText w:val="o"/>
      <w:lvlJc w:val="left"/>
      <w:pPr>
        <w:ind w:left="1080" w:hanging="360"/>
      </w:pPr>
      <w:rPr>
        <w:rFonts w:ascii="Courier New" w:hAnsi="Courier New" w:cs="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nsid w:val="5CB309B4"/>
    <w:multiLevelType w:val="hybridMultilevel"/>
    <w:tmpl w:val="C500303A"/>
    <w:lvl w:ilvl="0" w:tplc="04250003">
      <w:start w:val="1"/>
      <w:numFmt w:val="bullet"/>
      <w:lvlText w:val="o"/>
      <w:lvlJc w:val="left"/>
      <w:pPr>
        <w:ind w:left="1222" w:hanging="360"/>
      </w:pPr>
      <w:rPr>
        <w:rFonts w:ascii="Courier New" w:hAnsi="Courier New" w:cs="Courier New"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4">
    <w:nsid w:val="60FC6FE0"/>
    <w:multiLevelType w:val="hybridMultilevel"/>
    <w:tmpl w:val="5D14597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nsid w:val="64264BA4"/>
    <w:multiLevelType w:val="hybridMultilevel"/>
    <w:tmpl w:val="C55A9146"/>
    <w:lvl w:ilvl="0" w:tplc="266C58B0">
      <w:start w:val="1"/>
      <w:numFmt w:val="bullet"/>
      <w:lvlText w:val=""/>
      <w:lvlJc w:val="left"/>
      <w:pPr>
        <w:ind w:left="170" w:hanging="17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nsid w:val="6A231EB7"/>
    <w:multiLevelType w:val="hybridMultilevel"/>
    <w:tmpl w:val="0FD605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70AE1ED0"/>
    <w:multiLevelType w:val="hybridMultilevel"/>
    <w:tmpl w:val="786EB0BE"/>
    <w:lvl w:ilvl="0" w:tplc="04250003">
      <w:start w:val="1"/>
      <w:numFmt w:val="bullet"/>
      <w:lvlText w:val="o"/>
      <w:lvlJc w:val="left"/>
      <w:pPr>
        <w:ind w:left="1080" w:hanging="360"/>
      </w:pPr>
      <w:rPr>
        <w:rFonts w:ascii="Courier New" w:hAnsi="Courier New" w:cs="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nsid w:val="71EC3110"/>
    <w:multiLevelType w:val="hybridMultilevel"/>
    <w:tmpl w:val="BBB48EFC"/>
    <w:lvl w:ilvl="0" w:tplc="04250003">
      <w:start w:val="1"/>
      <w:numFmt w:val="bullet"/>
      <w:lvlText w:val="o"/>
      <w:lvlJc w:val="left"/>
      <w:pPr>
        <w:ind w:left="1222" w:hanging="360"/>
      </w:pPr>
      <w:rPr>
        <w:rFonts w:ascii="Courier New" w:hAnsi="Courier New" w:cs="Courier New"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9">
    <w:nsid w:val="79586858"/>
    <w:multiLevelType w:val="hybridMultilevel"/>
    <w:tmpl w:val="521EE1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
  </w:num>
  <w:num w:numId="4">
    <w:abstractNumId w:val="4"/>
  </w:num>
  <w:num w:numId="5">
    <w:abstractNumId w:val="16"/>
  </w:num>
  <w:num w:numId="6">
    <w:abstractNumId w:val="7"/>
  </w:num>
  <w:num w:numId="7">
    <w:abstractNumId w:val="6"/>
  </w:num>
  <w:num w:numId="8">
    <w:abstractNumId w:val="2"/>
  </w:num>
  <w:num w:numId="9">
    <w:abstractNumId w:val="17"/>
  </w:num>
  <w:num w:numId="10">
    <w:abstractNumId w:val="8"/>
  </w:num>
  <w:num w:numId="11">
    <w:abstractNumId w:val="12"/>
  </w:num>
  <w:num w:numId="12">
    <w:abstractNumId w:val="0"/>
  </w:num>
  <w:num w:numId="13">
    <w:abstractNumId w:val="14"/>
  </w:num>
  <w:num w:numId="14">
    <w:abstractNumId w:val="11"/>
  </w:num>
  <w:num w:numId="15">
    <w:abstractNumId w:val="15"/>
  </w:num>
  <w:num w:numId="16">
    <w:abstractNumId w:val="1"/>
  </w:num>
  <w:num w:numId="17">
    <w:abstractNumId w:val="9"/>
  </w:num>
  <w:num w:numId="18">
    <w:abstractNumId w:val="10"/>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F2"/>
    <w:rsid w:val="00011DF7"/>
    <w:rsid w:val="0006437C"/>
    <w:rsid w:val="00073F89"/>
    <w:rsid w:val="000D251E"/>
    <w:rsid w:val="000E6D19"/>
    <w:rsid w:val="001242A3"/>
    <w:rsid w:val="00143520"/>
    <w:rsid w:val="00164B10"/>
    <w:rsid w:val="001C6377"/>
    <w:rsid w:val="001F2860"/>
    <w:rsid w:val="00250A49"/>
    <w:rsid w:val="00263228"/>
    <w:rsid w:val="00271E32"/>
    <w:rsid w:val="0029100A"/>
    <w:rsid w:val="002D10B9"/>
    <w:rsid w:val="002F55CA"/>
    <w:rsid w:val="00316CA4"/>
    <w:rsid w:val="00354CDD"/>
    <w:rsid w:val="00384201"/>
    <w:rsid w:val="003A3697"/>
    <w:rsid w:val="003B278D"/>
    <w:rsid w:val="003E13F9"/>
    <w:rsid w:val="003E5E14"/>
    <w:rsid w:val="003F2816"/>
    <w:rsid w:val="004112A9"/>
    <w:rsid w:val="00422393"/>
    <w:rsid w:val="00433F7E"/>
    <w:rsid w:val="004350DC"/>
    <w:rsid w:val="004755DC"/>
    <w:rsid w:val="004A6635"/>
    <w:rsid w:val="005234A1"/>
    <w:rsid w:val="00577D7A"/>
    <w:rsid w:val="005C3954"/>
    <w:rsid w:val="006251F2"/>
    <w:rsid w:val="00625972"/>
    <w:rsid w:val="0062672D"/>
    <w:rsid w:val="00680BF7"/>
    <w:rsid w:val="006A6871"/>
    <w:rsid w:val="006B2966"/>
    <w:rsid w:val="006E2889"/>
    <w:rsid w:val="0071238F"/>
    <w:rsid w:val="00723467"/>
    <w:rsid w:val="00723C6B"/>
    <w:rsid w:val="00765CBA"/>
    <w:rsid w:val="007D673F"/>
    <w:rsid w:val="0091674E"/>
    <w:rsid w:val="00980F95"/>
    <w:rsid w:val="00A25C65"/>
    <w:rsid w:val="00A75DE6"/>
    <w:rsid w:val="00AE2EB3"/>
    <w:rsid w:val="00B03B48"/>
    <w:rsid w:val="00B21FBE"/>
    <w:rsid w:val="00B32FDB"/>
    <w:rsid w:val="00B50D8C"/>
    <w:rsid w:val="00BE4627"/>
    <w:rsid w:val="00C36FE0"/>
    <w:rsid w:val="00CC0049"/>
    <w:rsid w:val="00CE1695"/>
    <w:rsid w:val="00D21182"/>
    <w:rsid w:val="00DA1529"/>
    <w:rsid w:val="00DC19A0"/>
    <w:rsid w:val="00DC3DF5"/>
    <w:rsid w:val="00DE3647"/>
    <w:rsid w:val="00E431F1"/>
    <w:rsid w:val="00E6449D"/>
    <w:rsid w:val="00EB59EA"/>
    <w:rsid w:val="00F75D50"/>
    <w:rsid w:val="00F87194"/>
    <w:rsid w:val="00FD23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812D5-8C05-4D26-9249-BB66FAC3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972"/>
    <w:pPr>
      <w:spacing w:after="0" w:line="240" w:lineRule="auto"/>
      <w:jc w:val="both"/>
    </w:pPr>
    <w:rPr>
      <w:rFonts w:ascii="Times New Roman" w:eastAsia="Times New Roman" w:hAnsi="Times New Roman" w:cs="Times New Roman"/>
      <w:sz w:val="24"/>
      <w:szCs w:val="24"/>
      <w:lang w:val="en-US" w:eastAsia="et-EE"/>
    </w:rPr>
  </w:style>
  <w:style w:type="paragraph" w:styleId="Heading1">
    <w:name w:val="heading 1"/>
    <w:basedOn w:val="Normal"/>
    <w:next w:val="Normal"/>
    <w:link w:val="Heading1Char"/>
    <w:uiPriority w:val="9"/>
    <w:qFormat/>
    <w:rsid w:val="00625972"/>
    <w:pPr>
      <w:keepNext/>
      <w:keepLines/>
      <w:spacing w:before="480" w:line="36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5972"/>
    <w:pPr>
      <w:keepNext/>
      <w:keepLines/>
      <w:spacing w:before="200" w:line="360" w:lineRule="auto"/>
      <w:jc w:val="center"/>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51F2"/>
    <w:pPr>
      <w:tabs>
        <w:tab w:val="center" w:pos="4536"/>
        <w:tab w:val="right" w:pos="9072"/>
      </w:tabs>
    </w:pPr>
  </w:style>
  <w:style w:type="character" w:customStyle="1" w:styleId="HeaderChar">
    <w:name w:val="Header Char"/>
    <w:basedOn w:val="DefaultParagraphFont"/>
    <w:link w:val="Header"/>
    <w:rsid w:val="006251F2"/>
    <w:rPr>
      <w:rFonts w:ascii="Times New Roman" w:eastAsia="Times New Roman" w:hAnsi="Times New Roman" w:cs="Times New Roman"/>
      <w:sz w:val="24"/>
      <w:szCs w:val="24"/>
      <w:lang w:val="en-US" w:eastAsia="et-EE"/>
    </w:rPr>
  </w:style>
  <w:style w:type="paragraph" w:customStyle="1" w:styleId="Pealkiriilmanr">
    <w:name w:val="Pealkiri ilma nr"/>
    <w:basedOn w:val="Heading1"/>
    <w:rsid w:val="006251F2"/>
    <w:pPr>
      <w:keepLines w:val="0"/>
      <w:spacing w:before="240" w:after="360"/>
    </w:pPr>
    <w:rPr>
      <w:rFonts w:ascii="Arial" w:eastAsia="Times New Roman" w:hAnsi="Arial" w:cs="Arial"/>
      <w:color w:val="auto"/>
      <w:kern w:val="32"/>
      <w:sz w:val="32"/>
      <w:szCs w:val="32"/>
      <w:lang w:val="et-EE"/>
    </w:rPr>
  </w:style>
  <w:style w:type="paragraph" w:styleId="TOC1">
    <w:name w:val="toc 1"/>
    <w:basedOn w:val="Normal"/>
    <w:next w:val="Normal"/>
    <w:autoRedefine/>
    <w:uiPriority w:val="39"/>
    <w:rsid w:val="006251F2"/>
    <w:pPr>
      <w:tabs>
        <w:tab w:val="right" w:leader="dot" w:pos="8777"/>
      </w:tabs>
    </w:pPr>
    <w:rPr>
      <w:lang w:val="et-EE"/>
    </w:rPr>
  </w:style>
  <w:style w:type="paragraph" w:styleId="TOC2">
    <w:name w:val="toc 2"/>
    <w:basedOn w:val="Normal"/>
    <w:next w:val="Normal"/>
    <w:autoRedefine/>
    <w:uiPriority w:val="39"/>
    <w:rsid w:val="006251F2"/>
    <w:pPr>
      <w:ind w:left="240"/>
    </w:pPr>
    <w:rPr>
      <w:lang w:val="et-EE"/>
    </w:rPr>
  </w:style>
  <w:style w:type="character" w:styleId="Hyperlink">
    <w:name w:val="Hyperlink"/>
    <w:uiPriority w:val="99"/>
    <w:rsid w:val="006251F2"/>
    <w:rPr>
      <w:color w:val="0000FF"/>
      <w:u w:val="single"/>
    </w:rPr>
  </w:style>
  <w:style w:type="character" w:customStyle="1" w:styleId="Heading1Char">
    <w:name w:val="Heading 1 Char"/>
    <w:basedOn w:val="DefaultParagraphFont"/>
    <w:link w:val="Heading1"/>
    <w:uiPriority w:val="9"/>
    <w:rsid w:val="00625972"/>
    <w:rPr>
      <w:rFonts w:asciiTheme="majorHAnsi" w:eastAsiaTheme="majorEastAsia" w:hAnsiTheme="majorHAnsi" w:cstheme="majorBidi"/>
      <w:b/>
      <w:bCs/>
      <w:color w:val="365F91" w:themeColor="accent1" w:themeShade="BF"/>
      <w:sz w:val="28"/>
      <w:szCs w:val="28"/>
      <w:lang w:val="en-US" w:eastAsia="et-EE"/>
    </w:rPr>
  </w:style>
  <w:style w:type="paragraph" w:styleId="ListParagraph">
    <w:name w:val="List Paragraph"/>
    <w:basedOn w:val="Normal"/>
    <w:uiPriority w:val="34"/>
    <w:qFormat/>
    <w:rsid w:val="003E13F9"/>
    <w:pPr>
      <w:spacing w:after="200" w:line="276" w:lineRule="auto"/>
      <w:ind w:left="720"/>
      <w:contextualSpacing/>
    </w:pPr>
    <w:rPr>
      <w:rFonts w:ascii="Calibri" w:eastAsia="Calibri" w:hAnsi="Calibri"/>
      <w:sz w:val="22"/>
      <w:szCs w:val="22"/>
      <w:lang w:val="et-EE" w:eastAsia="en-US"/>
    </w:rPr>
  </w:style>
  <w:style w:type="paragraph" w:styleId="Caption">
    <w:name w:val="caption"/>
    <w:basedOn w:val="Normal"/>
    <w:next w:val="Normal"/>
    <w:uiPriority w:val="35"/>
    <w:unhideWhenUsed/>
    <w:qFormat/>
    <w:rsid w:val="00AE2EB3"/>
    <w:pPr>
      <w:spacing w:after="200"/>
    </w:pPr>
    <w:rPr>
      <w:rFonts w:ascii="Calibri" w:eastAsia="Calibri" w:hAnsi="Calibri"/>
      <w:b/>
      <w:bCs/>
      <w:sz w:val="18"/>
      <w:szCs w:val="18"/>
      <w:lang w:val="et-EE" w:eastAsia="en-US"/>
    </w:rPr>
  </w:style>
  <w:style w:type="paragraph" w:styleId="BalloonText">
    <w:name w:val="Balloon Text"/>
    <w:basedOn w:val="Normal"/>
    <w:link w:val="BalloonTextChar"/>
    <w:uiPriority w:val="99"/>
    <w:semiHidden/>
    <w:unhideWhenUsed/>
    <w:rsid w:val="003E13F9"/>
    <w:rPr>
      <w:rFonts w:ascii="Tahoma" w:hAnsi="Tahoma" w:cs="Tahoma"/>
      <w:sz w:val="16"/>
      <w:szCs w:val="16"/>
    </w:rPr>
  </w:style>
  <w:style w:type="character" w:customStyle="1" w:styleId="BalloonTextChar">
    <w:name w:val="Balloon Text Char"/>
    <w:basedOn w:val="DefaultParagraphFont"/>
    <w:link w:val="BalloonText"/>
    <w:uiPriority w:val="99"/>
    <w:semiHidden/>
    <w:rsid w:val="003E13F9"/>
    <w:rPr>
      <w:rFonts w:ascii="Tahoma" w:eastAsia="Times New Roman" w:hAnsi="Tahoma" w:cs="Tahoma"/>
      <w:sz w:val="16"/>
      <w:szCs w:val="16"/>
      <w:lang w:val="en-US" w:eastAsia="et-EE"/>
    </w:rPr>
  </w:style>
  <w:style w:type="character" w:customStyle="1" w:styleId="Heading2Char">
    <w:name w:val="Heading 2 Char"/>
    <w:basedOn w:val="DefaultParagraphFont"/>
    <w:link w:val="Heading2"/>
    <w:uiPriority w:val="9"/>
    <w:rsid w:val="00625972"/>
    <w:rPr>
      <w:rFonts w:asciiTheme="majorHAnsi" w:eastAsiaTheme="majorEastAsia" w:hAnsiTheme="majorHAnsi" w:cstheme="majorBidi"/>
      <w:b/>
      <w:bCs/>
      <w:color w:val="4F81BD" w:themeColor="accent1"/>
      <w:sz w:val="26"/>
      <w:szCs w:val="26"/>
      <w:lang w:val="en-US" w:eastAsia="et-EE"/>
    </w:rPr>
  </w:style>
  <w:style w:type="paragraph" w:styleId="TOCHeading">
    <w:name w:val="TOC Heading"/>
    <w:basedOn w:val="Heading1"/>
    <w:next w:val="Normal"/>
    <w:uiPriority w:val="39"/>
    <w:unhideWhenUsed/>
    <w:qFormat/>
    <w:rsid w:val="002D10B9"/>
    <w:pPr>
      <w:spacing w:line="276" w:lineRule="auto"/>
      <w:outlineLvl w:val="9"/>
    </w:pPr>
    <w:rPr>
      <w:lang w:eastAsia="ja-JP"/>
    </w:rPr>
  </w:style>
  <w:style w:type="paragraph" w:styleId="Footer">
    <w:name w:val="footer"/>
    <w:basedOn w:val="Normal"/>
    <w:link w:val="FooterChar"/>
    <w:uiPriority w:val="99"/>
    <w:unhideWhenUsed/>
    <w:rsid w:val="002D10B9"/>
    <w:pPr>
      <w:tabs>
        <w:tab w:val="center" w:pos="4536"/>
        <w:tab w:val="right" w:pos="9072"/>
      </w:tabs>
    </w:pPr>
  </w:style>
  <w:style w:type="character" w:customStyle="1" w:styleId="FooterChar">
    <w:name w:val="Footer Char"/>
    <w:basedOn w:val="DefaultParagraphFont"/>
    <w:link w:val="Footer"/>
    <w:uiPriority w:val="99"/>
    <w:rsid w:val="002D10B9"/>
    <w:rPr>
      <w:rFonts w:ascii="Times New Roman" w:eastAsia="Times New Roman" w:hAnsi="Times New Roman" w:cs="Times New Roman"/>
      <w:sz w:val="24"/>
      <w:szCs w:val="24"/>
      <w:lang w:val="en-US" w:eastAsia="et-EE"/>
    </w:rPr>
  </w:style>
  <w:style w:type="character" w:styleId="FollowedHyperlink">
    <w:name w:val="FollowedHyperlink"/>
    <w:basedOn w:val="DefaultParagraphFont"/>
    <w:uiPriority w:val="99"/>
    <w:semiHidden/>
    <w:unhideWhenUsed/>
    <w:rsid w:val="00CE1695"/>
    <w:rPr>
      <w:color w:val="800080" w:themeColor="followedHyperlink"/>
      <w:u w:val="single"/>
    </w:rPr>
  </w:style>
  <w:style w:type="table" w:styleId="TableGrid">
    <w:name w:val="Table Grid"/>
    <w:basedOn w:val="TableNormal"/>
    <w:uiPriority w:val="59"/>
    <w:rsid w:val="005C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594239-3624-4A3F-98A2-FCC495C6B5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t-EE"/>
        </a:p>
      </dgm:t>
    </dgm:pt>
    <dgm:pt modelId="{BF025958-7663-48E7-AD27-98072E367451}">
      <dgm:prSet/>
      <dgm:spPr>
        <a:xfrm>
          <a:off x="3831448" y="1882214"/>
          <a:ext cx="1215553" cy="60777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a:solidFill>
                <a:sysClr val="windowText" lastClr="000000"/>
              </a:solidFill>
              <a:latin typeface="Calibri"/>
              <a:ea typeface="+mn-ea"/>
              <a:cs typeface="+mn-cs"/>
            </a:rPr>
            <a:t>Fotograaf</a:t>
          </a:r>
        </a:p>
      </dgm:t>
    </dgm:pt>
    <dgm:pt modelId="{9F852EB1-B036-472B-AFFD-DAD254F44FF8}" type="parTrans" cxnId="{FDF5A228-4E20-4F92-AB04-130386C783BD}">
      <dgm:prSet/>
      <dgm:spPr/>
      <dgm:t>
        <a:bodyPr/>
        <a:lstStyle/>
        <a:p>
          <a:endParaRPr lang="et-EE"/>
        </a:p>
      </dgm:t>
    </dgm:pt>
    <dgm:pt modelId="{1B1E7912-E3FD-47A6-BE0A-D7CDB182CAE2}" type="sibTrans" cxnId="{FDF5A228-4E20-4F92-AB04-130386C783BD}">
      <dgm:prSet/>
      <dgm:spPr/>
      <dgm:t>
        <a:bodyPr/>
        <a:lstStyle/>
        <a:p>
          <a:endParaRPr lang="et-EE"/>
        </a:p>
      </dgm:t>
    </dgm:pt>
    <dgm:pt modelId="{BCAA1CAD-8871-46CE-92BD-9ED480E7679F}">
      <dgm:prSet/>
      <dgm:spPr/>
      <dgm:t>
        <a:bodyPr/>
        <a:lstStyle/>
        <a:p>
          <a:r>
            <a:rPr lang="et-EE"/>
            <a:t>Klient</a:t>
          </a:r>
        </a:p>
      </dgm:t>
    </dgm:pt>
    <dgm:pt modelId="{26FDC279-A1AA-41F0-A1CA-D49719572EDA}" type="parTrans" cxnId="{6B05571B-8A16-4ABA-A23D-83E1D381B5D9}">
      <dgm:prSet/>
      <dgm:spPr/>
      <dgm:t>
        <a:bodyPr/>
        <a:lstStyle/>
        <a:p>
          <a:endParaRPr lang="et-EE"/>
        </a:p>
      </dgm:t>
    </dgm:pt>
    <dgm:pt modelId="{4CBA0685-0287-4646-9D6F-14025662D146}" type="sibTrans" cxnId="{6B05571B-8A16-4ABA-A23D-83E1D381B5D9}">
      <dgm:prSet/>
      <dgm:spPr/>
      <dgm:t>
        <a:bodyPr/>
        <a:lstStyle/>
        <a:p>
          <a:endParaRPr lang="et-EE"/>
        </a:p>
      </dgm:t>
    </dgm:pt>
    <dgm:pt modelId="{7C9877B4-824C-4A77-BC82-AC627392AD8C}" type="pres">
      <dgm:prSet presAssocID="{0C594239-3624-4A3F-98A2-FCC495C6B598}" presName="hierChild1" presStyleCnt="0">
        <dgm:presLayoutVars>
          <dgm:orgChart val="1"/>
          <dgm:chPref val="1"/>
          <dgm:dir/>
          <dgm:animOne val="branch"/>
          <dgm:animLvl val="lvl"/>
          <dgm:resizeHandles/>
        </dgm:presLayoutVars>
      </dgm:prSet>
      <dgm:spPr/>
      <dgm:t>
        <a:bodyPr/>
        <a:lstStyle/>
        <a:p>
          <a:endParaRPr lang="et-EE"/>
        </a:p>
      </dgm:t>
    </dgm:pt>
    <dgm:pt modelId="{D48AA57A-7262-4E37-A583-502C0D57F926}" type="pres">
      <dgm:prSet presAssocID="{BF025958-7663-48E7-AD27-98072E367451}" presName="hierRoot1" presStyleCnt="0">
        <dgm:presLayoutVars>
          <dgm:hierBranch val="init"/>
        </dgm:presLayoutVars>
      </dgm:prSet>
      <dgm:spPr/>
    </dgm:pt>
    <dgm:pt modelId="{A07BC642-159E-4D7F-B863-B2CF56867189}" type="pres">
      <dgm:prSet presAssocID="{BF025958-7663-48E7-AD27-98072E367451}" presName="rootComposite1" presStyleCnt="0"/>
      <dgm:spPr/>
    </dgm:pt>
    <dgm:pt modelId="{D5D780DF-8B18-478A-93C7-B61AB635A4F4}" type="pres">
      <dgm:prSet presAssocID="{BF025958-7663-48E7-AD27-98072E367451}" presName="rootText1" presStyleLbl="node0" presStyleIdx="0" presStyleCnt="1">
        <dgm:presLayoutVars>
          <dgm:chPref val="3"/>
        </dgm:presLayoutVars>
      </dgm:prSet>
      <dgm:spPr/>
      <dgm:t>
        <a:bodyPr/>
        <a:lstStyle/>
        <a:p>
          <a:endParaRPr lang="et-EE"/>
        </a:p>
      </dgm:t>
    </dgm:pt>
    <dgm:pt modelId="{773F14EF-709A-4C39-8A4F-2A17A037A70E}" type="pres">
      <dgm:prSet presAssocID="{BF025958-7663-48E7-AD27-98072E367451}" presName="rootConnector1" presStyleLbl="node1" presStyleIdx="0" presStyleCnt="0"/>
      <dgm:spPr/>
      <dgm:t>
        <a:bodyPr/>
        <a:lstStyle/>
        <a:p>
          <a:endParaRPr lang="et-EE"/>
        </a:p>
      </dgm:t>
    </dgm:pt>
    <dgm:pt modelId="{F3D2D9FB-F92D-41CD-A3B8-6A4ACC7268E1}" type="pres">
      <dgm:prSet presAssocID="{BF025958-7663-48E7-AD27-98072E367451}" presName="hierChild2" presStyleCnt="0"/>
      <dgm:spPr/>
    </dgm:pt>
    <dgm:pt modelId="{454164DE-ED5B-4EAA-ACC5-1B394DEFFD37}" type="pres">
      <dgm:prSet presAssocID="{26FDC279-A1AA-41F0-A1CA-D49719572EDA}" presName="Name37" presStyleLbl="parChTrans1D2" presStyleIdx="0" presStyleCnt="1"/>
      <dgm:spPr/>
      <dgm:t>
        <a:bodyPr/>
        <a:lstStyle/>
        <a:p>
          <a:endParaRPr lang="et-EE"/>
        </a:p>
      </dgm:t>
    </dgm:pt>
    <dgm:pt modelId="{3C902640-B9C6-4F5B-BACF-6488D0A6CCA0}" type="pres">
      <dgm:prSet presAssocID="{BCAA1CAD-8871-46CE-92BD-9ED480E7679F}" presName="hierRoot2" presStyleCnt="0">
        <dgm:presLayoutVars>
          <dgm:hierBranch val="init"/>
        </dgm:presLayoutVars>
      </dgm:prSet>
      <dgm:spPr/>
    </dgm:pt>
    <dgm:pt modelId="{A49890B1-253E-4C7E-915C-907CBC3DAE8D}" type="pres">
      <dgm:prSet presAssocID="{BCAA1CAD-8871-46CE-92BD-9ED480E7679F}" presName="rootComposite" presStyleCnt="0"/>
      <dgm:spPr/>
    </dgm:pt>
    <dgm:pt modelId="{B9058A65-568E-4E29-829A-C91419EF830C}" type="pres">
      <dgm:prSet presAssocID="{BCAA1CAD-8871-46CE-92BD-9ED480E7679F}" presName="rootText" presStyleLbl="node2" presStyleIdx="0" presStyleCnt="1">
        <dgm:presLayoutVars>
          <dgm:chPref val="3"/>
        </dgm:presLayoutVars>
      </dgm:prSet>
      <dgm:spPr/>
      <dgm:t>
        <a:bodyPr/>
        <a:lstStyle/>
        <a:p>
          <a:endParaRPr lang="et-EE"/>
        </a:p>
      </dgm:t>
    </dgm:pt>
    <dgm:pt modelId="{8CCE2883-B971-46B0-86D4-A26010755A94}" type="pres">
      <dgm:prSet presAssocID="{BCAA1CAD-8871-46CE-92BD-9ED480E7679F}" presName="rootConnector" presStyleLbl="node2" presStyleIdx="0" presStyleCnt="1"/>
      <dgm:spPr/>
      <dgm:t>
        <a:bodyPr/>
        <a:lstStyle/>
        <a:p>
          <a:endParaRPr lang="et-EE"/>
        </a:p>
      </dgm:t>
    </dgm:pt>
    <dgm:pt modelId="{C61EAF93-DA51-4A36-AD92-74318E383227}" type="pres">
      <dgm:prSet presAssocID="{BCAA1CAD-8871-46CE-92BD-9ED480E7679F}" presName="hierChild4" presStyleCnt="0"/>
      <dgm:spPr/>
    </dgm:pt>
    <dgm:pt modelId="{659F2450-EC8F-4749-B77A-2C22EB668816}" type="pres">
      <dgm:prSet presAssocID="{BCAA1CAD-8871-46CE-92BD-9ED480E7679F}" presName="hierChild5" presStyleCnt="0"/>
      <dgm:spPr/>
    </dgm:pt>
    <dgm:pt modelId="{ACA37288-64C5-43E4-985A-B754C148DAE6}" type="pres">
      <dgm:prSet presAssocID="{BF025958-7663-48E7-AD27-98072E367451}" presName="hierChild3" presStyleCnt="0"/>
      <dgm:spPr/>
    </dgm:pt>
  </dgm:ptLst>
  <dgm:cxnLst>
    <dgm:cxn modelId="{6B05571B-8A16-4ABA-A23D-83E1D381B5D9}" srcId="{BF025958-7663-48E7-AD27-98072E367451}" destId="{BCAA1CAD-8871-46CE-92BD-9ED480E7679F}" srcOrd="0" destOrd="0" parTransId="{26FDC279-A1AA-41F0-A1CA-D49719572EDA}" sibTransId="{4CBA0685-0287-4646-9D6F-14025662D146}"/>
    <dgm:cxn modelId="{CF631325-CE82-4A58-9BCF-8CCBF79C2EC1}" type="presOf" srcId="{BF025958-7663-48E7-AD27-98072E367451}" destId="{773F14EF-709A-4C39-8A4F-2A17A037A70E}" srcOrd="1" destOrd="0" presId="urn:microsoft.com/office/officeart/2005/8/layout/orgChart1"/>
    <dgm:cxn modelId="{FDF5A228-4E20-4F92-AB04-130386C783BD}" srcId="{0C594239-3624-4A3F-98A2-FCC495C6B598}" destId="{BF025958-7663-48E7-AD27-98072E367451}" srcOrd="0" destOrd="0" parTransId="{9F852EB1-B036-472B-AFFD-DAD254F44FF8}" sibTransId="{1B1E7912-E3FD-47A6-BE0A-D7CDB182CAE2}"/>
    <dgm:cxn modelId="{9142CBF6-D04C-4C52-AC44-8C01E621F931}" type="presOf" srcId="{BCAA1CAD-8871-46CE-92BD-9ED480E7679F}" destId="{8CCE2883-B971-46B0-86D4-A26010755A94}" srcOrd="1" destOrd="0" presId="urn:microsoft.com/office/officeart/2005/8/layout/orgChart1"/>
    <dgm:cxn modelId="{8AB8F367-1DC1-457A-B102-4E4A7E5D83C2}" type="presOf" srcId="{BCAA1CAD-8871-46CE-92BD-9ED480E7679F}" destId="{B9058A65-568E-4E29-829A-C91419EF830C}" srcOrd="0" destOrd="0" presId="urn:microsoft.com/office/officeart/2005/8/layout/orgChart1"/>
    <dgm:cxn modelId="{FE50CE3A-CB6F-467E-A39A-06E7AB0D8FA0}" type="presOf" srcId="{BF025958-7663-48E7-AD27-98072E367451}" destId="{D5D780DF-8B18-478A-93C7-B61AB635A4F4}" srcOrd="0" destOrd="0" presId="urn:microsoft.com/office/officeart/2005/8/layout/orgChart1"/>
    <dgm:cxn modelId="{CA97D109-B026-446D-8869-CC722FEFF92F}" type="presOf" srcId="{26FDC279-A1AA-41F0-A1CA-D49719572EDA}" destId="{454164DE-ED5B-4EAA-ACC5-1B394DEFFD37}" srcOrd="0" destOrd="0" presId="urn:microsoft.com/office/officeart/2005/8/layout/orgChart1"/>
    <dgm:cxn modelId="{2FB0C174-76DB-4EF6-9950-FCCFA952536C}" type="presOf" srcId="{0C594239-3624-4A3F-98A2-FCC495C6B598}" destId="{7C9877B4-824C-4A77-BC82-AC627392AD8C}" srcOrd="0" destOrd="0" presId="urn:microsoft.com/office/officeart/2005/8/layout/orgChart1"/>
    <dgm:cxn modelId="{E5728DC4-914C-41AB-9894-605B00D07B8E}" type="presParOf" srcId="{7C9877B4-824C-4A77-BC82-AC627392AD8C}" destId="{D48AA57A-7262-4E37-A583-502C0D57F926}" srcOrd="0" destOrd="0" presId="urn:microsoft.com/office/officeart/2005/8/layout/orgChart1"/>
    <dgm:cxn modelId="{00595E6E-06A3-4130-BDF7-1B33A476F796}" type="presParOf" srcId="{D48AA57A-7262-4E37-A583-502C0D57F926}" destId="{A07BC642-159E-4D7F-B863-B2CF56867189}" srcOrd="0" destOrd="0" presId="urn:microsoft.com/office/officeart/2005/8/layout/orgChart1"/>
    <dgm:cxn modelId="{FCACAB4A-7712-440E-932B-6F5D452620D9}" type="presParOf" srcId="{A07BC642-159E-4D7F-B863-B2CF56867189}" destId="{D5D780DF-8B18-478A-93C7-B61AB635A4F4}" srcOrd="0" destOrd="0" presId="urn:microsoft.com/office/officeart/2005/8/layout/orgChart1"/>
    <dgm:cxn modelId="{EC1D1FC3-18FB-4CDC-94DE-7C195441D55C}" type="presParOf" srcId="{A07BC642-159E-4D7F-B863-B2CF56867189}" destId="{773F14EF-709A-4C39-8A4F-2A17A037A70E}" srcOrd="1" destOrd="0" presId="urn:microsoft.com/office/officeart/2005/8/layout/orgChart1"/>
    <dgm:cxn modelId="{ED615C52-4E4D-4393-B596-DB0B633EBC21}" type="presParOf" srcId="{D48AA57A-7262-4E37-A583-502C0D57F926}" destId="{F3D2D9FB-F92D-41CD-A3B8-6A4ACC7268E1}" srcOrd="1" destOrd="0" presId="urn:microsoft.com/office/officeart/2005/8/layout/orgChart1"/>
    <dgm:cxn modelId="{5B7A4E44-3EB6-456E-B29E-24E4F60B6407}" type="presParOf" srcId="{F3D2D9FB-F92D-41CD-A3B8-6A4ACC7268E1}" destId="{454164DE-ED5B-4EAA-ACC5-1B394DEFFD37}" srcOrd="0" destOrd="0" presId="urn:microsoft.com/office/officeart/2005/8/layout/orgChart1"/>
    <dgm:cxn modelId="{D8B45C0E-BD89-404E-A61F-D593B84E1888}" type="presParOf" srcId="{F3D2D9FB-F92D-41CD-A3B8-6A4ACC7268E1}" destId="{3C902640-B9C6-4F5B-BACF-6488D0A6CCA0}" srcOrd="1" destOrd="0" presId="urn:microsoft.com/office/officeart/2005/8/layout/orgChart1"/>
    <dgm:cxn modelId="{9C3F6145-F5C8-4AA9-A716-1D6366A528B2}" type="presParOf" srcId="{3C902640-B9C6-4F5B-BACF-6488D0A6CCA0}" destId="{A49890B1-253E-4C7E-915C-907CBC3DAE8D}" srcOrd="0" destOrd="0" presId="urn:microsoft.com/office/officeart/2005/8/layout/orgChart1"/>
    <dgm:cxn modelId="{00320BFC-FDA7-47C3-9A25-FC84200C0E2D}" type="presParOf" srcId="{A49890B1-253E-4C7E-915C-907CBC3DAE8D}" destId="{B9058A65-568E-4E29-829A-C91419EF830C}" srcOrd="0" destOrd="0" presId="urn:microsoft.com/office/officeart/2005/8/layout/orgChart1"/>
    <dgm:cxn modelId="{BDB53097-7788-4BA6-9DFC-D452B2B4DF12}" type="presParOf" srcId="{A49890B1-253E-4C7E-915C-907CBC3DAE8D}" destId="{8CCE2883-B971-46B0-86D4-A26010755A94}" srcOrd="1" destOrd="0" presId="urn:microsoft.com/office/officeart/2005/8/layout/orgChart1"/>
    <dgm:cxn modelId="{CC912A61-DBE9-4111-B397-A104E11BC4FB}" type="presParOf" srcId="{3C902640-B9C6-4F5B-BACF-6488D0A6CCA0}" destId="{C61EAF93-DA51-4A36-AD92-74318E383227}" srcOrd="1" destOrd="0" presId="urn:microsoft.com/office/officeart/2005/8/layout/orgChart1"/>
    <dgm:cxn modelId="{B42A2479-4E2D-455B-84C8-FAB02D5AECC4}" type="presParOf" srcId="{3C902640-B9C6-4F5B-BACF-6488D0A6CCA0}" destId="{659F2450-EC8F-4749-B77A-2C22EB668816}" srcOrd="2" destOrd="0" presId="urn:microsoft.com/office/officeart/2005/8/layout/orgChart1"/>
    <dgm:cxn modelId="{D89E108A-99F3-41E8-B19F-B27CAD477D37}" type="presParOf" srcId="{D48AA57A-7262-4E37-A583-502C0D57F926}" destId="{ACA37288-64C5-43E4-985A-B754C148DAE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4164DE-ED5B-4EAA-ACC5-1B394DEFFD37}">
      <dsp:nvSpPr>
        <dsp:cNvPr id="0" name=""/>
        <dsp:cNvSpPr/>
      </dsp:nvSpPr>
      <dsp:spPr>
        <a:xfrm>
          <a:off x="2145030" y="657325"/>
          <a:ext cx="91440" cy="276023"/>
        </a:xfrm>
        <a:custGeom>
          <a:avLst/>
          <a:gdLst/>
          <a:ahLst/>
          <a:cxnLst/>
          <a:rect l="0" t="0" r="0" b="0"/>
          <a:pathLst>
            <a:path>
              <a:moveTo>
                <a:pt x="45720" y="0"/>
              </a:moveTo>
              <a:lnTo>
                <a:pt x="45720" y="276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780DF-8B18-478A-93C7-B61AB635A4F4}">
      <dsp:nvSpPr>
        <dsp:cNvPr id="0" name=""/>
        <dsp:cNvSpPr/>
      </dsp:nvSpPr>
      <dsp:spPr>
        <a:xfrm>
          <a:off x="1533551" y="127"/>
          <a:ext cx="1314396" cy="65719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t-EE" sz="2500" kern="1200">
              <a:solidFill>
                <a:sysClr val="windowText" lastClr="000000"/>
              </a:solidFill>
              <a:latin typeface="Calibri"/>
              <a:ea typeface="+mn-ea"/>
              <a:cs typeface="+mn-cs"/>
            </a:rPr>
            <a:t>Fotograaf</a:t>
          </a:r>
        </a:p>
      </dsp:txBody>
      <dsp:txXfrm>
        <a:off x="1533551" y="127"/>
        <a:ext cx="1314396" cy="657198"/>
      </dsp:txXfrm>
    </dsp:sp>
    <dsp:sp modelId="{B9058A65-568E-4E29-829A-C91419EF830C}">
      <dsp:nvSpPr>
        <dsp:cNvPr id="0" name=""/>
        <dsp:cNvSpPr/>
      </dsp:nvSpPr>
      <dsp:spPr>
        <a:xfrm>
          <a:off x="1533551" y="933349"/>
          <a:ext cx="1314396" cy="6571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t-EE" sz="2500" kern="1200"/>
            <a:t>Klient</a:t>
          </a:r>
        </a:p>
      </dsp:txBody>
      <dsp:txXfrm>
        <a:off x="1533551" y="933349"/>
        <a:ext cx="1314396" cy="6571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EFB5-04CF-4EC4-A36E-A5C29FAD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2129</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Tarmo Veskioja</cp:lastModifiedBy>
  <cp:revision>10</cp:revision>
  <dcterms:created xsi:type="dcterms:W3CDTF">2013-10-14T11:22:00Z</dcterms:created>
  <dcterms:modified xsi:type="dcterms:W3CDTF">2014-11-07T09:47:00Z</dcterms:modified>
</cp:coreProperties>
</file>