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4F82BE"/>
          <w:sz w:val="25"/>
          <w:szCs w:val="25"/>
        </w:rPr>
      </w:pPr>
      <w:r>
        <w:rPr>
          <w:rFonts w:ascii="LucidaConsole" w:hAnsi="LucidaConsole" w:cs="LucidaConsole"/>
          <w:color w:val="4F82BE"/>
          <w:sz w:val="25"/>
          <w:szCs w:val="25"/>
        </w:rPr>
        <w:t>Ülesanne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On antud kaks klassi: Kohv ja Tee. Koostada kuumade jookide (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HotDrink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 automaat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(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VendingMachine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), mis oskab valmistada nii kohvi kui teed. Joogi valmistamise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(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makeDrink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 käigus tuleb teha järgmisi tegevusi: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Ajada vesi kuumaks.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Lisada vette maitset andev koostisosa (sõltub joogist).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Valmistada jook sõltuvalt valmistusviisist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Lisada maitseained, nt. suhkur või koor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Masin peaks olema võimalikult universaalne, et tulevikus saaks oluliste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 xml:space="preserve">ümberehitusteta lisada ka teisi pulbrist valmistatavaid jooke (nt. 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Cocoa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 või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 xml:space="preserve">olemasolevate eriliike (nt. 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Cappuccino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Jooke tähistavate klasside (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Coffee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, Tea) struktuur on ette antud, kuid neid võib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muuta, vajadusel lisada meetodeid või olemasolevaid ümber kohandada.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class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Coffee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extends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HotDrink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boilWater(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System.out.println("Kuumutan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vett 95C-ni");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addCoffeePowder(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System.out.println("Panen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kohvipulbri filtrisse");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prepare(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System.out.println("Valan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vee läbi filtri");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addSugar(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System.out.println("Lisan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suhkru ja koore");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class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Tea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extends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HotDrink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boilWater(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System.out.println("Keedan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vett");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soakTeaBag(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System.out.println("Pistan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teepaki kuuma vette");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prepare(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System.out.println("Valan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teevee tassi");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public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void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addLemon(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 {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System.out.println("Lisan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sidrunit ja mett");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ind w:left="708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r>
        <w:rPr>
          <w:rFonts w:ascii="Consolas" w:hAnsi="Consolas" w:cs="Consolas"/>
          <w:color w:val="000000"/>
          <w:sz w:val="18"/>
          <w:szCs w:val="18"/>
        </w:rPr>
        <w:t>}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Masina kasutamine peab lõpptarbijale olema võimalikult lihtne. Luua meetod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orderDrink(DrinkType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 xml:space="preserve"> t), millega saab ette anda, millist jooki valmistatakse.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Vastavat tüüpi objekti loomine, joogi valmistamine jm. tegevused tehakse selle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 xml:space="preserve">meetodi sees. Jookide tüübi etteandmiseks võib kasutada 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enum-klassi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VendingMachine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v =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new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VendingMachine(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HotDrink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t =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v.orderDrink(DrinkType.TEA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t.drink(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); // küll on hea :)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Masin peaks oskama iga joogi liigi korral arvutada joogi maksumuse. Maksumus on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leitav järgmistest komponentidest: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Vee soojendamine (0.03€)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Pulbri maksumus (kohvipuru 0.25€, teepuru 0.05€)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r>
        <w:rPr>
          <w:rFonts w:ascii="LucidaConsole" w:hAnsi="LucidaConsole" w:cs="LucidaConsole"/>
          <w:color w:val="000000"/>
          <w:sz w:val="19"/>
          <w:szCs w:val="19"/>
        </w:rPr>
        <w:t>Lisandite maksumus (suhkur 0.07€, koor 0.15€, sidrun 0.10€, mesi 0.22€)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bookmarkStart w:id="0" w:name="_GoBack"/>
      <w:bookmarkEnd w:id="0"/>
      <w:r>
        <w:rPr>
          <w:rFonts w:ascii="LucidaConsole" w:hAnsi="LucidaConsole" w:cs="LucidaConsole"/>
          <w:color w:val="000000"/>
          <w:sz w:val="19"/>
          <w:szCs w:val="19"/>
        </w:rPr>
        <w:t xml:space="preserve">Koostada klassis 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HotDrink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 xml:space="preserve"> meetodid, mis arvutavad äsjavalmistatud joogi kohta: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getCostAmount(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 – joogi valmistusmaksumuse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getProfitAmount(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 – kaupmehe poolt võetava müügikatte e. kasumi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Symbol" w:hAnsi="Symbol" w:cs="Symbol"/>
          <w:color w:val="000000"/>
          <w:sz w:val="19"/>
          <w:szCs w:val="19"/>
        </w:rPr>
        <w:t></w:t>
      </w:r>
      <w:r>
        <w:rPr>
          <w:rFonts w:ascii="Symbol" w:hAnsi="Symbol" w:cs="Symbol"/>
          <w:color w:val="000000"/>
          <w:sz w:val="19"/>
          <w:szCs w:val="19"/>
        </w:rPr>
        <w:t></w:t>
      </w:r>
      <w:proofErr w:type="spellStart"/>
      <w:r>
        <w:rPr>
          <w:rFonts w:ascii="LucidaConsole" w:hAnsi="LucidaConsole" w:cs="LucidaConsole"/>
          <w:color w:val="000000"/>
          <w:sz w:val="19"/>
          <w:szCs w:val="19"/>
        </w:rPr>
        <w:t>getSalesAmount(</w:t>
      </w:r>
      <w:proofErr w:type="spellEnd"/>
      <w:r>
        <w:rPr>
          <w:rFonts w:ascii="LucidaConsole" w:hAnsi="LucidaConsole" w:cs="LucidaConsole"/>
          <w:color w:val="000000"/>
          <w:sz w:val="19"/>
          <w:szCs w:val="19"/>
        </w:rPr>
        <w:t>) - summa, palju klient peaks maksma (maksumus + kasum)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Müügikate e. marginaal on kaupmehe määratud "vaheltkasu. Ülesandes piisab, et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müügikate sõltuks protsendist, mida saab automaadis seadistada (vaikimisi 50%).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lastRenderedPageBreak/>
        <w:t>Näide: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System.out.println(t.getCostAmount(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)); // tee sidruni ja meega: 0.03+0.05+0.10+0.22 = 0.40€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System.out.println(t.getSalesAmount(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)); // klient peab maksma: 0.60€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HotDrink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c =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v.orderDrink(DrinkType.COFFEE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System.out.println(c.getCostAmount(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)); // kohv suhkru ja koorega: 0.03+0.25+0.07+0.15 = 0.50€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System.out.println(c.getSalesAmount(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)); // klient peab maksma: 0.75€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LucidaConsole" w:hAnsi="LucidaConsole" w:cs="LucidaConsole"/>
          <w:color w:val="000000"/>
          <w:sz w:val="19"/>
          <w:szCs w:val="19"/>
        </w:rPr>
      </w:pPr>
      <w:r>
        <w:rPr>
          <w:rFonts w:ascii="LucidaConsole" w:hAnsi="LucidaConsole" w:cs="LucidaConsole"/>
          <w:color w:val="000000"/>
          <w:sz w:val="19"/>
          <w:szCs w:val="19"/>
        </w:rPr>
        <w:t>Automaat peaks ka arvet pidama, kui palju on selle abil kaupmees kasu saanud: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double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totalprofit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8"/>
          <w:szCs w:val="18"/>
        </w:rPr>
        <w:t>v.getTotalProfit(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);</w:t>
      </w:r>
    </w:p>
    <w:p w:rsidR="00EE4053" w:rsidRDefault="00EE4053" w:rsidP="00EE405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8"/>
          <w:szCs w:val="18"/>
        </w:rPr>
      </w:pPr>
      <w:proofErr w:type="spellStart"/>
      <w:r>
        <w:rPr>
          <w:rFonts w:ascii="Consolas" w:hAnsi="Consolas" w:cs="Consolas"/>
          <w:color w:val="000000"/>
          <w:sz w:val="18"/>
          <w:szCs w:val="18"/>
        </w:rPr>
        <w:t>System.out.println(totalprofit</w:t>
      </w:r>
      <w:proofErr w:type="spellEnd"/>
      <w:r>
        <w:rPr>
          <w:rFonts w:ascii="Consolas" w:hAnsi="Consolas" w:cs="Consolas"/>
          <w:color w:val="000000"/>
          <w:sz w:val="18"/>
          <w:szCs w:val="18"/>
        </w:rPr>
        <w:t>); // kahe tellitud joogi peale kokku: 0.45€</w:t>
      </w:r>
    </w:p>
    <w:p w:rsidR="004E299D" w:rsidRDefault="004E299D" w:rsidP="00EE4053"/>
    <w:sectPr w:rsidR="004E2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LucidaConsole">
    <w:panose1 w:val="00000000000000000000"/>
    <w:charset w:val="BA"/>
    <w:family w:val="auto"/>
    <w:notTrueType/>
    <w:pitch w:val="default"/>
    <w:sig w:usb0="00000005" w:usb1="00000000" w:usb2="00000000" w:usb3="00000000" w:csb0="0000008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053"/>
    <w:rsid w:val="004E299D"/>
    <w:rsid w:val="00EE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448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Tallinn University of Technology</Company>
  <LinksUpToDate>false</LinksUpToDate>
  <CharactersWithSpaces>3043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Kaarel Allik</dc:creator>
  <cp:lastModifiedBy>Kaarel Allik</cp:lastModifiedBy>
  <cp:revision>1</cp:revision>
  <dcterms:created xsi:type="dcterms:W3CDTF">2014-10-31T15:38:00Z</dcterms:created>
  <dcterms:modified xsi:type="dcterms:W3CDTF">2014-10-31T15:41:00Z</dcterms:modified>
</cp:coreProperties>
</file>