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B0BA" w14:textId="60A0A996" w:rsidR="0079570C" w:rsidRDefault="0079570C">
      <w:pPr>
        <w:pStyle w:val="TitleLine1"/>
      </w:pPr>
      <w:bookmarkStart w:id="0" w:name="Bkm_DocTitle"/>
      <w:r>
        <w:rPr>
          <w:b w:val="0"/>
          <w:sz w:val="20"/>
        </w:rPr>
        <w:t>Title:</w:t>
      </w:r>
      <w:r>
        <w:tab/>
      </w:r>
      <w:fldSimple w:instr=" TITLE ">
        <w:r>
          <w:t>Firmware Release Notes</w:t>
        </w:r>
      </w:fldSimple>
    </w:p>
    <w:p w14:paraId="4726A3B7" w14:textId="4A0B4420" w:rsidR="0079570C" w:rsidRDefault="0079570C">
      <w:pPr>
        <w:pStyle w:val="TitleLine2"/>
      </w:pPr>
      <w:r>
        <w:rPr>
          <w:b w:val="0"/>
          <w:sz w:val="20"/>
        </w:rPr>
        <w:t>Subject:</w:t>
      </w:r>
      <w:r>
        <w:tab/>
      </w:r>
      <w:fldSimple w:instr=" SUBJECT ">
        <w:r>
          <w:t>Release Notes October 2022</w:t>
        </w:r>
      </w:fldSimple>
    </w:p>
    <w:bookmarkEnd w:id="0"/>
    <w:p w14:paraId="3ACAD550" w14:textId="53F6267B" w:rsidR="009E21F3" w:rsidRPr="00ED73DB" w:rsidRDefault="009E21F3" w:rsidP="00DA771E">
      <w:pPr>
        <w:pStyle w:val="NormalBottomLine"/>
      </w:pPr>
    </w:p>
    <w:p w14:paraId="4EB0888F" w14:textId="77777777" w:rsidR="002C10BA" w:rsidRDefault="002C10BA" w:rsidP="00311725"/>
    <w:p w14:paraId="2A0F56E5" w14:textId="6C083397" w:rsidR="00311725" w:rsidRPr="002C4B61" w:rsidRDefault="0079570C" w:rsidP="00157086">
      <w:pPr>
        <w:jc w:val="both"/>
      </w:pPr>
      <w:r>
        <w:t xml:space="preserve">This document describes the content of the ABT Firmware Library as part of the </w:t>
      </w:r>
      <w:r w:rsidR="00311725">
        <w:t xml:space="preserve">Market Release </w:t>
      </w:r>
      <w:r w:rsidR="007250F0">
        <w:t>October</w:t>
      </w:r>
      <w:r w:rsidR="00683220">
        <w:t xml:space="preserve"> 2022</w:t>
      </w:r>
      <w:r w:rsidR="00311725">
        <w:t xml:space="preserve"> (MR202</w:t>
      </w:r>
      <w:r w:rsidR="00683220">
        <w:t>2</w:t>
      </w:r>
      <w:r w:rsidR="00712C91">
        <w:t>_</w:t>
      </w:r>
      <w:r w:rsidR="007250F0">
        <w:t>10</w:t>
      </w:r>
      <w:r w:rsidR="00311725">
        <w:t>)</w:t>
      </w:r>
      <w:r w:rsidR="00683220">
        <w:t>.</w:t>
      </w:r>
    </w:p>
    <w:p w14:paraId="45DC9B3F" w14:textId="77777777" w:rsidR="00311725" w:rsidRDefault="00311725" w:rsidP="00311725"/>
    <w:p w14:paraId="46F19394" w14:textId="1FD9F44A" w:rsidR="009E21F3" w:rsidRPr="00ED73DB" w:rsidRDefault="009E21F3" w:rsidP="00DA771E">
      <w:pPr>
        <w:pStyle w:val="NormalBottomLine"/>
      </w:pPr>
    </w:p>
    <w:p w14:paraId="0759F488" w14:textId="110477E2" w:rsidR="00E032C6" w:rsidRPr="00ED73DB" w:rsidRDefault="00E032C6" w:rsidP="00E032C6">
      <w:pPr>
        <w:tabs>
          <w:tab w:val="left" w:pos="3686"/>
        </w:tabs>
        <w:ind w:left="1701" w:hanging="1701"/>
      </w:pPr>
    </w:p>
    <w:p w14:paraId="125FA91A" w14:textId="18EF7FB0" w:rsidR="002D3BE5" w:rsidRPr="00ED73DB" w:rsidRDefault="00CF510A" w:rsidP="00E032C6">
      <w:pPr>
        <w:tabs>
          <w:tab w:val="left" w:pos="3686"/>
        </w:tabs>
        <w:ind w:left="1701" w:hanging="1701"/>
      </w:pPr>
      <w:r w:rsidRPr="00FE4FDC">
        <w:rPr>
          <w:noProof/>
        </w:rPr>
        <w:drawing>
          <wp:inline distT="0" distB="0" distL="0" distR="0" wp14:anchorId="370232BE" wp14:editId="0387F2EC">
            <wp:extent cx="5800725" cy="5800725"/>
            <wp:effectExtent l="0" t="0" r="9525" b="9525"/>
            <wp:docPr id="15"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4430" cy="5824430"/>
                    </a:xfrm>
                    <a:prstGeom prst="rect">
                      <a:avLst/>
                    </a:prstGeom>
                    <a:noFill/>
                    <a:ln>
                      <a:noFill/>
                    </a:ln>
                  </pic:spPr>
                </pic:pic>
              </a:graphicData>
            </a:graphic>
          </wp:inline>
        </w:drawing>
      </w:r>
    </w:p>
    <w:p w14:paraId="142D3DAE" w14:textId="77777777" w:rsidR="009E21F3" w:rsidRPr="00ED73DB" w:rsidRDefault="009E21F3">
      <w:pPr>
        <w:pStyle w:val="TOCTitle"/>
        <w:pageBreakBefore/>
      </w:pPr>
      <w:r w:rsidRPr="00ED73DB">
        <w:lastRenderedPageBreak/>
        <w:t>Table of Contents</w:t>
      </w:r>
    </w:p>
    <w:p w14:paraId="0CD1F0B9" w14:textId="2A27A620" w:rsidR="0079570C" w:rsidRDefault="009E21F3">
      <w:pPr>
        <w:pStyle w:val="TOC1"/>
        <w:tabs>
          <w:tab w:val="left" w:pos="426"/>
        </w:tabs>
        <w:rPr>
          <w:rFonts w:asciiTheme="minorHAnsi" w:eastAsiaTheme="minorEastAsia" w:hAnsiTheme="minorHAnsi" w:cstheme="minorBidi"/>
          <w:b w:val="0"/>
          <w:szCs w:val="22"/>
          <w:lang w:val="de-CH" w:eastAsia="de-CH"/>
        </w:rPr>
      </w:pPr>
      <w:r w:rsidRPr="00ED73DB">
        <w:rPr>
          <w:b w:val="0"/>
        </w:rPr>
        <w:fldChar w:fldCharType="begin"/>
      </w:r>
      <w:r w:rsidRPr="00ED73DB">
        <w:rPr>
          <w:b w:val="0"/>
        </w:rPr>
        <w:instrText xml:space="preserve"> TOC \o "1-2" \f \t "Heading 7,1,Heading 8,2" </w:instrText>
      </w:r>
      <w:r w:rsidRPr="00ED73DB">
        <w:rPr>
          <w:b w:val="0"/>
        </w:rPr>
        <w:fldChar w:fldCharType="separate"/>
      </w:r>
      <w:r w:rsidR="0079570C">
        <w:t>1.</w:t>
      </w:r>
      <w:r w:rsidR="0079570C">
        <w:rPr>
          <w:rFonts w:asciiTheme="minorHAnsi" w:eastAsiaTheme="minorEastAsia" w:hAnsiTheme="minorHAnsi" w:cstheme="minorBidi"/>
          <w:b w:val="0"/>
          <w:szCs w:val="22"/>
          <w:lang w:val="de-CH" w:eastAsia="de-CH"/>
        </w:rPr>
        <w:tab/>
      </w:r>
      <w:r w:rsidR="0079570C">
        <w:t>Delivered Content</w:t>
      </w:r>
      <w:r w:rsidR="0079570C">
        <w:tab/>
      </w:r>
      <w:r w:rsidR="0079570C">
        <w:fldChar w:fldCharType="begin"/>
      </w:r>
      <w:r w:rsidR="0079570C">
        <w:instrText xml:space="preserve"> PAGEREF _Toc116303798 \h </w:instrText>
      </w:r>
      <w:r w:rsidR="0079570C">
        <w:fldChar w:fldCharType="separate"/>
      </w:r>
      <w:r w:rsidR="0079570C">
        <w:t>4</w:t>
      </w:r>
      <w:r w:rsidR="0079570C">
        <w:fldChar w:fldCharType="end"/>
      </w:r>
    </w:p>
    <w:p w14:paraId="6D0C98DC" w14:textId="7D820138" w:rsidR="0079570C" w:rsidRDefault="0079570C">
      <w:pPr>
        <w:pStyle w:val="TOC2"/>
        <w:tabs>
          <w:tab w:val="left" w:pos="1276"/>
        </w:tabs>
        <w:rPr>
          <w:rFonts w:asciiTheme="minorHAnsi" w:eastAsiaTheme="minorEastAsia" w:hAnsiTheme="minorHAnsi" w:cstheme="minorBidi"/>
          <w:sz w:val="22"/>
          <w:szCs w:val="22"/>
          <w:lang w:val="de-CH" w:eastAsia="de-CH"/>
        </w:rPr>
      </w:pPr>
      <w:r>
        <w:t>1.2</w:t>
      </w:r>
      <w:r>
        <w:rPr>
          <w:rFonts w:asciiTheme="minorHAnsi" w:eastAsiaTheme="minorEastAsia" w:hAnsiTheme="minorHAnsi" w:cstheme="minorBidi"/>
          <w:sz w:val="22"/>
          <w:szCs w:val="22"/>
          <w:lang w:val="de-CH" w:eastAsia="de-CH"/>
        </w:rPr>
        <w:tab/>
      </w:r>
      <w:r>
        <w:t>Firmware</w:t>
      </w:r>
      <w:r>
        <w:tab/>
      </w:r>
      <w:r>
        <w:fldChar w:fldCharType="begin"/>
      </w:r>
      <w:r>
        <w:instrText xml:space="preserve"> PAGEREF _Toc116303799 \h </w:instrText>
      </w:r>
      <w:r>
        <w:fldChar w:fldCharType="separate"/>
      </w:r>
      <w:r>
        <w:t>6</w:t>
      </w:r>
      <w:r>
        <w:fldChar w:fldCharType="end"/>
      </w:r>
    </w:p>
    <w:p w14:paraId="17511DD8" w14:textId="35BE674E" w:rsidR="0079570C" w:rsidRDefault="0079570C">
      <w:pPr>
        <w:pStyle w:val="TOC1"/>
        <w:tabs>
          <w:tab w:val="left" w:pos="426"/>
        </w:tabs>
        <w:rPr>
          <w:rFonts w:asciiTheme="minorHAnsi" w:eastAsiaTheme="minorEastAsia" w:hAnsiTheme="minorHAnsi" w:cstheme="minorBidi"/>
          <w:b w:val="0"/>
          <w:szCs w:val="22"/>
          <w:lang w:val="de-CH" w:eastAsia="de-CH"/>
        </w:rPr>
      </w:pPr>
      <w:r>
        <w:t>2.</w:t>
      </w:r>
      <w:r>
        <w:rPr>
          <w:rFonts w:asciiTheme="minorHAnsi" w:eastAsiaTheme="minorEastAsia" w:hAnsiTheme="minorHAnsi" w:cstheme="minorBidi"/>
          <w:b w:val="0"/>
          <w:szCs w:val="22"/>
          <w:lang w:val="de-CH" w:eastAsia="de-CH"/>
        </w:rPr>
        <w:tab/>
      </w:r>
      <w:r>
        <w:t>Customer Support</w:t>
      </w:r>
      <w:r>
        <w:tab/>
      </w:r>
      <w:r>
        <w:fldChar w:fldCharType="begin"/>
      </w:r>
      <w:r>
        <w:instrText xml:space="preserve"> PAGEREF _Toc116303800 \h </w:instrText>
      </w:r>
      <w:r>
        <w:fldChar w:fldCharType="separate"/>
      </w:r>
      <w:r>
        <w:t>7</w:t>
      </w:r>
      <w:r>
        <w:fldChar w:fldCharType="end"/>
      </w:r>
    </w:p>
    <w:p w14:paraId="1DF2ACEE" w14:textId="1C3126D0" w:rsidR="0079570C" w:rsidRDefault="0079570C">
      <w:pPr>
        <w:pStyle w:val="TOC2"/>
        <w:tabs>
          <w:tab w:val="left" w:pos="1276"/>
        </w:tabs>
        <w:rPr>
          <w:rFonts w:asciiTheme="minorHAnsi" w:eastAsiaTheme="minorEastAsia" w:hAnsiTheme="minorHAnsi" w:cstheme="minorBidi"/>
          <w:sz w:val="22"/>
          <w:szCs w:val="22"/>
          <w:lang w:val="de-CH" w:eastAsia="de-CH"/>
        </w:rPr>
      </w:pPr>
      <w:r>
        <w:t>2.1</w:t>
      </w:r>
      <w:r>
        <w:rPr>
          <w:rFonts w:asciiTheme="minorHAnsi" w:eastAsiaTheme="minorEastAsia" w:hAnsiTheme="minorHAnsi" w:cstheme="minorBidi"/>
          <w:sz w:val="22"/>
          <w:szCs w:val="22"/>
          <w:lang w:val="de-CH" w:eastAsia="de-CH"/>
        </w:rPr>
        <w:tab/>
      </w:r>
      <w:r>
        <w:t>Individual Customer Support</w:t>
      </w:r>
      <w:r>
        <w:tab/>
      </w:r>
      <w:r>
        <w:fldChar w:fldCharType="begin"/>
      </w:r>
      <w:r>
        <w:instrText xml:space="preserve"> PAGEREF _Toc116303801 \h </w:instrText>
      </w:r>
      <w:r>
        <w:fldChar w:fldCharType="separate"/>
      </w:r>
      <w:r>
        <w:t>7</w:t>
      </w:r>
      <w:r>
        <w:fldChar w:fldCharType="end"/>
      </w:r>
    </w:p>
    <w:p w14:paraId="01E0E88D" w14:textId="57ABA1BD" w:rsidR="0079570C" w:rsidRDefault="0079570C">
      <w:pPr>
        <w:pStyle w:val="TOC2"/>
        <w:tabs>
          <w:tab w:val="left" w:pos="1276"/>
        </w:tabs>
        <w:rPr>
          <w:rFonts w:asciiTheme="minorHAnsi" w:eastAsiaTheme="minorEastAsia" w:hAnsiTheme="minorHAnsi" w:cstheme="minorBidi"/>
          <w:sz w:val="22"/>
          <w:szCs w:val="22"/>
          <w:lang w:val="de-CH" w:eastAsia="de-CH"/>
        </w:rPr>
      </w:pPr>
      <w:r>
        <w:t>2.2</w:t>
      </w:r>
      <w:r>
        <w:rPr>
          <w:rFonts w:asciiTheme="minorHAnsi" w:eastAsiaTheme="minorEastAsia" w:hAnsiTheme="minorHAnsi" w:cstheme="minorBidi"/>
          <w:sz w:val="22"/>
          <w:szCs w:val="22"/>
          <w:lang w:val="de-CH" w:eastAsia="de-CH"/>
        </w:rPr>
        <w:tab/>
      </w:r>
      <w:r>
        <w:t>Required information in case of product issues to be reported</w:t>
      </w:r>
      <w:r>
        <w:tab/>
      </w:r>
      <w:r>
        <w:fldChar w:fldCharType="begin"/>
      </w:r>
      <w:r>
        <w:instrText xml:space="preserve"> PAGEREF _Toc116303802 \h </w:instrText>
      </w:r>
      <w:r>
        <w:fldChar w:fldCharType="separate"/>
      </w:r>
      <w:r>
        <w:t>7</w:t>
      </w:r>
      <w:r>
        <w:fldChar w:fldCharType="end"/>
      </w:r>
    </w:p>
    <w:p w14:paraId="2C4624A4" w14:textId="66A1DB69" w:rsidR="0079570C" w:rsidRDefault="0079570C">
      <w:pPr>
        <w:pStyle w:val="TOC1"/>
        <w:tabs>
          <w:tab w:val="left" w:pos="426"/>
        </w:tabs>
        <w:rPr>
          <w:rFonts w:asciiTheme="minorHAnsi" w:eastAsiaTheme="minorEastAsia" w:hAnsiTheme="minorHAnsi" w:cstheme="minorBidi"/>
          <w:b w:val="0"/>
          <w:szCs w:val="22"/>
          <w:lang w:val="de-CH" w:eastAsia="de-CH"/>
        </w:rPr>
      </w:pPr>
      <w:r>
        <w:t>3.</w:t>
      </w:r>
      <w:r>
        <w:rPr>
          <w:rFonts w:asciiTheme="minorHAnsi" w:eastAsiaTheme="minorEastAsia" w:hAnsiTheme="minorHAnsi" w:cstheme="minorBidi"/>
          <w:b w:val="0"/>
          <w:szCs w:val="22"/>
          <w:lang w:val="de-CH" w:eastAsia="de-CH"/>
        </w:rPr>
        <w:tab/>
      </w:r>
      <w:r>
        <w:t>Appendix</w:t>
      </w:r>
      <w:r>
        <w:tab/>
      </w:r>
      <w:r>
        <w:fldChar w:fldCharType="begin"/>
      </w:r>
      <w:r>
        <w:instrText xml:space="preserve"> PAGEREF _Toc116303803 \h </w:instrText>
      </w:r>
      <w:r>
        <w:fldChar w:fldCharType="separate"/>
      </w:r>
      <w:r>
        <w:t>8</w:t>
      </w:r>
      <w:r>
        <w:fldChar w:fldCharType="end"/>
      </w:r>
    </w:p>
    <w:p w14:paraId="19F882FF" w14:textId="6C810A48" w:rsidR="0079570C" w:rsidRDefault="0079570C">
      <w:pPr>
        <w:pStyle w:val="TOC2"/>
        <w:tabs>
          <w:tab w:val="left" w:pos="1276"/>
        </w:tabs>
        <w:rPr>
          <w:rFonts w:asciiTheme="minorHAnsi" w:eastAsiaTheme="minorEastAsia" w:hAnsiTheme="minorHAnsi" w:cstheme="minorBidi"/>
          <w:sz w:val="22"/>
          <w:szCs w:val="22"/>
          <w:lang w:val="de-CH" w:eastAsia="de-CH"/>
        </w:rPr>
      </w:pPr>
      <w:r w:rsidRPr="00D46EC8">
        <w:rPr>
          <w:rFonts w:eastAsia="Arial" w:cs="Arial"/>
        </w:rPr>
        <w:t>3.1</w:t>
      </w:r>
      <w:r>
        <w:rPr>
          <w:rFonts w:asciiTheme="minorHAnsi" w:eastAsiaTheme="minorEastAsia" w:hAnsiTheme="minorHAnsi" w:cstheme="minorBidi"/>
          <w:sz w:val="22"/>
          <w:szCs w:val="22"/>
          <w:lang w:val="de-CH" w:eastAsia="de-CH"/>
        </w:rPr>
        <w:tab/>
      </w:r>
      <w:r w:rsidRPr="00D46EC8">
        <w:rPr>
          <w:rFonts w:eastAsia="Arial" w:cs="Arial"/>
        </w:rPr>
        <w:t>Known issues PXC4/PXC5/PXC7</w:t>
      </w:r>
      <w:r>
        <w:tab/>
      </w:r>
      <w:r>
        <w:fldChar w:fldCharType="begin"/>
      </w:r>
      <w:r>
        <w:instrText xml:space="preserve"> PAGEREF _Toc116303804 \h </w:instrText>
      </w:r>
      <w:r>
        <w:fldChar w:fldCharType="separate"/>
      </w:r>
      <w:r>
        <w:t>8</w:t>
      </w:r>
      <w:r>
        <w:fldChar w:fldCharType="end"/>
      </w:r>
    </w:p>
    <w:p w14:paraId="6DC62BD4" w14:textId="60928DA7" w:rsidR="0079570C" w:rsidRDefault="0079570C">
      <w:pPr>
        <w:pStyle w:val="TOC2"/>
        <w:tabs>
          <w:tab w:val="left" w:pos="1276"/>
        </w:tabs>
        <w:rPr>
          <w:rFonts w:asciiTheme="minorHAnsi" w:eastAsiaTheme="minorEastAsia" w:hAnsiTheme="minorHAnsi" w:cstheme="minorBidi"/>
          <w:sz w:val="22"/>
          <w:szCs w:val="22"/>
          <w:lang w:val="de-CH" w:eastAsia="de-CH"/>
        </w:rPr>
      </w:pPr>
      <w:r w:rsidRPr="00D46EC8">
        <w:rPr>
          <w:rFonts w:eastAsia="Arial" w:cs="Arial"/>
        </w:rPr>
        <w:t>3.2</w:t>
      </w:r>
      <w:r>
        <w:rPr>
          <w:rFonts w:asciiTheme="minorHAnsi" w:eastAsiaTheme="minorEastAsia" w:hAnsiTheme="minorHAnsi" w:cstheme="minorBidi"/>
          <w:sz w:val="22"/>
          <w:szCs w:val="22"/>
          <w:lang w:val="de-CH" w:eastAsia="de-CH"/>
        </w:rPr>
        <w:tab/>
      </w:r>
      <w:r w:rsidRPr="00D46EC8">
        <w:rPr>
          <w:rFonts w:eastAsia="Arial" w:cs="Arial"/>
        </w:rPr>
        <w:t>Known issues DXR2/PXC3</w:t>
      </w:r>
      <w:r>
        <w:tab/>
      </w:r>
      <w:r>
        <w:fldChar w:fldCharType="begin"/>
      </w:r>
      <w:r>
        <w:instrText xml:space="preserve"> PAGEREF _Toc116303805 \h </w:instrText>
      </w:r>
      <w:r>
        <w:fldChar w:fldCharType="separate"/>
      </w:r>
      <w:r>
        <w:t>8</w:t>
      </w:r>
      <w:r>
        <w:fldChar w:fldCharType="end"/>
      </w:r>
    </w:p>
    <w:p w14:paraId="668C50E2" w14:textId="46477459" w:rsidR="0079570C" w:rsidRDefault="0079570C">
      <w:pPr>
        <w:pStyle w:val="TOC2"/>
        <w:tabs>
          <w:tab w:val="left" w:pos="1276"/>
        </w:tabs>
        <w:rPr>
          <w:rFonts w:asciiTheme="minorHAnsi" w:eastAsiaTheme="minorEastAsia" w:hAnsiTheme="minorHAnsi" w:cstheme="minorBidi"/>
          <w:sz w:val="22"/>
          <w:szCs w:val="22"/>
          <w:lang w:val="de-CH" w:eastAsia="de-CH"/>
        </w:rPr>
      </w:pPr>
      <w:r w:rsidRPr="00D46EC8">
        <w:rPr>
          <w:rFonts w:eastAsia="Arial" w:cs="Arial"/>
        </w:rPr>
        <w:t>3.3</w:t>
      </w:r>
      <w:r>
        <w:rPr>
          <w:rFonts w:asciiTheme="minorHAnsi" w:eastAsiaTheme="minorEastAsia" w:hAnsiTheme="minorHAnsi" w:cstheme="minorBidi"/>
          <w:sz w:val="22"/>
          <w:szCs w:val="22"/>
          <w:lang w:val="de-CH" w:eastAsia="de-CH"/>
        </w:rPr>
        <w:tab/>
      </w:r>
      <w:r w:rsidRPr="00D46EC8">
        <w:rPr>
          <w:rFonts w:eastAsia="Arial" w:cs="Arial"/>
        </w:rPr>
        <w:t>Known issues Critical Environment Technologies</w:t>
      </w:r>
      <w:r>
        <w:tab/>
      </w:r>
      <w:r>
        <w:fldChar w:fldCharType="begin"/>
      </w:r>
      <w:r>
        <w:instrText xml:space="preserve"> PAGEREF _Toc116303806 \h </w:instrText>
      </w:r>
      <w:r>
        <w:fldChar w:fldCharType="separate"/>
      </w:r>
      <w:r>
        <w:t>8</w:t>
      </w:r>
      <w:r>
        <w:fldChar w:fldCharType="end"/>
      </w:r>
    </w:p>
    <w:p w14:paraId="3007EB75" w14:textId="73BE4A69" w:rsidR="0079570C" w:rsidRDefault="0079570C">
      <w:pPr>
        <w:pStyle w:val="TOC2"/>
        <w:tabs>
          <w:tab w:val="left" w:pos="1276"/>
        </w:tabs>
        <w:rPr>
          <w:rFonts w:asciiTheme="minorHAnsi" w:eastAsiaTheme="minorEastAsia" w:hAnsiTheme="minorHAnsi" w:cstheme="minorBidi"/>
          <w:sz w:val="22"/>
          <w:szCs w:val="22"/>
          <w:lang w:val="de-CH" w:eastAsia="de-CH"/>
        </w:rPr>
      </w:pPr>
      <w:r w:rsidRPr="00D46EC8">
        <w:rPr>
          <w:rFonts w:eastAsia="Arial" w:cs="Arial"/>
        </w:rPr>
        <w:t>3.4</w:t>
      </w:r>
      <w:r>
        <w:rPr>
          <w:rFonts w:asciiTheme="minorHAnsi" w:eastAsiaTheme="minorEastAsia" w:hAnsiTheme="minorHAnsi" w:cstheme="minorBidi"/>
          <w:sz w:val="22"/>
          <w:szCs w:val="22"/>
          <w:lang w:val="de-CH" w:eastAsia="de-CH"/>
        </w:rPr>
        <w:tab/>
      </w:r>
      <w:r w:rsidRPr="00D46EC8">
        <w:rPr>
          <w:rFonts w:eastAsia="Arial" w:cs="Arial"/>
        </w:rPr>
        <w:t>Known issues Desigo Control Point</w:t>
      </w:r>
      <w:r>
        <w:tab/>
      </w:r>
      <w:r>
        <w:fldChar w:fldCharType="begin"/>
      </w:r>
      <w:r>
        <w:instrText xml:space="preserve"> PAGEREF _Toc116303807 \h </w:instrText>
      </w:r>
      <w:r>
        <w:fldChar w:fldCharType="separate"/>
      </w:r>
      <w:r>
        <w:t>9</w:t>
      </w:r>
      <w:r>
        <w:fldChar w:fldCharType="end"/>
      </w:r>
    </w:p>
    <w:p w14:paraId="3AE0BCEC" w14:textId="23CA9F81" w:rsidR="0079570C" w:rsidRDefault="0079570C">
      <w:pPr>
        <w:pStyle w:val="TOC2"/>
        <w:tabs>
          <w:tab w:val="left" w:pos="1276"/>
        </w:tabs>
        <w:rPr>
          <w:rFonts w:asciiTheme="minorHAnsi" w:eastAsiaTheme="minorEastAsia" w:hAnsiTheme="minorHAnsi" w:cstheme="minorBidi"/>
          <w:sz w:val="22"/>
          <w:szCs w:val="22"/>
          <w:lang w:val="de-CH" w:eastAsia="de-CH"/>
        </w:rPr>
      </w:pPr>
      <w:r>
        <w:t>3.5</w:t>
      </w:r>
      <w:r>
        <w:rPr>
          <w:rFonts w:asciiTheme="minorHAnsi" w:eastAsiaTheme="minorEastAsia" w:hAnsiTheme="minorHAnsi" w:cstheme="minorBidi"/>
          <w:sz w:val="22"/>
          <w:szCs w:val="22"/>
          <w:lang w:val="de-CH" w:eastAsia="de-CH"/>
        </w:rPr>
        <w:tab/>
      </w:r>
      <w:r>
        <w:t>Solved Support Requests in this release</w:t>
      </w:r>
      <w:r>
        <w:tab/>
      </w:r>
      <w:r>
        <w:fldChar w:fldCharType="begin"/>
      </w:r>
      <w:r>
        <w:instrText xml:space="preserve"> PAGEREF _Toc116303808 \h </w:instrText>
      </w:r>
      <w:r>
        <w:fldChar w:fldCharType="separate"/>
      </w:r>
      <w:r>
        <w:t>10</w:t>
      </w:r>
      <w:r>
        <w:fldChar w:fldCharType="end"/>
      </w:r>
    </w:p>
    <w:p w14:paraId="4B028F8A" w14:textId="5ABC8645" w:rsidR="00A82EB7" w:rsidRPr="00ED73DB" w:rsidRDefault="009E21F3" w:rsidP="00A82EB7">
      <w:pPr>
        <w:rPr>
          <w:b/>
        </w:rPr>
      </w:pPr>
      <w:r w:rsidRPr="00ED73DB">
        <w:rPr>
          <w:b/>
        </w:rPr>
        <w:fldChar w:fldCharType="end"/>
      </w:r>
    </w:p>
    <w:p w14:paraId="50B62256" w14:textId="77777777" w:rsidR="00153F37" w:rsidRPr="00ED73DB" w:rsidRDefault="00153F37">
      <w:r w:rsidRPr="00ED73DB">
        <w:br w:type="page"/>
      </w:r>
    </w:p>
    <w:p w14:paraId="5C37E2F1" w14:textId="70DC5BAE" w:rsidR="001E7868" w:rsidRPr="00ED73DB" w:rsidRDefault="001E7868" w:rsidP="001E7868">
      <w:pPr>
        <w:rPr>
          <w:b/>
        </w:rPr>
      </w:pPr>
      <w:r w:rsidRPr="00ED73DB">
        <w:rPr>
          <w:b/>
        </w:rPr>
        <w:lastRenderedPageBreak/>
        <w:t>Notice</w:t>
      </w:r>
    </w:p>
    <w:p w14:paraId="08F9531D" w14:textId="5020D036" w:rsidR="001E7868" w:rsidRPr="00ED73DB" w:rsidRDefault="001E7868" w:rsidP="00157086">
      <w:pPr>
        <w:jc w:val="both"/>
      </w:pPr>
      <w:r w:rsidRPr="00ED73DB">
        <w:t xml:space="preserve">Document information is subject to change without notice by </w:t>
      </w:r>
      <w:r w:rsidR="00C873AC" w:rsidRPr="00ED73DB">
        <w:t>Siemens Schweiz AG. N</w:t>
      </w:r>
      <w:r w:rsidRPr="00ED73DB">
        <w:t xml:space="preserve">ames, and various data used in examples are fictitious unless otherwise noted. No part of this document may be reproduced or transmitted in any form or by any means, electronic or mechanical, for any purpose, without the express written permission of </w:t>
      </w:r>
      <w:r w:rsidR="00C873AC" w:rsidRPr="00ED73DB">
        <w:t>Siemens Switzerland Inc</w:t>
      </w:r>
      <w:r w:rsidRPr="00ED73DB">
        <w:t>.</w:t>
      </w:r>
      <w:r w:rsidR="00C873AC" w:rsidRPr="00ED73DB">
        <w:t xml:space="preserve"> </w:t>
      </w:r>
      <w:r w:rsidRPr="00ED73DB">
        <w:t>All software described in this document is furnished under a license agreement and may be used or copied only in accordance with license terms.</w:t>
      </w:r>
    </w:p>
    <w:p w14:paraId="5FF643B8" w14:textId="494854DA" w:rsidR="001E7868" w:rsidRPr="00ED73DB" w:rsidRDefault="001E7868" w:rsidP="00157086">
      <w:pPr>
        <w:jc w:val="both"/>
      </w:pPr>
      <w:r w:rsidRPr="00ED73DB">
        <w:t xml:space="preserve">For further information, contact your nearest Siemens </w:t>
      </w:r>
      <w:r w:rsidR="00C873AC" w:rsidRPr="00ED73DB">
        <w:t>Building Products</w:t>
      </w:r>
      <w:r w:rsidRPr="00ED73DB">
        <w:t xml:space="preserve"> representative.</w:t>
      </w:r>
    </w:p>
    <w:p w14:paraId="0590CEED" w14:textId="6279C42A" w:rsidR="001E7868" w:rsidRPr="00ED73DB" w:rsidRDefault="001E7868" w:rsidP="00157086">
      <w:pPr>
        <w:jc w:val="both"/>
      </w:pPr>
      <w:r w:rsidRPr="00ED73DB">
        <w:t xml:space="preserve">Copyright 2020 </w:t>
      </w:r>
      <w:r w:rsidR="00C873AC" w:rsidRPr="00ED73DB">
        <w:t>Siemens Schweiz AG</w:t>
      </w:r>
      <w:r w:rsidRPr="00ED73DB">
        <w:t>.</w:t>
      </w:r>
    </w:p>
    <w:p w14:paraId="677BC959" w14:textId="77777777" w:rsidR="00C873AC" w:rsidRPr="00ED73DB" w:rsidRDefault="00C873AC" w:rsidP="001E7868"/>
    <w:p w14:paraId="76D5C46E" w14:textId="77777777" w:rsidR="001E7868" w:rsidRPr="00ED73DB" w:rsidRDefault="001E7868" w:rsidP="001E7868">
      <w:pPr>
        <w:rPr>
          <w:b/>
        </w:rPr>
      </w:pPr>
      <w:r w:rsidRPr="00ED73DB">
        <w:rPr>
          <w:b/>
        </w:rPr>
        <w:t>Credits</w:t>
      </w:r>
    </w:p>
    <w:p w14:paraId="01DDAAEC" w14:textId="77777777" w:rsidR="001E7868" w:rsidRPr="00ED73DB" w:rsidRDefault="001E7868" w:rsidP="001E7868">
      <w:r w:rsidRPr="00ED73DB">
        <w:t>Desigo® and Desigo® CC™ are registered trademarks of Siemens Schweiz AG.</w:t>
      </w:r>
    </w:p>
    <w:p w14:paraId="2FF2D60F" w14:textId="77777777" w:rsidR="001E7868" w:rsidRPr="00ED73DB" w:rsidRDefault="001E7868" w:rsidP="001E7868">
      <w:r w:rsidRPr="00ED73DB">
        <w:t>Other product or company names mentioned herein may be the trademarks of their respective owners.</w:t>
      </w:r>
    </w:p>
    <w:p w14:paraId="120ACB61" w14:textId="762672C9" w:rsidR="001E7868" w:rsidRPr="00ED73DB" w:rsidRDefault="001E7868" w:rsidP="001E7868"/>
    <w:p w14:paraId="43290F1F" w14:textId="77777777" w:rsidR="001E7868" w:rsidRPr="00ED73DB" w:rsidRDefault="001E7868" w:rsidP="001E7868">
      <w:pPr>
        <w:rPr>
          <w:b/>
        </w:rPr>
      </w:pPr>
      <w:r w:rsidRPr="00ED73DB">
        <w:rPr>
          <w:b/>
        </w:rPr>
        <w:t>Cyber security disclaimer</w:t>
      </w:r>
    </w:p>
    <w:p w14:paraId="1935EBA9" w14:textId="77777777" w:rsidR="001E7868" w:rsidRPr="00ED73DB" w:rsidRDefault="001E7868" w:rsidP="00311084">
      <w:pPr>
        <w:jc w:val="both"/>
      </w:pPr>
      <w:r w:rsidRPr="00ED73DB">
        <w:t xml:space="preserve">Products, </w:t>
      </w:r>
      <w:proofErr w:type="gramStart"/>
      <w:r w:rsidRPr="00ED73DB">
        <w:t>solutions</w:t>
      </w:r>
      <w:proofErr w:type="gramEnd"/>
      <w:r w:rsidRPr="00ED73DB">
        <w:t xml:space="preserve"> and services from Siemens include security functions to ensure the secure operation of building automation and control, fire safety, security management, and physical security systems. The security functions on these products, solutions and services are important components of a comprehensive security concept.</w:t>
      </w:r>
    </w:p>
    <w:p w14:paraId="449E6C3D" w14:textId="77777777" w:rsidR="001E7868" w:rsidRPr="00ED73DB" w:rsidRDefault="001E7868" w:rsidP="00311084">
      <w:pPr>
        <w:jc w:val="both"/>
      </w:pPr>
      <w:r w:rsidRPr="00ED73DB">
        <w:t xml:space="preserve">Drafting, </w:t>
      </w:r>
      <w:proofErr w:type="gramStart"/>
      <w:r w:rsidRPr="00ED73DB">
        <w:t>implementing</w:t>
      </w:r>
      <w:proofErr w:type="gramEnd"/>
      <w:r w:rsidRPr="00ED73DB">
        <w:t xml:space="preserve"> and managing a comprehensive and up-to-date security concept, customized to individual needs, is nevertheless necessary, and may result in additional plant- or site-specific preventive measures to ensure secure operation of your site regarding building automation and control, fire safety, security management, and physical security. These measures may include, for example, separating networks, physically protecting system components, user training, multi-level defensive measures, etc.</w:t>
      </w:r>
    </w:p>
    <w:p w14:paraId="0CAB42B2" w14:textId="77777777" w:rsidR="001E7868" w:rsidRPr="00ED73DB" w:rsidRDefault="001E7868" w:rsidP="00311084">
      <w:pPr>
        <w:jc w:val="both"/>
      </w:pPr>
      <w:r w:rsidRPr="00ED73DB">
        <w:t xml:space="preserve">For additional information on security as part of building technology and our product, </w:t>
      </w:r>
      <w:proofErr w:type="gramStart"/>
      <w:r w:rsidRPr="00ED73DB">
        <w:t>solution</w:t>
      </w:r>
      <w:proofErr w:type="gramEnd"/>
      <w:r w:rsidRPr="00ED73DB">
        <w:t xml:space="preserve"> and service offerings, please contact your Siemens sales representative or project department. We strongly recommend to always comply with our security advisories on the latest security threats, </w:t>
      </w:r>
      <w:proofErr w:type="gramStart"/>
      <w:r w:rsidRPr="00ED73DB">
        <w:t>patches</w:t>
      </w:r>
      <w:proofErr w:type="gramEnd"/>
      <w:r w:rsidRPr="00ED73DB">
        <w:t xml:space="preserve"> and other related measures.</w:t>
      </w:r>
    </w:p>
    <w:p w14:paraId="2BAF3D80" w14:textId="1992935F" w:rsidR="001E7868" w:rsidRPr="00ED73DB" w:rsidRDefault="00000000" w:rsidP="001E7868">
      <w:hyperlink r:id="rId12" w:history="1">
        <w:r w:rsidR="002C10BA" w:rsidRPr="003E2826">
          <w:rPr>
            <w:rStyle w:val="Hyperlink"/>
          </w:rPr>
          <w:t>http://www.siemens.com/cert/en/cert-security-advisories.htm</w:t>
        </w:r>
      </w:hyperlink>
    </w:p>
    <w:p w14:paraId="25000977" w14:textId="77777777" w:rsidR="002C10BA" w:rsidRPr="00ED73DB" w:rsidRDefault="002C10BA" w:rsidP="001E7868"/>
    <w:p w14:paraId="525FDB25" w14:textId="0E5578A5" w:rsidR="00614214" w:rsidRPr="00614214" w:rsidRDefault="00EE6C44" w:rsidP="00770980">
      <w:pPr>
        <w:pStyle w:val="Heading1"/>
      </w:pPr>
      <w:bookmarkStart w:id="1" w:name="_Toc394287366"/>
      <w:bookmarkStart w:id="2" w:name="_Toc404591411"/>
      <w:bookmarkStart w:id="3" w:name="_Toc116303798"/>
      <w:r w:rsidRPr="00ED73DB">
        <w:lastRenderedPageBreak/>
        <w:t>Delivered Content</w:t>
      </w:r>
      <w:bookmarkEnd w:id="3"/>
    </w:p>
    <w:p w14:paraId="7E738CC9" w14:textId="31ECE99D" w:rsidR="000E21CF" w:rsidRDefault="000E21CF" w:rsidP="00CB6C62"/>
    <w:tbl>
      <w:tblPr>
        <w:tblStyle w:val="TableGrid"/>
        <w:tblW w:w="9493" w:type="dxa"/>
        <w:tblLook w:val="04A0" w:firstRow="1" w:lastRow="0" w:firstColumn="1" w:lastColumn="0" w:noHBand="0" w:noVBand="1"/>
      </w:tblPr>
      <w:tblGrid>
        <w:gridCol w:w="3160"/>
        <w:gridCol w:w="6333"/>
      </w:tblGrid>
      <w:tr w:rsidR="000E21CF" w:rsidRPr="002E4FBF" w14:paraId="2CE5893A" w14:textId="77777777" w:rsidTr="00423BFC">
        <w:trPr>
          <w:trHeight w:val="300"/>
        </w:trPr>
        <w:tc>
          <w:tcPr>
            <w:tcW w:w="3160" w:type="dxa"/>
            <w:noWrap/>
            <w:hideMark/>
          </w:tcPr>
          <w:p w14:paraId="1D78FB75" w14:textId="3FCC5638" w:rsidR="000E21CF" w:rsidRPr="002E4FBF" w:rsidRDefault="0079570C" w:rsidP="00FB3C8B">
            <w:pPr>
              <w:rPr>
                <w:b/>
                <w:bCs/>
              </w:rPr>
            </w:pPr>
            <w:r>
              <w:rPr>
                <w:b/>
                <w:bCs/>
              </w:rPr>
              <w:t>Release</w:t>
            </w:r>
          </w:p>
        </w:tc>
        <w:tc>
          <w:tcPr>
            <w:tcW w:w="6333" w:type="dxa"/>
            <w:noWrap/>
            <w:hideMark/>
          </w:tcPr>
          <w:p w14:paraId="45536F67" w14:textId="6A67B631" w:rsidR="000E21CF" w:rsidRPr="002E4FBF" w:rsidRDefault="0079570C" w:rsidP="00FB3C8B">
            <w:pPr>
              <w:rPr>
                <w:b/>
                <w:bCs/>
              </w:rPr>
            </w:pPr>
            <w:r>
              <w:rPr>
                <w:b/>
                <w:bCs/>
              </w:rPr>
              <w:t>MR2022_10 (ABT 5.0)</w:t>
            </w:r>
          </w:p>
        </w:tc>
      </w:tr>
      <w:tr w:rsidR="005C23AE" w:rsidRPr="002E4FBF" w14:paraId="356B4576" w14:textId="77777777" w:rsidTr="00423BFC">
        <w:trPr>
          <w:trHeight w:val="300"/>
        </w:trPr>
        <w:tc>
          <w:tcPr>
            <w:tcW w:w="3160" w:type="dxa"/>
            <w:noWrap/>
            <w:hideMark/>
          </w:tcPr>
          <w:p w14:paraId="7CCE427E" w14:textId="356C09F8" w:rsidR="005C23AE" w:rsidRPr="002E4FBF" w:rsidRDefault="005C23AE" w:rsidP="005C23AE">
            <w:r w:rsidRPr="004345C8">
              <w:t>DXR2</w:t>
            </w:r>
          </w:p>
        </w:tc>
        <w:tc>
          <w:tcPr>
            <w:tcW w:w="6333" w:type="dxa"/>
            <w:noWrap/>
            <w:hideMark/>
          </w:tcPr>
          <w:p w14:paraId="0FD9E678" w14:textId="013003D5" w:rsidR="005C23AE" w:rsidRPr="00370B88" w:rsidRDefault="005C23AE" w:rsidP="005C23AE">
            <w:r w:rsidRPr="001A3B51">
              <w:t>signed_FW_V7.0_DXR2_V01.21.152.8-3236</w:t>
            </w:r>
          </w:p>
        </w:tc>
      </w:tr>
      <w:tr w:rsidR="005C23AE" w:rsidRPr="002E4FBF" w14:paraId="483493BC" w14:textId="77777777" w:rsidTr="00423BFC">
        <w:trPr>
          <w:trHeight w:val="300"/>
        </w:trPr>
        <w:tc>
          <w:tcPr>
            <w:tcW w:w="3160" w:type="dxa"/>
            <w:noWrap/>
            <w:hideMark/>
          </w:tcPr>
          <w:p w14:paraId="6F549EB9" w14:textId="1307A102" w:rsidR="005C23AE" w:rsidRPr="002E4FBF" w:rsidRDefault="005C23AE" w:rsidP="005C23AE">
            <w:r w:rsidRPr="004345C8">
              <w:t>PXC3-1</w:t>
            </w:r>
          </w:p>
        </w:tc>
        <w:tc>
          <w:tcPr>
            <w:tcW w:w="6333" w:type="dxa"/>
            <w:noWrap/>
            <w:hideMark/>
          </w:tcPr>
          <w:p w14:paraId="1C5A1DC3" w14:textId="389ADA67" w:rsidR="005C23AE" w:rsidRPr="00370B88" w:rsidRDefault="005C23AE" w:rsidP="005C23AE">
            <w:r w:rsidRPr="001A3B51">
              <w:t>signed_FW_V7.0_PXC3_V01.21.152.8-3236</w:t>
            </w:r>
          </w:p>
        </w:tc>
      </w:tr>
      <w:tr w:rsidR="005C23AE" w:rsidRPr="002E4FBF" w14:paraId="73A50081" w14:textId="77777777" w:rsidTr="00423BFC">
        <w:trPr>
          <w:trHeight w:val="300"/>
        </w:trPr>
        <w:tc>
          <w:tcPr>
            <w:tcW w:w="3160" w:type="dxa"/>
            <w:noWrap/>
            <w:hideMark/>
          </w:tcPr>
          <w:p w14:paraId="24148198" w14:textId="29302A01" w:rsidR="005C23AE" w:rsidRPr="00A944EE" w:rsidRDefault="005C23AE" w:rsidP="005C23AE">
            <w:r w:rsidRPr="004345C8">
              <w:t>PXC3-2</w:t>
            </w:r>
          </w:p>
        </w:tc>
        <w:tc>
          <w:tcPr>
            <w:tcW w:w="6333" w:type="dxa"/>
            <w:noWrap/>
            <w:hideMark/>
          </w:tcPr>
          <w:p w14:paraId="41BC6615" w14:textId="1270EC7A" w:rsidR="005C23AE" w:rsidRPr="00370B88" w:rsidRDefault="005C23AE" w:rsidP="005C23AE">
            <w:r w:rsidRPr="001A3B51">
              <w:t>signed_FW_V7.0_PXC3_V01.21.152.8-3236</w:t>
            </w:r>
          </w:p>
        </w:tc>
      </w:tr>
      <w:tr w:rsidR="005C23AE" w:rsidRPr="002E4FBF" w14:paraId="0A44EBBD" w14:textId="77777777" w:rsidTr="00423BFC">
        <w:trPr>
          <w:trHeight w:val="300"/>
        </w:trPr>
        <w:tc>
          <w:tcPr>
            <w:tcW w:w="3160" w:type="dxa"/>
            <w:noWrap/>
            <w:hideMark/>
          </w:tcPr>
          <w:p w14:paraId="1C113CA4" w14:textId="70480FE7" w:rsidR="005C23AE" w:rsidRPr="002E4FBF" w:rsidRDefault="005C23AE" w:rsidP="005C23AE">
            <w:r w:rsidRPr="004345C8">
              <w:t>PXC4</w:t>
            </w:r>
          </w:p>
        </w:tc>
        <w:tc>
          <w:tcPr>
            <w:tcW w:w="6333" w:type="dxa"/>
            <w:noWrap/>
            <w:hideMark/>
          </w:tcPr>
          <w:p w14:paraId="5C502915" w14:textId="7D0F4DB5" w:rsidR="005C23AE" w:rsidRPr="003C2D3A" w:rsidRDefault="005C23AE" w:rsidP="005C23AE">
            <w:r w:rsidRPr="001A3B51">
              <w:t>signed_FW_V1.3_PXC4_V02.20.152.15-14054</w:t>
            </w:r>
          </w:p>
        </w:tc>
      </w:tr>
      <w:tr w:rsidR="005C23AE" w:rsidRPr="002E4FBF" w14:paraId="0AD5D59E" w14:textId="77777777" w:rsidTr="00423BFC">
        <w:trPr>
          <w:trHeight w:val="300"/>
        </w:trPr>
        <w:tc>
          <w:tcPr>
            <w:tcW w:w="3160" w:type="dxa"/>
            <w:noWrap/>
            <w:hideMark/>
          </w:tcPr>
          <w:p w14:paraId="111474B9" w14:textId="3F366A2D" w:rsidR="005C23AE" w:rsidRPr="002E4FBF" w:rsidRDefault="005C23AE" w:rsidP="005C23AE">
            <w:r w:rsidRPr="004345C8">
              <w:t>PXC5</w:t>
            </w:r>
          </w:p>
        </w:tc>
        <w:tc>
          <w:tcPr>
            <w:tcW w:w="6333" w:type="dxa"/>
            <w:noWrap/>
            <w:hideMark/>
          </w:tcPr>
          <w:p w14:paraId="58CEA67C" w14:textId="5C218D6C" w:rsidR="005C23AE" w:rsidRPr="003C2D3A" w:rsidRDefault="005C23AE" w:rsidP="005C23AE">
            <w:r w:rsidRPr="001A3B51">
              <w:t>signed_FW_V1.3_PXC5.E003_V02.20.152.15-14054</w:t>
            </w:r>
          </w:p>
        </w:tc>
      </w:tr>
      <w:tr w:rsidR="005C23AE" w:rsidRPr="002E4FBF" w14:paraId="1B63A6F3" w14:textId="77777777" w:rsidTr="00423BFC">
        <w:trPr>
          <w:trHeight w:val="300"/>
        </w:trPr>
        <w:tc>
          <w:tcPr>
            <w:tcW w:w="3160" w:type="dxa"/>
            <w:noWrap/>
            <w:hideMark/>
          </w:tcPr>
          <w:p w14:paraId="4870B775" w14:textId="02802D7E" w:rsidR="005C23AE" w:rsidRPr="002E4FBF" w:rsidRDefault="005C23AE" w:rsidP="005C23AE">
            <w:r w:rsidRPr="004345C8">
              <w:t>PXC7</w:t>
            </w:r>
          </w:p>
        </w:tc>
        <w:tc>
          <w:tcPr>
            <w:tcW w:w="6333" w:type="dxa"/>
            <w:noWrap/>
            <w:hideMark/>
          </w:tcPr>
          <w:p w14:paraId="273AF206" w14:textId="1664D668" w:rsidR="005C23AE" w:rsidRPr="003C2D3A" w:rsidRDefault="005C23AE" w:rsidP="005C23AE">
            <w:r w:rsidRPr="001A3B51">
              <w:t>signed_FW_V1.3_PXC7_V02.20.152.15-14054</w:t>
            </w:r>
          </w:p>
        </w:tc>
      </w:tr>
      <w:tr w:rsidR="005C23AE" w:rsidRPr="002E4FBF" w14:paraId="12D99D63" w14:textId="77777777" w:rsidTr="00423BFC">
        <w:trPr>
          <w:trHeight w:val="300"/>
        </w:trPr>
        <w:tc>
          <w:tcPr>
            <w:tcW w:w="3160" w:type="dxa"/>
            <w:noWrap/>
            <w:hideMark/>
          </w:tcPr>
          <w:p w14:paraId="590878CA" w14:textId="26EE755E" w:rsidR="005C23AE" w:rsidRPr="002E4FBF" w:rsidRDefault="005C23AE" w:rsidP="005C23AE">
            <w:r w:rsidRPr="004345C8">
              <w:t>PXM (Index A and B)</w:t>
            </w:r>
          </w:p>
        </w:tc>
        <w:tc>
          <w:tcPr>
            <w:tcW w:w="6333" w:type="dxa"/>
            <w:noWrap/>
            <w:hideMark/>
          </w:tcPr>
          <w:p w14:paraId="350EC649" w14:textId="5C09365C" w:rsidR="005C23AE" w:rsidRPr="000E7E8B" w:rsidRDefault="005C23AE" w:rsidP="005C23AE">
            <w:r w:rsidRPr="001A3B51">
              <w:t>Signed_FW_PXM_V02.20.126.11-41</w:t>
            </w:r>
          </w:p>
        </w:tc>
      </w:tr>
      <w:tr w:rsidR="005C23AE" w:rsidRPr="002E4FBF" w14:paraId="6CF8EC66" w14:textId="77777777" w:rsidTr="00423BFC">
        <w:trPr>
          <w:trHeight w:val="300"/>
        </w:trPr>
        <w:tc>
          <w:tcPr>
            <w:tcW w:w="3160" w:type="dxa"/>
            <w:noWrap/>
            <w:hideMark/>
          </w:tcPr>
          <w:p w14:paraId="4177A1A7" w14:textId="30A675A6" w:rsidR="005C23AE" w:rsidRPr="002E4FBF" w:rsidRDefault="005C23AE" w:rsidP="005C23AE">
            <w:r w:rsidRPr="004345C8">
              <w:t>PXG3.W-1</w:t>
            </w:r>
          </w:p>
        </w:tc>
        <w:tc>
          <w:tcPr>
            <w:tcW w:w="6333" w:type="dxa"/>
            <w:noWrap/>
            <w:hideMark/>
          </w:tcPr>
          <w:p w14:paraId="25815079" w14:textId="41436232" w:rsidR="005C23AE" w:rsidRPr="000E7E8B" w:rsidRDefault="005C23AE" w:rsidP="005C23AE">
            <w:r w:rsidRPr="001A3B51">
              <w:t>Signed_FW_PXG3.WX00-1_V02.20.126.11-37</w:t>
            </w:r>
          </w:p>
        </w:tc>
      </w:tr>
      <w:tr w:rsidR="005C23AE" w:rsidRPr="002E4FBF" w14:paraId="6B81717E" w14:textId="77777777" w:rsidTr="00423BFC">
        <w:trPr>
          <w:trHeight w:val="300"/>
        </w:trPr>
        <w:tc>
          <w:tcPr>
            <w:tcW w:w="3160" w:type="dxa"/>
            <w:noWrap/>
            <w:hideMark/>
          </w:tcPr>
          <w:p w14:paraId="2491F8F9" w14:textId="2A08D968" w:rsidR="005C23AE" w:rsidRPr="002E4FBF" w:rsidRDefault="005C23AE" w:rsidP="005C23AE">
            <w:r w:rsidRPr="004345C8">
              <w:t>PXG3.W-2</w:t>
            </w:r>
          </w:p>
        </w:tc>
        <w:tc>
          <w:tcPr>
            <w:tcW w:w="6333" w:type="dxa"/>
            <w:noWrap/>
            <w:hideMark/>
          </w:tcPr>
          <w:p w14:paraId="0F091BF0" w14:textId="0F8C9B84" w:rsidR="005C23AE" w:rsidRPr="000E7E8B" w:rsidRDefault="005C23AE" w:rsidP="005C23AE">
            <w:r w:rsidRPr="001A3B51">
              <w:t>Signed_FW_PXG3.WX00-2_V02.20.126.11-41</w:t>
            </w:r>
          </w:p>
        </w:tc>
      </w:tr>
      <w:tr w:rsidR="005C23AE" w:rsidRPr="002E4FBF" w14:paraId="6E6425B0" w14:textId="77777777" w:rsidTr="00423BFC">
        <w:trPr>
          <w:trHeight w:val="300"/>
        </w:trPr>
        <w:tc>
          <w:tcPr>
            <w:tcW w:w="3160" w:type="dxa"/>
            <w:noWrap/>
            <w:hideMark/>
          </w:tcPr>
          <w:p w14:paraId="5FEBEE86" w14:textId="482EBE8F" w:rsidR="005C23AE" w:rsidRPr="002E4FBF" w:rsidRDefault="005C23AE" w:rsidP="005C23AE">
            <w:r w:rsidRPr="004345C8">
              <w:t>PXG3.M/L-1</w:t>
            </w:r>
          </w:p>
        </w:tc>
        <w:tc>
          <w:tcPr>
            <w:tcW w:w="6333" w:type="dxa"/>
            <w:noWrap/>
            <w:hideMark/>
          </w:tcPr>
          <w:p w14:paraId="792A7F57" w14:textId="71DE05AC" w:rsidR="005C23AE" w:rsidRPr="00D43180" w:rsidRDefault="005C23AE" w:rsidP="005C23AE">
            <w:r w:rsidRPr="001A3B51">
              <w:t>signed_FW_PXG3_V01.21.152.8-3236</w:t>
            </w:r>
          </w:p>
        </w:tc>
      </w:tr>
      <w:tr w:rsidR="005C23AE" w:rsidRPr="002E4FBF" w14:paraId="70DD7042" w14:textId="77777777" w:rsidTr="00423BFC">
        <w:trPr>
          <w:trHeight w:val="300"/>
        </w:trPr>
        <w:tc>
          <w:tcPr>
            <w:tcW w:w="3160" w:type="dxa"/>
            <w:noWrap/>
          </w:tcPr>
          <w:p w14:paraId="56991329" w14:textId="08C42721" w:rsidR="005C23AE" w:rsidRPr="002E4FBF" w:rsidRDefault="005C23AE" w:rsidP="005C23AE">
            <w:r w:rsidRPr="00D56559">
              <w:t>ABT Firmware Library</w:t>
            </w:r>
          </w:p>
        </w:tc>
        <w:tc>
          <w:tcPr>
            <w:tcW w:w="6333" w:type="dxa"/>
            <w:noWrap/>
          </w:tcPr>
          <w:p w14:paraId="4980E4FC" w14:textId="44033F83" w:rsidR="005C23AE" w:rsidRPr="002E4FBF" w:rsidRDefault="005C23AE" w:rsidP="005C23AE">
            <w:r w:rsidRPr="001A3B51">
              <w:t>ABT_Firmware-Library_50_03</w:t>
            </w:r>
          </w:p>
        </w:tc>
      </w:tr>
      <w:tr w:rsidR="000E21CF" w:rsidRPr="002E4FBF" w14:paraId="2A71F041" w14:textId="77777777" w:rsidTr="00423BFC">
        <w:trPr>
          <w:trHeight w:val="300"/>
        </w:trPr>
        <w:tc>
          <w:tcPr>
            <w:tcW w:w="3160" w:type="dxa"/>
            <w:noWrap/>
            <w:hideMark/>
          </w:tcPr>
          <w:p w14:paraId="1306BF29" w14:textId="77777777" w:rsidR="000E21CF" w:rsidRPr="002E4FBF" w:rsidRDefault="000E21CF" w:rsidP="00FB3C8B"/>
        </w:tc>
        <w:tc>
          <w:tcPr>
            <w:tcW w:w="6333" w:type="dxa"/>
            <w:noWrap/>
            <w:hideMark/>
          </w:tcPr>
          <w:p w14:paraId="04E042DE" w14:textId="77777777" w:rsidR="000E21CF" w:rsidRPr="002E4FBF" w:rsidRDefault="000E21CF" w:rsidP="00FB3C8B"/>
        </w:tc>
      </w:tr>
    </w:tbl>
    <w:p w14:paraId="68CB09C5" w14:textId="77777777" w:rsidR="000E21CF" w:rsidRPr="00614214" w:rsidRDefault="000E21CF" w:rsidP="00CB6C62"/>
    <w:p w14:paraId="5D2497D8" w14:textId="77777777" w:rsidR="0079570C" w:rsidRDefault="0079570C">
      <w:pPr>
        <w:rPr>
          <w:b/>
          <w:sz w:val="24"/>
        </w:rPr>
      </w:pPr>
      <w:bookmarkStart w:id="4" w:name="_Toc431310087"/>
      <w:bookmarkStart w:id="5" w:name="_Toc434339104"/>
      <w:bookmarkStart w:id="6" w:name="_Toc440558435"/>
      <w:bookmarkStart w:id="7" w:name="_Ref38351030"/>
      <w:bookmarkStart w:id="8" w:name="_Ref38362753"/>
      <w:r>
        <w:br w:type="page"/>
      </w:r>
    </w:p>
    <w:p w14:paraId="3A3B8A61" w14:textId="27C574F5" w:rsidR="00AB6517" w:rsidRPr="00AB6517" w:rsidRDefault="00AB6517" w:rsidP="00AB6517">
      <w:pPr>
        <w:pStyle w:val="Heading3"/>
      </w:pPr>
      <w:r w:rsidRPr="00AB6517">
        <w:lastRenderedPageBreak/>
        <w:t xml:space="preserve">Prerequisites Desigo Control Point Engineering in ABT Site </w:t>
      </w:r>
    </w:p>
    <w:p w14:paraId="58005565" w14:textId="558C0FE8" w:rsidR="00AB6517" w:rsidRPr="00582FA8" w:rsidRDefault="00AB6517" w:rsidP="00AB6517">
      <w:r w:rsidRPr="00582FA8">
        <w:t xml:space="preserve">For Offline Engineering Google </w:t>
      </w:r>
      <w:r w:rsidRPr="00323B3C">
        <w:t>Chrome V</w:t>
      </w:r>
      <w:r w:rsidR="006964B7" w:rsidRPr="00323B3C">
        <w:t>10</w:t>
      </w:r>
      <w:r w:rsidR="00323B3C" w:rsidRPr="00323B3C">
        <w:t>6</w:t>
      </w:r>
      <w:r w:rsidRPr="00323B3C">
        <w:t xml:space="preserve"> </w:t>
      </w:r>
      <w:r w:rsidRPr="00582FA8">
        <w:t>or higher is mandatory.</w:t>
      </w:r>
    </w:p>
    <w:p w14:paraId="1FD8F31D" w14:textId="77777777" w:rsidR="00AB6517" w:rsidRPr="002C4B61" w:rsidRDefault="00AB6517" w:rsidP="00AB6517"/>
    <w:p w14:paraId="60F356D5" w14:textId="5E0877AE" w:rsidR="00AB6517" w:rsidRPr="002C4B61" w:rsidRDefault="00AB6517" w:rsidP="00AB6517">
      <w:r w:rsidRPr="002C4B61">
        <w:t>The installation of a Java development kit (JDK) is required to proceed the Desigo Control Point Engineering in ABT Site.</w:t>
      </w:r>
    </w:p>
    <w:p w14:paraId="794ACCBC" w14:textId="2E7EFA03" w:rsidR="006F0926" w:rsidRDefault="006F0926"/>
    <w:p w14:paraId="0F6E09A8" w14:textId="35B19917" w:rsidR="00AB6517" w:rsidRPr="002C4B61" w:rsidRDefault="00AB6517" w:rsidP="00DD6C02">
      <w:pPr>
        <w:jc w:val="both"/>
      </w:pPr>
      <w:r w:rsidRPr="002C4B61">
        <w:t>Only one OpenJDK version must be installed on the device to avoid versioning conflicts. To check, if you already have a JDK installed, please open command prompt and enter “java -version” if you have an output like below, please install the corresponding JDK Version</w:t>
      </w:r>
    </w:p>
    <w:p w14:paraId="0B752D01" w14:textId="77777777" w:rsidR="00AB6517" w:rsidRPr="002C4B61" w:rsidRDefault="00AB6517" w:rsidP="00AB6517">
      <w:pPr>
        <w:rPr>
          <w:rFonts w:eastAsia="Arial"/>
        </w:rPr>
      </w:pPr>
    </w:p>
    <w:p w14:paraId="294C30F8" w14:textId="77777777" w:rsidR="00AB6517" w:rsidRPr="002C4B61" w:rsidRDefault="00AB6517" w:rsidP="00AB6517">
      <w:r>
        <w:rPr>
          <w:noProof/>
        </w:rPr>
        <w:drawing>
          <wp:inline distT="0" distB="0" distL="0" distR="0" wp14:anchorId="237C183B" wp14:editId="40BF0B48">
            <wp:extent cx="3858491" cy="1245971"/>
            <wp:effectExtent l="0" t="0" r="8890" b="0"/>
            <wp:docPr id="1523428531" name="Picture 152342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428531"/>
                    <pic:cNvPicPr/>
                  </pic:nvPicPr>
                  <pic:blipFill>
                    <a:blip r:embed="rId13" cstate="screen">
                      <a:extLst>
                        <a:ext uri="{28A0092B-C50C-407E-A947-70E740481C1C}">
                          <a14:useLocalDpi xmlns:a14="http://schemas.microsoft.com/office/drawing/2010/main"/>
                        </a:ext>
                      </a:extLst>
                    </a:blip>
                    <a:stretch>
                      <a:fillRect/>
                    </a:stretch>
                  </pic:blipFill>
                  <pic:spPr>
                    <a:xfrm>
                      <a:off x="0" y="0"/>
                      <a:ext cx="3858491" cy="1245971"/>
                    </a:xfrm>
                    <a:prstGeom prst="rect">
                      <a:avLst/>
                    </a:prstGeom>
                  </pic:spPr>
                </pic:pic>
              </a:graphicData>
            </a:graphic>
          </wp:inline>
        </w:drawing>
      </w:r>
    </w:p>
    <w:p w14:paraId="6AFF5702" w14:textId="77777777" w:rsidR="00AB6517" w:rsidRPr="002C4B61" w:rsidRDefault="00AB6517" w:rsidP="00AB6517"/>
    <w:p w14:paraId="60B9DB6A" w14:textId="77777777" w:rsidR="00AB6517" w:rsidRPr="002C4B61" w:rsidRDefault="00AB6517" w:rsidP="00DD6C02">
      <w:pPr>
        <w:jc w:val="both"/>
      </w:pPr>
      <w:r w:rsidRPr="002C4B61">
        <w:t>Siemens DWP clients: Azul Zulu is default OpenJDK component (download from Siemens Software Center)</w:t>
      </w:r>
    </w:p>
    <w:p w14:paraId="55235CBB" w14:textId="77777777" w:rsidR="00AB6517" w:rsidRPr="002C4B61" w:rsidRDefault="00AB6517" w:rsidP="00DD6C02">
      <w:pPr>
        <w:jc w:val="both"/>
      </w:pPr>
    </w:p>
    <w:p w14:paraId="4A661084" w14:textId="7483F64A" w:rsidR="0052134A" w:rsidRPr="002C4B61" w:rsidRDefault="0052134A" w:rsidP="0052134A">
      <w:pPr>
        <w:jc w:val="both"/>
      </w:pPr>
      <w:r w:rsidRPr="002C4B61">
        <w:t xml:space="preserve">Other computers: Please use </w:t>
      </w:r>
      <w:proofErr w:type="spellStart"/>
      <w:r w:rsidRPr="002C4B61">
        <w:t>Adopt</w:t>
      </w:r>
      <w:r>
        <w:t>ium</w:t>
      </w:r>
      <w:proofErr w:type="spellEnd"/>
      <w:r w:rsidRPr="002C4B61">
        <w:t xml:space="preserve"> </w:t>
      </w:r>
      <w:proofErr w:type="spellStart"/>
      <w:r>
        <w:t>Temurin</w:t>
      </w:r>
      <w:proofErr w:type="spellEnd"/>
      <w:r w:rsidRPr="002C4B61">
        <w:t xml:space="preserve"> 8 (LTS) as shown in the screenshot below (download here </w:t>
      </w:r>
      <w:hyperlink r:id="rId14" w:history="1">
        <w:r w:rsidRPr="00986A73">
          <w:rPr>
            <w:rStyle w:val="Hyperlink"/>
          </w:rPr>
          <w:t>https://adoptium.net/?variant=openjdk8&amp;jvmVariant=hotspot</w:t>
        </w:r>
      </w:hyperlink>
      <w:r>
        <w:t xml:space="preserve"> </w:t>
      </w:r>
      <w:r w:rsidRPr="002C4B61">
        <w:t>).</w:t>
      </w:r>
    </w:p>
    <w:p w14:paraId="48947C95" w14:textId="77777777" w:rsidR="0052134A" w:rsidRPr="002C4B61" w:rsidRDefault="0052134A" w:rsidP="0052134A">
      <w:r>
        <w:rPr>
          <w:noProof/>
          <w:color w:val="2B579A"/>
          <w:shd w:val="clear" w:color="auto" w:fill="E6E6E6"/>
        </w:rPr>
        <w:drawing>
          <wp:inline distT="0" distB="0" distL="0" distR="0" wp14:anchorId="7CEA2B75" wp14:editId="3E922CBA">
            <wp:extent cx="2468320" cy="1753806"/>
            <wp:effectExtent l="0" t="0" r="8255" b="0"/>
            <wp:docPr id="8" name="Picture 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5"/>
                    <a:stretch>
                      <a:fillRect/>
                    </a:stretch>
                  </pic:blipFill>
                  <pic:spPr>
                    <a:xfrm>
                      <a:off x="0" y="0"/>
                      <a:ext cx="2481482" cy="1763158"/>
                    </a:xfrm>
                    <a:prstGeom prst="rect">
                      <a:avLst/>
                    </a:prstGeom>
                  </pic:spPr>
                </pic:pic>
              </a:graphicData>
            </a:graphic>
          </wp:inline>
        </w:drawing>
      </w:r>
    </w:p>
    <w:p w14:paraId="037C37CD" w14:textId="77777777" w:rsidR="0052134A" w:rsidRPr="002C4B61" w:rsidRDefault="0052134A" w:rsidP="0052134A"/>
    <w:p w14:paraId="4F755484" w14:textId="77777777" w:rsidR="0052134A" w:rsidRPr="002C4B61" w:rsidRDefault="0052134A" w:rsidP="0052134A">
      <w:r w:rsidRPr="002C4B61">
        <w:t>Start installation following the Setup process</w:t>
      </w:r>
    </w:p>
    <w:p w14:paraId="633829C3" w14:textId="77777777" w:rsidR="0052134A" w:rsidRPr="002C4B61" w:rsidRDefault="0052134A" w:rsidP="0052134A"/>
    <w:p w14:paraId="7CA7078F" w14:textId="77777777" w:rsidR="0052134A" w:rsidRPr="002C4B61" w:rsidRDefault="0052134A" w:rsidP="0052134A">
      <w:r w:rsidRPr="002C4B61">
        <w:t>Continue/Finish the installation</w:t>
      </w:r>
    </w:p>
    <w:p w14:paraId="2EDA0478" w14:textId="77777777" w:rsidR="0052134A" w:rsidRPr="00AB6517" w:rsidRDefault="0052134A" w:rsidP="0052134A">
      <w:pPr>
        <w:pStyle w:val="Heading3"/>
        <w:numPr>
          <w:ilvl w:val="0"/>
          <w:numId w:val="0"/>
        </w:numPr>
        <w:rPr>
          <w:b w:val="0"/>
          <w:sz w:val="22"/>
        </w:rPr>
      </w:pPr>
      <w:r w:rsidRPr="00AB6517">
        <w:rPr>
          <w:b w:val="0"/>
          <w:sz w:val="22"/>
        </w:rPr>
        <w:t>After the installation of the mandatory software, please restart PC before continuing</w:t>
      </w:r>
      <w:r>
        <w:rPr>
          <w:b w:val="0"/>
          <w:sz w:val="22"/>
        </w:rPr>
        <w:t>.</w:t>
      </w:r>
    </w:p>
    <w:p w14:paraId="3F185B0E" w14:textId="77777777" w:rsidR="006F0926" w:rsidRDefault="006F0926">
      <w:pPr>
        <w:rPr>
          <w:b/>
          <w:sz w:val="24"/>
        </w:rPr>
      </w:pPr>
      <w:r>
        <w:br w:type="page"/>
      </w:r>
    </w:p>
    <w:p w14:paraId="2E8D9070" w14:textId="2D232814" w:rsidR="006A68D5" w:rsidRPr="006A68D5" w:rsidRDefault="00B7330D" w:rsidP="006A68D5">
      <w:pPr>
        <w:pStyle w:val="Heading2"/>
      </w:pPr>
      <w:bookmarkStart w:id="9" w:name="_Toc116303799"/>
      <w:bookmarkEnd w:id="4"/>
      <w:bookmarkEnd w:id="5"/>
      <w:bookmarkEnd w:id="6"/>
      <w:bookmarkEnd w:id="7"/>
      <w:bookmarkEnd w:id="8"/>
      <w:r>
        <w:lastRenderedPageBreak/>
        <w:t>Firmware</w:t>
      </w:r>
      <w:bookmarkEnd w:id="9"/>
    </w:p>
    <w:p w14:paraId="51C6654B" w14:textId="63617A05" w:rsidR="00AB6517" w:rsidRDefault="00AB6517" w:rsidP="00AB6517">
      <w:r w:rsidRPr="002C4B61">
        <w:t>The latest FW Library is available in the corresponding Tool Folder and copied to your local PC together with the tool (Robocopy files for ABT and XWP).</w:t>
      </w:r>
    </w:p>
    <w:p w14:paraId="2D930236" w14:textId="7BC896C6" w:rsidR="00B5393F" w:rsidRDefault="00B5393F" w:rsidP="00AB6517"/>
    <w:p w14:paraId="594D1CDE" w14:textId="78236A59" w:rsidR="00B5393F" w:rsidRDefault="00B5393F" w:rsidP="00AB6517">
      <w:r w:rsidRPr="004D5436">
        <w:rPr>
          <w:b/>
          <w:bCs/>
        </w:rPr>
        <w:t>Note for DXR2:</w:t>
      </w:r>
      <w:r>
        <w:t xml:space="preserve"> To be able to load this Firmware, a repartition of the device is needed.</w:t>
      </w:r>
      <w:r w:rsidR="00125C23">
        <w:t xml:space="preserve"> </w:t>
      </w:r>
      <w:r>
        <w:t>This will take approx. 15 Minutes per device and during this repartition, the application will be cleared.</w:t>
      </w:r>
    </w:p>
    <w:p w14:paraId="7EA64C79" w14:textId="5C14A5E4" w:rsidR="00B5393F" w:rsidRDefault="00B5393F" w:rsidP="00AB6517"/>
    <w:p w14:paraId="21CF9929" w14:textId="5C813D0A" w:rsidR="00B5393F" w:rsidRPr="00B5393F" w:rsidRDefault="00B5393F" w:rsidP="00A0402D">
      <w:pPr>
        <w:numPr>
          <w:ilvl w:val="0"/>
          <w:numId w:val="14"/>
        </w:numPr>
        <w:rPr>
          <w:lang w:val="de-CH"/>
        </w:rPr>
      </w:pPr>
      <w:r w:rsidRPr="00B5393F">
        <w:t xml:space="preserve">Connect ABT Site </w:t>
      </w:r>
      <w:r>
        <w:t>Project</w:t>
      </w:r>
      <w:r w:rsidRPr="00B5393F">
        <w:t xml:space="preserve"> with </w:t>
      </w:r>
      <w:r>
        <w:t>the local Network</w:t>
      </w:r>
    </w:p>
    <w:p w14:paraId="3433759D" w14:textId="77777777" w:rsidR="00B5393F" w:rsidRPr="00B5393F" w:rsidRDefault="00B5393F" w:rsidP="00A0402D">
      <w:pPr>
        <w:numPr>
          <w:ilvl w:val="0"/>
          <w:numId w:val="14"/>
        </w:numPr>
        <w:rPr>
          <w:lang w:val="de-CH"/>
        </w:rPr>
      </w:pPr>
      <w:r w:rsidRPr="00B5393F">
        <w:t>Upload current application configuration</w:t>
      </w:r>
    </w:p>
    <w:p w14:paraId="3533D8F5" w14:textId="711D3C8C" w:rsidR="00B5393F" w:rsidRPr="00B5393F" w:rsidRDefault="00B5393F" w:rsidP="00A0402D">
      <w:pPr>
        <w:numPr>
          <w:ilvl w:val="0"/>
          <w:numId w:val="14"/>
        </w:numPr>
        <w:rPr>
          <w:lang w:val="de-CH"/>
        </w:rPr>
      </w:pPr>
      <w:r w:rsidRPr="00B5393F">
        <w:t xml:space="preserve">Select “Repartition device” in context menu of </w:t>
      </w:r>
      <w:r>
        <w:t>each DXR2</w:t>
      </w:r>
    </w:p>
    <w:p w14:paraId="5F1A30EB" w14:textId="4D3659E0" w:rsidR="001727FA" w:rsidRPr="001727FA" w:rsidRDefault="001727FA" w:rsidP="00A0402D">
      <w:pPr>
        <w:numPr>
          <w:ilvl w:val="0"/>
          <w:numId w:val="14"/>
        </w:numPr>
        <w:rPr>
          <w:lang w:val="de-CH"/>
        </w:rPr>
      </w:pPr>
      <w:r w:rsidRPr="001727FA">
        <w:t xml:space="preserve">After successful repartitioning, the </w:t>
      </w:r>
      <w:r w:rsidR="00125C23">
        <w:t>DXR2</w:t>
      </w:r>
      <w:r w:rsidRPr="001727FA">
        <w:t xml:space="preserve"> shows up with an X in Device Type</w:t>
      </w:r>
    </w:p>
    <w:p w14:paraId="1417D7AB" w14:textId="6B536DDE" w:rsidR="00125C23" w:rsidRPr="00125C23" w:rsidRDefault="00125C23" w:rsidP="00A0402D">
      <w:pPr>
        <w:numPr>
          <w:ilvl w:val="0"/>
          <w:numId w:val="14"/>
        </w:numPr>
        <w:rPr>
          <w:lang w:val="de-CH"/>
        </w:rPr>
      </w:pPr>
      <w:r w:rsidRPr="00125C23">
        <w:t>Load new firmware</w:t>
      </w:r>
      <w:r>
        <w:t xml:space="preserve"> from ABT Firmware Library</w:t>
      </w:r>
    </w:p>
    <w:p w14:paraId="09A8AFEA" w14:textId="47C7F041" w:rsidR="00B5393F" w:rsidRPr="00B5393F" w:rsidRDefault="00125C23" w:rsidP="00A0402D">
      <w:pPr>
        <w:numPr>
          <w:ilvl w:val="0"/>
          <w:numId w:val="14"/>
        </w:numPr>
        <w:rPr>
          <w:lang w:val="de-CH"/>
        </w:rPr>
      </w:pPr>
      <w:r w:rsidRPr="00125C23">
        <w:t>Perform full load of device</w:t>
      </w:r>
    </w:p>
    <w:p w14:paraId="6FFDA7E7" w14:textId="65C4CC84" w:rsidR="00125C23" w:rsidRPr="00125C23" w:rsidRDefault="00125C23" w:rsidP="00125C23">
      <w:pPr>
        <w:rPr>
          <w:sz w:val="18"/>
          <w:szCs w:val="16"/>
          <w:lang w:val="de-CH"/>
        </w:rPr>
      </w:pPr>
      <w:r w:rsidRPr="00125C23">
        <w:rPr>
          <w:sz w:val="18"/>
          <w:szCs w:val="16"/>
        </w:rPr>
        <w:t xml:space="preserve">See also </w:t>
      </w:r>
      <w:hyperlink r:id="rId16" w:history="1">
        <w:r w:rsidRPr="00125C23">
          <w:rPr>
            <w:rStyle w:val="Hyperlink"/>
            <w:sz w:val="18"/>
            <w:szCs w:val="16"/>
          </w:rPr>
          <w:t>Desigo Room Automation Update Sales &amp; Delivery Release Facts (47E138BC)</w:t>
        </w:r>
      </w:hyperlink>
    </w:p>
    <w:p w14:paraId="1F2D0375" w14:textId="66508C57" w:rsidR="00B5393F" w:rsidRDefault="00B5393F" w:rsidP="00AB6517"/>
    <w:p w14:paraId="3B24C630" w14:textId="21BE7DA5" w:rsidR="006C3FF5" w:rsidRPr="005C17A4" w:rsidRDefault="006C3FF5" w:rsidP="00AB6517">
      <w:pPr>
        <w:rPr>
          <w:b/>
          <w:bCs/>
        </w:rPr>
      </w:pPr>
      <w:r w:rsidRPr="005C17A4">
        <w:rPr>
          <w:b/>
          <w:bCs/>
        </w:rPr>
        <w:t>DXR2 FW compatibility:</w:t>
      </w:r>
    </w:p>
    <w:p w14:paraId="23E6E135" w14:textId="7A5120F6" w:rsidR="00B57108" w:rsidRDefault="00B57108" w:rsidP="00AB6517"/>
    <w:p w14:paraId="156A6E10" w14:textId="35E8F856" w:rsidR="00B57108" w:rsidRDefault="00B57108" w:rsidP="00AB6517">
      <w:r>
        <w:t xml:space="preserve">The below table shows the minimum Firmware Version for the </w:t>
      </w:r>
      <w:r w:rsidR="005C17A4">
        <w:t>mentioned Application type:</w:t>
      </w:r>
    </w:p>
    <w:p w14:paraId="458BCD4A" w14:textId="1F4F65C1" w:rsidR="005C17A4" w:rsidRDefault="005C17A4" w:rsidP="00AB6517"/>
    <w:tbl>
      <w:tblPr>
        <w:tblStyle w:val="TableGrid"/>
        <w:tblW w:w="0" w:type="auto"/>
        <w:tblLook w:val="04A0" w:firstRow="1" w:lastRow="0" w:firstColumn="1" w:lastColumn="0" w:noHBand="0" w:noVBand="1"/>
      </w:tblPr>
      <w:tblGrid>
        <w:gridCol w:w="1271"/>
        <w:gridCol w:w="2268"/>
        <w:gridCol w:w="5812"/>
      </w:tblGrid>
      <w:tr w:rsidR="00625551" w:rsidRPr="008433B8" w14:paraId="696608A7" w14:textId="77777777" w:rsidTr="008433B8">
        <w:tc>
          <w:tcPr>
            <w:tcW w:w="1271" w:type="dxa"/>
          </w:tcPr>
          <w:p w14:paraId="0075998C" w14:textId="7D9C952E" w:rsidR="00625551" w:rsidRPr="008433B8" w:rsidRDefault="00625551" w:rsidP="00AB6517">
            <w:pPr>
              <w:rPr>
                <w:b/>
                <w:bCs/>
              </w:rPr>
            </w:pPr>
            <w:r w:rsidRPr="008433B8">
              <w:rPr>
                <w:b/>
                <w:bCs/>
              </w:rPr>
              <w:t>Tool</w:t>
            </w:r>
          </w:p>
        </w:tc>
        <w:tc>
          <w:tcPr>
            <w:tcW w:w="2268" w:type="dxa"/>
          </w:tcPr>
          <w:p w14:paraId="3A903F5D" w14:textId="26324D32" w:rsidR="00625551" w:rsidRPr="008433B8" w:rsidRDefault="00625551" w:rsidP="00AB6517">
            <w:pPr>
              <w:rPr>
                <w:b/>
                <w:bCs/>
              </w:rPr>
            </w:pPr>
            <w:r w:rsidRPr="008433B8">
              <w:rPr>
                <w:b/>
                <w:bCs/>
              </w:rPr>
              <w:t>Application Type</w:t>
            </w:r>
          </w:p>
        </w:tc>
        <w:tc>
          <w:tcPr>
            <w:tcW w:w="5812" w:type="dxa"/>
          </w:tcPr>
          <w:p w14:paraId="4ADBB2C5" w14:textId="2851339A" w:rsidR="00625551" w:rsidRPr="008433B8" w:rsidRDefault="002259AD" w:rsidP="00AB6517">
            <w:pPr>
              <w:rPr>
                <w:b/>
                <w:bCs/>
              </w:rPr>
            </w:pPr>
            <w:r w:rsidRPr="008433B8">
              <w:rPr>
                <w:b/>
                <w:bCs/>
              </w:rPr>
              <w:t>Firmware</w:t>
            </w:r>
          </w:p>
        </w:tc>
      </w:tr>
      <w:tr w:rsidR="00625551" w14:paraId="19226AEB" w14:textId="77777777" w:rsidTr="008433B8">
        <w:tc>
          <w:tcPr>
            <w:tcW w:w="1271" w:type="dxa"/>
          </w:tcPr>
          <w:p w14:paraId="0A66EDC0" w14:textId="24A0F540" w:rsidR="002259AD" w:rsidRDefault="002259AD" w:rsidP="00AB6517">
            <w:r>
              <w:t>5.0</w:t>
            </w:r>
          </w:p>
        </w:tc>
        <w:tc>
          <w:tcPr>
            <w:tcW w:w="2268" w:type="dxa"/>
          </w:tcPr>
          <w:p w14:paraId="29BB94A0" w14:textId="014C2E39" w:rsidR="00625551" w:rsidRDefault="008A04C4" w:rsidP="00AB6517">
            <w:r>
              <w:t>11.x</w:t>
            </w:r>
          </w:p>
        </w:tc>
        <w:tc>
          <w:tcPr>
            <w:tcW w:w="5812" w:type="dxa"/>
          </w:tcPr>
          <w:p w14:paraId="1C41889B" w14:textId="1D6E93E5" w:rsidR="00625551" w:rsidRPr="00B618E5" w:rsidRDefault="00B44F60" w:rsidP="00AB6517">
            <w:r w:rsidRPr="00B618E5">
              <w:t>signed_FW_V7.0_DXR2_V01.21.152.8-3236</w:t>
            </w:r>
          </w:p>
        </w:tc>
      </w:tr>
      <w:tr w:rsidR="00625551" w14:paraId="38AD74DA" w14:textId="77777777" w:rsidTr="008433B8">
        <w:tc>
          <w:tcPr>
            <w:tcW w:w="1271" w:type="dxa"/>
          </w:tcPr>
          <w:p w14:paraId="586C6D38" w14:textId="70CB22F4" w:rsidR="00625551" w:rsidRDefault="002259AD" w:rsidP="00AB6517">
            <w:r>
              <w:t>4.4</w:t>
            </w:r>
          </w:p>
        </w:tc>
        <w:tc>
          <w:tcPr>
            <w:tcW w:w="2268" w:type="dxa"/>
          </w:tcPr>
          <w:p w14:paraId="52A6F1DB" w14:textId="0D5FD009" w:rsidR="00625551" w:rsidRDefault="008A04C4" w:rsidP="00AB6517">
            <w:r>
              <w:t>10.x</w:t>
            </w:r>
          </w:p>
        </w:tc>
        <w:tc>
          <w:tcPr>
            <w:tcW w:w="5812" w:type="dxa"/>
          </w:tcPr>
          <w:p w14:paraId="699949B4" w14:textId="583A4A7C" w:rsidR="00625551" w:rsidRPr="0064556B" w:rsidRDefault="00240C67" w:rsidP="00AB6517">
            <w:r w:rsidRPr="0064556B">
              <w:t>signed_FW_DXR2_V01.21.142.5-22</w:t>
            </w:r>
          </w:p>
        </w:tc>
      </w:tr>
      <w:tr w:rsidR="00625551" w14:paraId="353D52B2" w14:textId="77777777" w:rsidTr="008433B8">
        <w:tc>
          <w:tcPr>
            <w:tcW w:w="1271" w:type="dxa"/>
          </w:tcPr>
          <w:p w14:paraId="7168AFB3" w14:textId="0F1DBE52" w:rsidR="00625551" w:rsidRDefault="002259AD" w:rsidP="00AB6517">
            <w:r>
              <w:t>4.3</w:t>
            </w:r>
          </w:p>
        </w:tc>
        <w:tc>
          <w:tcPr>
            <w:tcW w:w="2268" w:type="dxa"/>
          </w:tcPr>
          <w:p w14:paraId="5829646E" w14:textId="63BDEC55" w:rsidR="00625551" w:rsidRDefault="008A04C4" w:rsidP="00AB6517">
            <w:r>
              <w:t>9.x</w:t>
            </w:r>
          </w:p>
        </w:tc>
        <w:tc>
          <w:tcPr>
            <w:tcW w:w="5812" w:type="dxa"/>
          </w:tcPr>
          <w:p w14:paraId="46FEBA49" w14:textId="552FA978" w:rsidR="00625551" w:rsidRPr="0064556B" w:rsidRDefault="00240C67" w:rsidP="00AB6517">
            <w:r w:rsidRPr="0064556B">
              <w:t>signed_FW_DXR2.E_V01.21.121.5-24</w:t>
            </w:r>
          </w:p>
        </w:tc>
      </w:tr>
      <w:tr w:rsidR="002259AD" w14:paraId="2A4A5CA4" w14:textId="77777777" w:rsidTr="008433B8">
        <w:tc>
          <w:tcPr>
            <w:tcW w:w="1271" w:type="dxa"/>
          </w:tcPr>
          <w:p w14:paraId="6C4C74EA" w14:textId="2B114811" w:rsidR="002259AD" w:rsidRDefault="002259AD" w:rsidP="00AB6517">
            <w:r>
              <w:t>4.1</w:t>
            </w:r>
            <w:r w:rsidR="00240C67">
              <w:t>.1</w:t>
            </w:r>
          </w:p>
        </w:tc>
        <w:tc>
          <w:tcPr>
            <w:tcW w:w="2268" w:type="dxa"/>
          </w:tcPr>
          <w:p w14:paraId="4C2E2E04" w14:textId="62D4A8B3" w:rsidR="002259AD" w:rsidRDefault="008A04C4" w:rsidP="00AB6517">
            <w:r>
              <w:t>8.x</w:t>
            </w:r>
          </w:p>
        </w:tc>
        <w:tc>
          <w:tcPr>
            <w:tcW w:w="5812" w:type="dxa"/>
          </w:tcPr>
          <w:p w14:paraId="22A836C8" w14:textId="18204B31" w:rsidR="002259AD" w:rsidRPr="0064556B" w:rsidRDefault="00240C67" w:rsidP="00AB6517">
            <w:r w:rsidRPr="0064556B">
              <w:t>signed_FW_DXR2.E_V01.21.70.168</w:t>
            </w:r>
          </w:p>
        </w:tc>
      </w:tr>
      <w:tr w:rsidR="00625551" w14:paraId="4A093335" w14:textId="77777777" w:rsidTr="008433B8">
        <w:tc>
          <w:tcPr>
            <w:tcW w:w="1271" w:type="dxa"/>
          </w:tcPr>
          <w:p w14:paraId="0C9A37C8" w14:textId="225F0D55" w:rsidR="00625551" w:rsidRDefault="008A04C4" w:rsidP="00AB6517">
            <w:r>
              <w:t>4.0</w:t>
            </w:r>
          </w:p>
        </w:tc>
        <w:tc>
          <w:tcPr>
            <w:tcW w:w="2268" w:type="dxa"/>
          </w:tcPr>
          <w:p w14:paraId="135AA137" w14:textId="5CE196DC" w:rsidR="00625551" w:rsidRDefault="008A04C4" w:rsidP="00AB6517">
            <w:r>
              <w:t>7.x</w:t>
            </w:r>
          </w:p>
        </w:tc>
        <w:tc>
          <w:tcPr>
            <w:tcW w:w="5812" w:type="dxa"/>
          </w:tcPr>
          <w:p w14:paraId="16E77F3E" w14:textId="5A006EA3" w:rsidR="00625551" w:rsidRPr="0064556B" w:rsidRDefault="0064556B" w:rsidP="00AB6517">
            <w:r w:rsidRPr="0064556B">
              <w:t>FW_DXR2.E_V01.21.50.242</w:t>
            </w:r>
          </w:p>
        </w:tc>
      </w:tr>
    </w:tbl>
    <w:p w14:paraId="43FF56BC" w14:textId="77777777" w:rsidR="005C17A4" w:rsidRDefault="005C17A4" w:rsidP="00AB6517"/>
    <w:p w14:paraId="4328CE61" w14:textId="77777777" w:rsidR="00AB6517" w:rsidRPr="009332F5" w:rsidRDefault="00AB6517" w:rsidP="00AB6517">
      <w:pPr>
        <w:pStyle w:val="Heading3"/>
      </w:pPr>
      <w:bookmarkStart w:id="10" w:name="_Toc58931694"/>
      <w:r w:rsidRPr="009332F5">
        <w:t>ABT engineered devices:</w:t>
      </w:r>
      <w:bookmarkEnd w:id="10"/>
    </w:p>
    <w:p w14:paraId="0F823ACE" w14:textId="77777777" w:rsidR="00AB6517" w:rsidRPr="002C4B61" w:rsidRDefault="00AB6517" w:rsidP="00AB6517">
      <w:pPr>
        <w:rPr>
          <w:highlight w:val="yellow"/>
        </w:rPr>
      </w:pPr>
      <w:r w:rsidRPr="002C4B61">
        <w:t>Please read the ABT Site Online Help for how to upgrade the devices.</w:t>
      </w:r>
    </w:p>
    <w:p w14:paraId="00A3D94E" w14:textId="77777777" w:rsidR="00E572C1" w:rsidRDefault="00E572C1">
      <w:pPr>
        <w:rPr>
          <w:b/>
          <w:sz w:val="28"/>
        </w:rPr>
      </w:pPr>
      <w:r>
        <w:br w:type="page"/>
      </w:r>
    </w:p>
    <w:p w14:paraId="0DD1A5C8" w14:textId="4C7D2104" w:rsidR="009E21F3" w:rsidRPr="00ED73DB" w:rsidRDefault="00EE6C44">
      <w:pPr>
        <w:pStyle w:val="Heading1"/>
      </w:pPr>
      <w:bookmarkStart w:id="11" w:name="_Hlk31632979"/>
      <w:bookmarkStart w:id="12" w:name="_Toc116303800"/>
      <w:bookmarkEnd w:id="1"/>
      <w:bookmarkEnd w:id="2"/>
      <w:r w:rsidRPr="00ED73DB">
        <w:lastRenderedPageBreak/>
        <w:t>Customer Support</w:t>
      </w:r>
      <w:bookmarkEnd w:id="12"/>
    </w:p>
    <w:p w14:paraId="49E3544F" w14:textId="77777777" w:rsidR="00EE6C44" w:rsidRPr="00ED73DB" w:rsidRDefault="00EE6C44" w:rsidP="00EE6C44">
      <w:pPr>
        <w:rPr>
          <w:szCs w:val="22"/>
        </w:rPr>
      </w:pPr>
      <w:r w:rsidRPr="00ED73DB">
        <w:rPr>
          <w:szCs w:val="22"/>
        </w:rPr>
        <w:t>Further information is available via the online support portal. Please comply with the following steps:</w:t>
      </w:r>
    </w:p>
    <w:p w14:paraId="31263D75" w14:textId="77777777" w:rsidR="00EE6C44" w:rsidRPr="00ED73DB" w:rsidRDefault="00EE6C44" w:rsidP="00EE6C44">
      <w:pPr>
        <w:rPr>
          <w:szCs w:val="22"/>
        </w:rPr>
      </w:pPr>
    </w:p>
    <w:p w14:paraId="2310746B" w14:textId="687691D6" w:rsidR="00EE6C44" w:rsidRPr="00ED73DB" w:rsidRDefault="00EE6C44" w:rsidP="00A0402D">
      <w:pPr>
        <w:pStyle w:val="ListParagraph"/>
        <w:numPr>
          <w:ilvl w:val="0"/>
          <w:numId w:val="8"/>
        </w:numPr>
        <w:spacing w:line="276" w:lineRule="auto"/>
        <w:rPr>
          <w:szCs w:val="22"/>
        </w:rPr>
      </w:pPr>
      <w:r w:rsidRPr="00ED73DB">
        <w:rPr>
          <w:szCs w:val="22"/>
        </w:rPr>
        <w:t>Product support: enter ABT Site or the specific product name in the search field</w:t>
      </w:r>
    </w:p>
    <w:p w14:paraId="09C61945" w14:textId="7596B2D6" w:rsidR="005E49EC" w:rsidRPr="00ED73DB" w:rsidRDefault="00000000" w:rsidP="005E49EC">
      <w:pPr>
        <w:ind w:left="360"/>
        <w:rPr>
          <w:rStyle w:val="Hyperlink"/>
          <w:szCs w:val="22"/>
        </w:rPr>
      </w:pPr>
      <w:hyperlink r:id="rId17" w:history="1">
        <w:r w:rsidR="005E49EC" w:rsidRPr="00ED73DB">
          <w:rPr>
            <w:rStyle w:val="Hyperlink"/>
            <w:szCs w:val="22"/>
          </w:rPr>
          <w:t>https://support.industry.siemens.com/cs/ww/de/ps/18364</w:t>
        </w:r>
      </w:hyperlink>
    </w:p>
    <w:p w14:paraId="732F5A6C" w14:textId="77777777" w:rsidR="00EE6C44" w:rsidRPr="00ED73DB" w:rsidRDefault="00EE6C44" w:rsidP="00EE6C44">
      <w:pPr>
        <w:rPr>
          <w:szCs w:val="22"/>
        </w:rPr>
      </w:pPr>
    </w:p>
    <w:p w14:paraId="7AACD645" w14:textId="09AB7E32" w:rsidR="00EE6C44" w:rsidRPr="00ED73DB" w:rsidRDefault="00EE6C44" w:rsidP="00A0402D">
      <w:pPr>
        <w:pStyle w:val="ListParagraph"/>
        <w:numPr>
          <w:ilvl w:val="0"/>
          <w:numId w:val="8"/>
        </w:numPr>
        <w:spacing w:line="276" w:lineRule="auto"/>
        <w:rPr>
          <w:szCs w:val="22"/>
        </w:rPr>
      </w:pPr>
      <w:r w:rsidRPr="00ED73DB">
        <w:rPr>
          <w:szCs w:val="22"/>
        </w:rPr>
        <w:t>Forum: enter ABT Site or the specific product name in the search field</w:t>
      </w:r>
    </w:p>
    <w:p w14:paraId="15D68BB7" w14:textId="3157B175" w:rsidR="005E49EC" w:rsidRPr="00ED73DB" w:rsidRDefault="00000000" w:rsidP="005E49EC">
      <w:pPr>
        <w:ind w:left="360"/>
        <w:rPr>
          <w:szCs w:val="22"/>
        </w:rPr>
      </w:pPr>
      <w:hyperlink r:id="rId18" w:history="1">
        <w:r w:rsidR="005E49EC" w:rsidRPr="00ED73DB">
          <w:rPr>
            <w:rStyle w:val="Hyperlink"/>
            <w:szCs w:val="22"/>
          </w:rPr>
          <w:t>https://support.industry.siemens.com/tf/ww/en/threads/270/?page=0&amp;pageSize=10</w:t>
        </w:r>
      </w:hyperlink>
    </w:p>
    <w:p w14:paraId="2CF65278" w14:textId="77777777" w:rsidR="005E49EC" w:rsidRPr="00ED73DB" w:rsidRDefault="005E49EC" w:rsidP="005E49EC">
      <w:pPr>
        <w:ind w:left="360"/>
        <w:rPr>
          <w:sz w:val="20"/>
        </w:rPr>
      </w:pPr>
    </w:p>
    <w:p w14:paraId="6CBFF051" w14:textId="77777777" w:rsidR="00602323" w:rsidRPr="00ED73DB" w:rsidRDefault="00602323" w:rsidP="00602323">
      <w:pPr>
        <w:pStyle w:val="Heading2"/>
      </w:pPr>
      <w:bookmarkStart w:id="13" w:name="_Toc31632567"/>
      <w:bookmarkStart w:id="14" w:name="_Toc116303801"/>
      <w:r w:rsidRPr="00ED73DB">
        <w:t>Individual Customer Support</w:t>
      </w:r>
      <w:bookmarkEnd w:id="14"/>
      <w:r w:rsidRPr="00ED73DB">
        <w:t xml:space="preserve"> </w:t>
      </w:r>
      <w:bookmarkEnd w:id="13"/>
    </w:p>
    <w:p w14:paraId="381383BB" w14:textId="0B2F7BEB" w:rsidR="00602323" w:rsidRPr="00ED73DB" w:rsidRDefault="00602323" w:rsidP="007A4060">
      <w:pPr>
        <w:pStyle w:val="Caption"/>
        <w:rPr>
          <w:sz w:val="22"/>
          <w:szCs w:val="22"/>
        </w:rPr>
      </w:pPr>
      <w:r w:rsidRPr="00ED73DB">
        <w:rPr>
          <w:sz w:val="22"/>
          <w:szCs w:val="22"/>
        </w:rPr>
        <w:t xml:space="preserve">Individual Service and Customer Support is provided by: </w:t>
      </w:r>
    </w:p>
    <w:p w14:paraId="37B1A503" w14:textId="77777777" w:rsidR="007A4060" w:rsidRPr="00ED73DB" w:rsidRDefault="007A4060" w:rsidP="007A4060"/>
    <w:p w14:paraId="5FB18109" w14:textId="7866478E" w:rsidR="00602323" w:rsidRPr="00ED73DB" w:rsidRDefault="00602323" w:rsidP="00A0402D">
      <w:pPr>
        <w:pStyle w:val="Caption"/>
        <w:numPr>
          <w:ilvl w:val="0"/>
          <w:numId w:val="7"/>
        </w:numPr>
        <w:rPr>
          <w:sz w:val="22"/>
          <w:szCs w:val="22"/>
        </w:rPr>
      </w:pPr>
      <w:r w:rsidRPr="00ED73DB">
        <w:rPr>
          <w:sz w:val="22"/>
          <w:szCs w:val="22"/>
        </w:rPr>
        <w:t>your local system supplier</w:t>
      </w:r>
    </w:p>
    <w:p w14:paraId="37B029E2" w14:textId="0DC31D31" w:rsidR="00602323" w:rsidRPr="00ED73DB" w:rsidRDefault="00602323" w:rsidP="00A0402D">
      <w:pPr>
        <w:pStyle w:val="Caption"/>
        <w:numPr>
          <w:ilvl w:val="0"/>
          <w:numId w:val="7"/>
        </w:numPr>
        <w:rPr>
          <w:sz w:val="22"/>
          <w:szCs w:val="22"/>
        </w:rPr>
      </w:pPr>
      <w:r w:rsidRPr="00ED73DB">
        <w:rPr>
          <w:sz w:val="22"/>
          <w:szCs w:val="22"/>
        </w:rPr>
        <w:t xml:space="preserve">your </w:t>
      </w:r>
      <w:r w:rsidR="00D64C3E" w:rsidRPr="00ED73DB">
        <w:rPr>
          <w:sz w:val="22"/>
          <w:szCs w:val="22"/>
        </w:rPr>
        <w:t>local</w:t>
      </w:r>
      <w:r w:rsidRPr="00ED73DB">
        <w:rPr>
          <w:sz w:val="22"/>
          <w:szCs w:val="22"/>
        </w:rPr>
        <w:t xml:space="preserve"> Siemens office </w:t>
      </w:r>
    </w:p>
    <w:p w14:paraId="7C43A75A" w14:textId="0C3F96C5" w:rsidR="00602323" w:rsidRPr="00ED73DB" w:rsidRDefault="00602323" w:rsidP="00A0402D">
      <w:pPr>
        <w:pStyle w:val="Caption"/>
        <w:numPr>
          <w:ilvl w:val="0"/>
          <w:numId w:val="7"/>
        </w:numPr>
        <w:rPr>
          <w:sz w:val="22"/>
          <w:szCs w:val="22"/>
        </w:rPr>
      </w:pPr>
      <w:r w:rsidRPr="2561271A">
        <w:rPr>
          <w:sz w:val="22"/>
          <w:szCs w:val="22"/>
        </w:rPr>
        <w:t xml:space="preserve">For Technical Support please use the Support Request wizard at </w:t>
      </w:r>
      <w:hyperlink r:id="rId19">
        <w:r w:rsidRPr="2561271A">
          <w:rPr>
            <w:rStyle w:val="Hyperlink"/>
            <w:b/>
            <w:bCs/>
            <w:sz w:val="22"/>
            <w:szCs w:val="22"/>
          </w:rPr>
          <w:t>https://support.industry.siemens.com/cs/my/src</w:t>
        </w:r>
      </w:hyperlink>
    </w:p>
    <w:p w14:paraId="0BF95D5D" w14:textId="4C80AE2F" w:rsidR="00602323" w:rsidRPr="00ED73DB" w:rsidRDefault="00602323" w:rsidP="00602323">
      <w:pPr>
        <w:pStyle w:val="Heading2"/>
      </w:pPr>
      <w:bookmarkStart w:id="15" w:name="_Hlk29457678"/>
      <w:bookmarkStart w:id="16" w:name="_Toc116303802"/>
      <w:r w:rsidRPr="00ED73DB">
        <w:rPr>
          <w:rStyle w:val="Hyperlink"/>
          <w:color w:val="auto"/>
          <w:u w:val="none"/>
        </w:rPr>
        <w:t>Required information in case of product issues to be reported</w:t>
      </w:r>
      <w:bookmarkEnd w:id="16"/>
    </w:p>
    <w:bookmarkEnd w:id="11"/>
    <w:bookmarkEnd w:id="15"/>
    <w:p w14:paraId="0E4C54D1" w14:textId="77777777" w:rsidR="00125C23" w:rsidRPr="00ED73DB" w:rsidRDefault="00125C23" w:rsidP="00125C23">
      <w:pPr>
        <w:rPr>
          <w:rFonts w:cs="Arial"/>
          <w:szCs w:val="22"/>
        </w:rPr>
      </w:pPr>
      <w:r w:rsidRPr="00ED73DB">
        <w:rPr>
          <w:rFonts w:cs="Arial"/>
          <w:szCs w:val="22"/>
        </w:rPr>
        <w:t>For fast failure analysis and identification of defect root cause it is always important to attach all relevant information to your support request!</w:t>
      </w:r>
    </w:p>
    <w:p w14:paraId="215E8F9F" w14:textId="77777777" w:rsidR="00125C23" w:rsidRPr="00ED73DB" w:rsidRDefault="00125C23" w:rsidP="00125C23">
      <w:pPr>
        <w:rPr>
          <w:rFonts w:cs="Arial"/>
          <w:szCs w:val="22"/>
        </w:rPr>
      </w:pPr>
      <w:r w:rsidRPr="00ED73DB">
        <w:rPr>
          <w:rFonts w:cs="Arial"/>
          <w:szCs w:val="22"/>
        </w:rPr>
        <w:t>That's in minimum:</w:t>
      </w:r>
    </w:p>
    <w:p w14:paraId="43B89B5B" w14:textId="77777777" w:rsidR="00125C23" w:rsidRPr="00ED73DB" w:rsidRDefault="00125C23" w:rsidP="00A0402D">
      <w:pPr>
        <w:pStyle w:val="ListParagraph"/>
        <w:numPr>
          <w:ilvl w:val="0"/>
          <w:numId w:val="4"/>
        </w:numPr>
        <w:contextualSpacing w:val="0"/>
        <w:rPr>
          <w:rFonts w:eastAsia="SimSun" w:cs="Arial"/>
          <w:lang w:eastAsia="zh-CN"/>
        </w:rPr>
      </w:pPr>
      <w:r w:rsidRPr="2561271A">
        <w:rPr>
          <w:rFonts w:eastAsia="SimSun" w:cs="Arial"/>
          <w:lang w:eastAsia="zh-CN"/>
        </w:rPr>
        <w:t>project data (project archives incl. password)</w:t>
      </w:r>
    </w:p>
    <w:p w14:paraId="1C2CCEAC" w14:textId="77777777" w:rsidR="00125C23" w:rsidRPr="00ED73DB" w:rsidRDefault="00125C23" w:rsidP="00A0402D">
      <w:pPr>
        <w:pStyle w:val="ListParagraph"/>
        <w:numPr>
          <w:ilvl w:val="0"/>
          <w:numId w:val="4"/>
        </w:numPr>
        <w:contextualSpacing w:val="0"/>
        <w:rPr>
          <w:rFonts w:eastAsia="SimSun" w:cs="Arial"/>
          <w:lang w:eastAsia="zh-CN"/>
        </w:rPr>
      </w:pPr>
      <w:r w:rsidRPr="2561271A">
        <w:rPr>
          <w:rFonts w:eastAsia="SimSun" w:cs="Arial"/>
          <w:lang w:eastAsia="zh-CN"/>
        </w:rPr>
        <w:t>screenshots (preferred) or videos</w:t>
      </w:r>
    </w:p>
    <w:p w14:paraId="7E016370" w14:textId="77777777" w:rsidR="00125C23" w:rsidRPr="00ED73DB" w:rsidRDefault="00125C23" w:rsidP="00A0402D">
      <w:pPr>
        <w:pStyle w:val="ListParagraph"/>
        <w:numPr>
          <w:ilvl w:val="0"/>
          <w:numId w:val="4"/>
        </w:numPr>
        <w:contextualSpacing w:val="0"/>
        <w:rPr>
          <w:rFonts w:eastAsia="SimSun" w:cs="Arial"/>
          <w:lang w:eastAsia="zh-CN"/>
        </w:rPr>
      </w:pPr>
      <w:r w:rsidRPr="2561271A">
        <w:rPr>
          <w:rFonts w:eastAsia="SimSun" w:cs="Arial"/>
          <w:lang w:eastAsia="zh-CN"/>
        </w:rPr>
        <w:t>crash logs ABT; log files from device</w:t>
      </w:r>
    </w:p>
    <w:p w14:paraId="1650C06B" w14:textId="77777777" w:rsidR="00125C23" w:rsidRPr="00ED73DB" w:rsidRDefault="00125C23" w:rsidP="00A0402D">
      <w:pPr>
        <w:pStyle w:val="ListParagraph"/>
        <w:numPr>
          <w:ilvl w:val="0"/>
          <w:numId w:val="4"/>
        </w:numPr>
        <w:contextualSpacing w:val="0"/>
        <w:rPr>
          <w:rFonts w:eastAsia="SimSun" w:cs="Arial"/>
          <w:lang w:eastAsia="zh-CN"/>
        </w:rPr>
      </w:pPr>
      <w:r w:rsidRPr="2561271A">
        <w:rPr>
          <w:rFonts w:eastAsia="SimSun" w:cs="Arial"/>
          <w:lang w:eastAsia="zh-CN"/>
        </w:rPr>
        <w:t>controller messages</w:t>
      </w:r>
    </w:p>
    <w:p w14:paraId="32F27EBF" w14:textId="77777777" w:rsidR="00125C23" w:rsidRPr="00ED73DB" w:rsidRDefault="00125C23" w:rsidP="00A0402D">
      <w:pPr>
        <w:pStyle w:val="ListParagraph"/>
        <w:numPr>
          <w:ilvl w:val="0"/>
          <w:numId w:val="4"/>
        </w:numPr>
        <w:contextualSpacing w:val="0"/>
        <w:rPr>
          <w:rFonts w:eastAsia="SimSun" w:cs="Arial"/>
          <w:lang w:eastAsia="zh-CN"/>
        </w:rPr>
      </w:pPr>
      <w:r w:rsidRPr="2561271A">
        <w:rPr>
          <w:rFonts w:eastAsia="SimSun" w:cs="Arial"/>
          <w:lang w:eastAsia="zh-CN"/>
        </w:rPr>
        <w:t>traces etc.</w:t>
      </w:r>
    </w:p>
    <w:p w14:paraId="1BF52FDE" w14:textId="77777777" w:rsidR="00125C23" w:rsidRPr="00ED73DB" w:rsidRDefault="00125C23" w:rsidP="00A0402D">
      <w:pPr>
        <w:pStyle w:val="ListParagraph"/>
        <w:numPr>
          <w:ilvl w:val="0"/>
          <w:numId w:val="4"/>
        </w:numPr>
        <w:contextualSpacing w:val="0"/>
        <w:rPr>
          <w:rFonts w:eastAsia="SimSun" w:cs="Arial"/>
          <w:lang w:eastAsia="zh-CN"/>
        </w:rPr>
      </w:pPr>
      <w:r w:rsidRPr="2561271A">
        <w:rPr>
          <w:rFonts w:eastAsia="SimSun" w:cs="Arial"/>
          <w:lang w:eastAsia="zh-CN"/>
        </w:rPr>
        <w:t>steps to reproduce</w:t>
      </w:r>
    </w:p>
    <w:p w14:paraId="283A2041" w14:textId="77777777" w:rsidR="00125C23" w:rsidRPr="00ED73DB" w:rsidRDefault="00125C23" w:rsidP="00125C23">
      <w:pPr>
        <w:rPr>
          <w:rFonts w:eastAsia="SimSun" w:cs="Arial"/>
          <w:szCs w:val="22"/>
          <w:lang w:eastAsia="zh-CN"/>
        </w:rPr>
      </w:pPr>
    </w:p>
    <w:p w14:paraId="58F437D3" w14:textId="77777777" w:rsidR="00125C23" w:rsidRPr="00ED73DB" w:rsidRDefault="00125C23" w:rsidP="00125C23">
      <w:pPr>
        <w:rPr>
          <w:rFonts w:eastAsia="SimSun" w:cs="Arial"/>
          <w:szCs w:val="22"/>
          <w:lang w:eastAsia="zh-CN"/>
        </w:rPr>
      </w:pPr>
      <w:r w:rsidRPr="00ED73DB">
        <w:rPr>
          <w:rFonts w:eastAsia="SimSun" w:cs="Arial"/>
          <w:szCs w:val="22"/>
          <w:lang w:eastAsia="zh-CN"/>
        </w:rPr>
        <w:t>The test environment has always to be documented as precisely as possible:</w:t>
      </w:r>
    </w:p>
    <w:p w14:paraId="2C0E8E2B" w14:textId="77777777" w:rsidR="00125C23" w:rsidRPr="00ED73DB" w:rsidRDefault="00125C23" w:rsidP="00A0402D">
      <w:pPr>
        <w:pStyle w:val="ListParagraph"/>
        <w:numPr>
          <w:ilvl w:val="0"/>
          <w:numId w:val="5"/>
        </w:numPr>
        <w:contextualSpacing w:val="0"/>
        <w:rPr>
          <w:rFonts w:eastAsia="SimSun" w:cs="Arial"/>
          <w:lang w:eastAsia="zh-CN"/>
        </w:rPr>
      </w:pPr>
      <w:r w:rsidRPr="2561271A">
        <w:rPr>
          <w:rFonts w:eastAsia="SimSun" w:cs="Arial"/>
          <w:lang w:eastAsia="zh-CN"/>
        </w:rPr>
        <w:t xml:space="preserve">Which versions </w:t>
      </w:r>
      <w:r>
        <w:rPr>
          <w:rFonts w:eastAsia="SimSun" w:cs="Arial"/>
          <w:lang w:eastAsia="zh-CN"/>
        </w:rPr>
        <w:t>(tool/</w:t>
      </w:r>
      <w:proofErr w:type="spellStart"/>
      <w:r>
        <w:rPr>
          <w:rFonts w:eastAsia="SimSun" w:cs="Arial"/>
          <w:lang w:eastAsia="zh-CN"/>
        </w:rPr>
        <w:t>fw</w:t>
      </w:r>
      <w:proofErr w:type="spellEnd"/>
      <w:r>
        <w:rPr>
          <w:rFonts w:eastAsia="SimSun" w:cs="Arial"/>
          <w:lang w:eastAsia="zh-CN"/>
        </w:rPr>
        <w:t xml:space="preserve">) </w:t>
      </w:r>
      <w:r w:rsidRPr="2561271A">
        <w:rPr>
          <w:rFonts w:eastAsia="SimSun" w:cs="Arial"/>
          <w:lang w:eastAsia="zh-CN"/>
        </w:rPr>
        <w:t>are used?</w:t>
      </w:r>
    </w:p>
    <w:p w14:paraId="4570CC68" w14:textId="77777777" w:rsidR="00125C23" w:rsidRPr="00ED73DB" w:rsidRDefault="00125C23" w:rsidP="00A0402D">
      <w:pPr>
        <w:pStyle w:val="ListParagraph"/>
        <w:numPr>
          <w:ilvl w:val="0"/>
          <w:numId w:val="5"/>
        </w:numPr>
        <w:contextualSpacing w:val="0"/>
        <w:rPr>
          <w:rFonts w:eastAsia="SimSun" w:cs="Arial"/>
          <w:lang w:eastAsia="zh-CN"/>
        </w:rPr>
      </w:pPr>
      <w:r w:rsidRPr="2561271A">
        <w:rPr>
          <w:rFonts w:eastAsia="SimSun" w:cs="Arial"/>
          <w:lang w:eastAsia="zh-CN"/>
        </w:rPr>
        <w:t>Is it a new created project or a converted project?</w:t>
      </w:r>
    </w:p>
    <w:p w14:paraId="135E81E2" w14:textId="77777777" w:rsidR="00125C23" w:rsidRPr="00ED73DB" w:rsidRDefault="00125C23" w:rsidP="00A0402D">
      <w:pPr>
        <w:pStyle w:val="ListParagraph"/>
        <w:numPr>
          <w:ilvl w:val="0"/>
          <w:numId w:val="5"/>
        </w:numPr>
        <w:contextualSpacing w:val="0"/>
        <w:rPr>
          <w:rFonts w:eastAsia="SimSun" w:cs="Arial"/>
          <w:lang w:eastAsia="zh-CN"/>
        </w:rPr>
      </w:pPr>
      <w:r w:rsidRPr="2561271A">
        <w:rPr>
          <w:rFonts w:eastAsia="SimSun" w:cs="Arial"/>
          <w:lang w:eastAsia="zh-CN"/>
        </w:rPr>
        <w:t>fix IP or DHCP?</w:t>
      </w:r>
    </w:p>
    <w:p w14:paraId="2BA9753F" w14:textId="77777777" w:rsidR="00125C23" w:rsidRPr="00ED73DB" w:rsidRDefault="00125C23" w:rsidP="00125C23">
      <w:pPr>
        <w:rPr>
          <w:rFonts w:cs="Arial"/>
          <w:szCs w:val="22"/>
        </w:rPr>
      </w:pPr>
    </w:p>
    <w:p w14:paraId="1F03C9EE" w14:textId="77777777" w:rsidR="00125C23" w:rsidRPr="00ED73DB" w:rsidRDefault="00125C23" w:rsidP="00125C23">
      <w:pPr>
        <w:rPr>
          <w:rFonts w:cs="Arial"/>
          <w:szCs w:val="22"/>
        </w:rPr>
      </w:pPr>
      <w:r w:rsidRPr="00ED73DB">
        <w:rPr>
          <w:rFonts w:cs="Arial"/>
          <w:szCs w:val="22"/>
        </w:rPr>
        <w:t>logs from device: (select download diagnostic files)</w:t>
      </w:r>
    </w:p>
    <w:p w14:paraId="6F667358" w14:textId="77777777" w:rsidR="00125C23" w:rsidRPr="00DF76E0" w:rsidRDefault="00125C23" w:rsidP="00A0402D">
      <w:pPr>
        <w:pStyle w:val="ListParagraph"/>
        <w:numPr>
          <w:ilvl w:val="0"/>
          <w:numId w:val="5"/>
        </w:numPr>
        <w:contextualSpacing w:val="0"/>
        <w:rPr>
          <w:rFonts w:eastAsia="SimSun" w:cs="Arial"/>
          <w:color w:val="000000" w:themeColor="text1"/>
          <w:lang w:eastAsia="zh-CN"/>
        </w:rPr>
      </w:pPr>
      <w:r w:rsidRPr="00DF76E0">
        <w:rPr>
          <w:rFonts w:eastAsia="SimSun" w:cs="Arial"/>
          <w:lang w:eastAsia="zh-CN"/>
        </w:rPr>
        <w:t>https://</w:t>
      </w:r>
      <w:r w:rsidRPr="00DF76E0">
        <w:rPr>
          <w:rFonts w:eastAsia="SimSun" w:cs="Arial"/>
          <w:i/>
          <w:lang w:eastAsia="zh-CN"/>
        </w:rPr>
        <w:t>ip-address</w:t>
      </w:r>
      <w:r w:rsidRPr="00DF76E0">
        <w:rPr>
          <w:rFonts w:eastAsia="SimSun" w:cs="Arial"/>
          <w:lang w:eastAsia="zh-CN"/>
        </w:rPr>
        <w:t>/om/#/main/debug (PXC4 / PXC5 / PXC7 and Control Point V2.0)</w:t>
      </w:r>
    </w:p>
    <w:p w14:paraId="4863E689" w14:textId="77777777" w:rsidR="00125C23" w:rsidRPr="00DF76E0" w:rsidRDefault="00125C23" w:rsidP="00A0402D">
      <w:pPr>
        <w:pStyle w:val="ListParagraph"/>
        <w:numPr>
          <w:ilvl w:val="0"/>
          <w:numId w:val="5"/>
        </w:numPr>
        <w:contextualSpacing w:val="0"/>
        <w:rPr>
          <w:rFonts w:eastAsia="SimSun" w:cs="Arial"/>
          <w:color w:val="000000" w:themeColor="text1"/>
          <w:lang w:eastAsia="zh-CN"/>
        </w:rPr>
      </w:pPr>
      <w:r w:rsidRPr="00DF76E0">
        <w:rPr>
          <w:rFonts w:eastAsia="SimSun" w:cs="Arial"/>
          <w:lang w:eastAsia="zh-CN"/>
        </w:rPr>
        <w:t>https://</w:t>
      </w:r>
      <w:r w:rsidRPr="00DF76E0">
        <w:rPr>
          <w:rFonts w:eastAsia="SimSun" w:cs="Arial"/>
          <w:i/>
          <w:lang w:eastAsia="zh-CN"/>
        </w:rPr>
        <w:t>ip-address</w:t>
      </w:r>
      <w:r w:rsidRPr="00DF76E0">
        <w:rPr>
          <w:rFonts w:eastAsia="SimSun" w:cs="Arial"/>
          <w:lang w:eastAsia="zh-CN"/>
        </w:rPr>
        <w:t>/ssa/pmd (DRA and Control Point V1.x)</w:t>
      </w:r>
    </w:p>
    <w:p w14:paraId="3B900171" w14:textId="77777777" w:rsidR="00125C23" w:rsidRPr="00ED73DB" w:rsidRDefault="00125C23" w:rsidP="00125C23">
      <w:pPr>
        <w:rPr>
          <w:szCs w:val="22"/>
        </w:rPr>
      </w:pPr>
    </w:p>
    <w:p w14:paraId="1E942691" w14:textId="77777777" w:rsidR="00125C23" w:rsidRPr="00ED73DB" w:rsidRDefault="00125C23" w:rsidP="00125C23">
      <w:pPr>
        <w:rPr>
          <w:rFonts w:cs="Arial"/>
          <w:szCs w:val="22"/>
        </w:rPr>
      </w:pPr>
      <w:r w:rsidRPr="00ED73DB">
        <w:rPr>
          <w:rFonts w:cs="Arial"/>
          <w:szCs w:val="22"/>
        </w:rPr>
        <w:t>External:</w:t>
      </w:r>
    </w:p>
    <w:p w14:paraId="34984C56" w14:textId="77777777" w:rsidR="00125C23" w:rsidRPr="00ED73DB" w:rsidRDefault="00125C23" w:rsidP="00A0402D">
      <w:pPr>
        <w:pStyle w:val="ListParagraph"/>
        <w:numPr>
          <w:ilvl w:val="0"/>
          <w:numId w:val="5"/>
        </w:numPr>
        <w:contextualSpacing w:val="0"/>
        <w:rPr>
          <w:rFonts w:cs="Arial"/>
        </w:rPr>
      </w:pPr>
      <w:r w:rsidRPr="2561271A">
        <w:rPr>
          <w:rFonts w:cs="Arial"/>
        </w:rPr>
        <w:t>Wireshark logs if relevant</w:t>
      </w:r>
    </w:p>
    <w:p w14:paraId="51B559E8" w14:textId="77777777" w:rsidR="00125C23" w:rsidRPr="00ED73DB" w:rsidRDefault="00125C23" w:rsidP="00125C23">
      <w:pPr>
        <w:rPr>
          <w:rFonts w:eastAsia="SimSun" w:cs="Arial"/>
          <w:szCs w:val="22"/>
          <w:lang w:eastAsia="zh-CN"/>
        </w:rPr>
      </w:pPr>
    </w:p>
    <w:p w14:paraId="3546EAE1" w14:textId="77777777" w:rsidR="00125C23" w:rsidRPr="00ED73DB" w:rsidRDefault="00125C23" w:rsidP="00125C23">
      <w:pPr>
        <w:rPr>
          <w:rFonts w:eastAsia="SimSun" w:cs="Arial"/>
          <w:szCs w:val="22"/>
          <w:lang w:eastAsia="zh-CN"/>
        </w:rPr>
      </w:pPr>
      <w:r w:rsidRPr="00ED73DB">
        <w:rPr>
          <w:rFonts w:eastAsia="SimSun" w:cs="Arial"/>
          <w:szCs w:val="22"/>
          <w:lang w:eastAsia="zh-CN"/>
        </w:rPr>
        <w:t xml:space="preserve">The log files for ABT can be found at: </w:t>
      </w:r>
    </w:p>
    <w:p w14:paraId="7CAD8C28" w14:textId="77777777" w:rsidR="00125C23" w:rsidRPr="00ED73DB" w:rsidRDefault="00125C23" w:rsidP="00A0402D">
      <w:pPr>
        <w:pStyle w:val="ListParagraph"/>
        <w:numPr>
          <w:ilvl w:val="0"/>
          <w:numId w:val="5"/>
        </w:numPr>
        <w:contextualSpacing w:val="0"/>
        <w:rPr>
          <w:rFonts w:eastAsia="Arial" w:cs="Arial"/>
          <w:lang w:eastAsia="zh-CN"/>
        </w:rPr>
      </w:pPr>
      <w:r w:rsidRPr="2200609F">
        <w:rPr>
          <w:rFonts w:eastAsia="SimSun" w:cs="Arial"/>
          <w:lang w:eastAsia="zh-CN"/>
        </w:rPr>
        <w:t xml:space="preserve">ABT Installation logs: C:\ProgramData\Siemens\Automation\Logfiles </w:t>
      </w:r>
    </w:p>
    <w:p w14:paraId="28E6D33E" w14:textId="77777777" w:rsidR="00125C23" w:rsidRPr="00ED73DB" w:rsidRDefault="00125C23" w:rsidP="00A0402D">
      <w:pPr>
        <w:pStyle w:val="ListParagraph"/>
        <w:numPr>
          <w:ilvl w:val="0"/>
          <w:numId w:val="5"/>
        </w:numPr>
        <w:rPr>
          <w:lang w:eastAsia="zh-CN"/>
        </w:rPr>
      </w:pPr>
      <w:r w:rsidRPr="2200609F">
        <w:rPr>
          <w:rFonts w:eastAsia="SimSun" w:cs="Arial"/>
          <w:lang w:eastAsia="zh-CN"/>
        </w:rPr>
        <w:t>ABT Pro</w:t>
      </w:r>
      <w:proofErr w:type="gramStart"/>
      <w:r w:rsidRPr="2200609F">
        <w:rPr>
          <w:rFonts w:eastAsia="SimSun" w:cs="Arial"/>
          <w:lang w:eastAsia="zh-CN"/>
        </w:rPr>
        <w:t>:</w:t>
      </w:r>
      <w:r w:rsidRPr="2200609F">
        <w:rPr>
          <w:rFonts w:cs="Arial"/>
        </w:rPr>
        <w:t xml:space="preserve"> </w:t>
      </w:r>
      <w:r w:rsidRPr="000E492B">
        <w:rPr>
          <w:rFonts w:asciiTheme="minorHAnsi" w:hAnsiTheme="minorHAnsi" w:cs="Arial"/>
          <w:sz w:val="16"/>
          <w:szCs w:val="16"/>
        </w:rPr>
        <w:t>:</w:t>
      </w:r>
      <w:proofErr w:type="gramEnd"/>
      <w:r w:rsidRPr="000E492B">
        <w:rPr>
          <w:rFonts w:asciiTheme="minorHAnsi" w:hAnsiTheme="minorHAnsi" w:cs="Arial"/>
          <w:sz w:val="16"/>
          <w:szCs w:val="16"/>
        </w:rPr>
        <w:t>\</w:t>
      </w:r>
      <w:proofErr w:type="spellStart"/>
      <w:r w:rsidRPr="000E492B">
        <w:rPr>
          <w:rFonts w:asciiTheme="minorHAnsi" w:hAnsiTheme="minorHAnsi" w:cs="Arial"/>
          <w:sz w:val="16"/>
          <w:szCs w:val="16"/>
        </w:rPr>
        <w:t>ProgramData</w:t>
      </w:r>
      <w:proofErr w:type="spellEnd"/>
      <w:r w:rsidRPr="000E492B">
        <w:rPr>
          <w:rFonts w:asciiTheme="minorHAnsi" w:hAnsiTheme="minorHAnsi" w:cs="Arial"/>
          <w:sz w:val="16"/>
          <w:szCs w:val="16"/>
        </w:rPr>
        <w:t>\Siemens\Automation\</w:t>
      </w:r>
      <w:r w:rsidRPr="0CA9099F">
        <w:rPr>
          <w:rFonts w:asciiTheme="minorHAnsi" w:hAnsiTheme="minorHAnsi" w:cs="Arial"/>
          <w:sz w:val="16"/>
          <w:szCs w:val="16"/>
        </w:rPr>
        <w:t>Portal V17\</w:t>
      </w:r>
      <w:r w:rsidRPr="000E492B">
        <w:rPr>
          <w:rFonts w:asciiTheme="minorHAnsi" w:hAnsiTheme="minorHAnsi" w:cs="Arial"/>
          <w:sz w:val="16"/>
          <w:szCs w:val="16"/>
        </w:rPr>
        <w:t>Diagnostics\ subfolder</w:t>
      </w:r>
      <w:r>
        <w:br/>
      </w:r>
      <w:proofErr w:type="spellStart"/>
      <w:r w:rsidRPr="000E492B">
        <w:rPr>
          <w:rFonts w:asciiTheme="minorHAnsi" w:hAnsiTheme="minorHAnsi" w:cs="Arial"/>
          <w:sz w:val="16"/>
          <w:szCs w:val="16"/>
        </w:rPr>
        <w:t>Subfolder</w:t>
      </w:r>
      <w:proofErr w:type="spellEnd"/>
      <w:r w:rsidRPr="000E492B">
        <w:rPr>
          <w:rFonts w:asciiTheme="minorHAnsi" w:hAnsiTheme="minorHAnsi" w:cs="Arial"/>
          <w:sz w:val="16"/>
          <w:szCs w:val="16"/>
        </w:rPr>
        <w:t xml:space="preserve"> is named ac</w:t>
      </w:r>
      <w:r>
        <w:rPr>
          <w:rFonts w:asciiTheme="minorHAnsi" w:hAnsiTheme="minorHAnsi" w:cs="Arial"/>
          <w:sz w:val="16"/>
          <w:szCs w:val="16"/>
        </w:rPr>
        <w:t xml:space="preserve">cording to TIA version: e.g. </w:t>
      </w:r>
      <w:r w:rsidRPr="003D0B51">
        <w:rPr>
          <w:rFonts w:asciiTheme="minorHAnsi" w:hAnsiTheme="minorHAnsi" w:cs="Arial"/>
          <w:sz w:val="16"/>
          <w:szCs w:val="16"/>
        </w:rPr>
        <w:t>V1</w:t>
      </w:r>
      <w:r>
        <w:rPr>
          <w:rFonts w:asciiTheme="minorHAnsi" w:hAnsiTheme="minorHAnsi" w:cs="Arial"/>
          <w:sz w:val="16"/>
          <w:szCs w:val="16"/>
        </w:rPr>
        <w:t>7</w:t>
      </w:r>
      <w:r w:rsidRPr="003D0B51">
        <w:rPr>
          <w:rFonts w:asciiTheme="minorHAnsi" w:hAnsiTheme="minorHAnsi" w:cs="Arial"/>
          <w:sz w:val="16"/>
          <w:szCs w:val="16"/>
        </w:rPr>
        <w:t>.0</w:t>
      </w:r>
      <w:r>
        <w:rPr>
          <w:rFonts w:asciiTheme="minorHAnsi" w:hAnsiTheme="minorHAnsi" w:cs="Arial"/>
          <w:sz w:val="16"/>
          <w:szCs w:val="16"/>
        </w:rPr>
        <w:t>0</w:t>
      </w:r>
      <w:r w:rsidRPr="003D0B51">
        <w:rPr>
          <w:rFonts w:asciiTheme="minorHAnsi" w:hAnsiTheme="minorHAnsi" w:cs="Arial"/>
          <w:sz w:val="16"/>
          <w:szCs w:val="16"/>
        </w:rPr>
        <w:t>.00.00_25.01.00.01</w:t>
      </w:r>
    </w:p>
    <w:p w14:paraId="3A42BCFA" w14:textId="77777777" w:rsidR="00125C23" w:rsidRPr="00ED73DB" w:rsidRDefault="00125C23" w:rsidP="00A0402D">
      <w:pPr>
        <w:pStyle w:val="ListParagraph"/>
        <w:numPr>
          <w:ilvl w:val="0"/>
          <w:numId w:val="5"/>
        </w:numPr>
        <w:contextualSpacing w:val="0"/>
        <w:rPr>
          <w:rFonts w:eastAsia="SimSun" w:cs="Arial"/>
          <w:lang w:eastAsia="zh-CN"/>
        </w:rPr>
      </w:pPr>
      <w:r w:rsidRPr="2561271A">
        <w:rPr>
          <w:rFonts w:eastAsia="SimSun" w:cs="Arial"/>
          <w:lang w:eastAsia="zh-CN"/>
        </w:rPr>
        <w:t>ABT Site: C:\ProgramData\Siemens\Desigo\ABT\Diagnostics</w:t>
      </w:r>
      <w:r>
        <w:rPr>
          <w:rFonts w:eastAsia="SimSun"/>
        </w:rPr>
        <w:br/>
      </w:r>
    </w:p>
    <w:p w14:paraId="2D58994A" w14:textId="77777777" w:rsidR="00125C23" w:rsidRPr="00ED73DB" w:rsidRDefault="00125C23" w:rsidP="00A0402D">
      <w:pPr>
        <w:pStyle w:val="ListParagraph"/>
        <w:numPr>
          <w:ilvl w:val="0"/>
          <w:numId w:val="4"/>
        </w:numPr>
      </w:pPr>
      <w:r w:rsidRPr="2561271A">
        <w:rPr>
          <w:rFonts w:eastAsia="SimSun" w:cs="Arial"/>
          <w:lang w:eastAsia="zh-CN"/>
        </w:rPr>
        <w:t>full subfolder content is needed!</w:t>
      </w:r>
    </w:p>
    <w:p w14:paraId="63EFD486" w14:textId="0129BDEA" w:rsidR="00EE6C44" w:rsidRPr="00ED73DB" w:rsidRDefault="00EE6C44" w:rsidP="00EE6C44">
      <w:pPr>
        <w:pStyle w:val="Heading1"/>
      </w:pPr>
      <w:bookmarkStart w:id="17" w:name="_Toc116303803"/>
      <w:r w:rsidRPr="00ED73DB">
        <w:lastRenderedPageBreak/>
        <w:t>Appendix</w:t>
      </w:r>
      <w:bookmarkEnd w:id="17"/>
    </w:p>
    <w:p w14:paraId="32DC3F48" w14:textId="3B53710A" w:rsidR="002915D5" w:rsidRPr="001755AB" w:rsidRDefault="002915D5" w:rsidP="327DD585">
      <w:pPr>
        <w:pStyle w:val="Heading2"/>
        <w:rPr>
          <w:rFonts w:eastAsia="Arial" w:cs="Arial"/>
        </w:rPr>
      </w:pPr>
      <w:bookmarkStart w:id="18" w:name="_Toc116303804"/>
      <w:r w:rsidRPr="327DD585">
        <w:rPr>
          <w:rFonts w:eastAsia="Arial" w:cs="Arial"/>
        </w:rPr>
        <w:t>Known issues PXC4/PXC5</w:t>
      </w:r>
      <w:r w:rsidR="00D14138">
        <w:rPr>
          <w:rFonts w:eastAsia="Arial" w:cs="Arial"/>
        </w:rPr>
        <w:t>/PXC7</w:t>
      </w:r>
      <w:bookmarkEnd w:id="18"/>
    </w:p>
    <w:p w14:paraId="029634FC" w14:textId="25F0C562" w:rsidR="67EBE761" w:rsidRPr="00ED73DB" w:rsidRDefault="67EBE761" w:rsidP="3D6ED233">
      <w:pPr>
        <w:rPr>
          <w:rFonts w:eastAsia="Arial" w:cs="Arial"/>
        </w:rPr>
      </w:pPr>
      <w:r w:rsidRPr="789D79A9">
        <w:rPr>
          <w:rFonts w:eastAsia="Arial" w:cs="Arial"/>
        </w:rPr>
        <w:t xml:space="preserve">FAQ: </w:t>
      </w:r>
      <w:hyperlink r:id="rId20">
        <w:r w:rsidR="6329E952" w:rsidRPr="789D79A9">
          <w:rPr>
            <w:rStyle w:val="Hyperlink"/>
            <w:rFonts w:eastAsia="Arial" w:cs="Arial"/>
          </w:rPr>
          <w:t>https://support.industry.siemens.com/cs/ww/en/ps/27989</w:t>
        </w:r>
      </w:hyperlink>
    </w:p>
    <w:tbl>
      <w:tblPr>
        <w:tblStyle w:val="TableGrid"/>
        <w:tblW w:w="0" w:type="auto"/>
        <w:tblLook w:val="04A0" w:firstRow="1" w:lastRow="0" w:firstColumn="1" w:lastColumn="0" w:noHBand="0" w:noVBand="1"/>
      </w:tblPr>
      <w:tblGrid>
        <w:gridCol w:w="4675"/>
        <w:gridCol w:w="4676"/>
      </w:tblGrid>
      <w:tr w:rsidR="00FA4AC2" w:rsidRPr="00ED73DB" w14:paraId="47F26024" w14:textId="77777777" w:rsidTr="327DD585">
        <w:tc>
          <w:tcPr>
            <w:tcW w:w="4675" w:type="dxa"/>
          </w:tcPr>
          <w:p w14:paraId="73DEBC0B" w14:textId="77777777" w:rsidR="00FA4AC2" w:rsidRPr="00ED73DB" w:rsidRDefault="00FA4AC2" w:rsidP="3D6ED233">
            <w:pPr>
              <w:rPr>
                <w:rFonts w:eastAsia="Arial" w:cs="Arial"/>
                <w:b/>
              </w:rPr>
            </w:pPr>
            <w:r w:rsidRPr="00ED73DB">
              <w:rPr>
                <w:rFonts w:eastAsia="Arial" w:cs="Arial"/>
                <w:b/>
              </w:rPr>
              <w:t>Description</w:t>
            </w:r>
          </w:p>
        </w:tc>
        <w:tc>
          <w:tcPr>
            <w:tcW w:w="4676" w:type="dxa"/>
          </w:tcPr>
          <w:p w14:paraId="42E0DFB1" w14:textId="77777777" w:rsidR="00FA4AC2" w:rsidRPr="00ED73DB" w:rsidRDefault="00FA4AC2" w:rsidP="3D6ED233">
            <w:pPr>
              <w:rPr>
                <w:rFonts w:eastAsia="Arial" w:cs="Arial"/>
                <w:b/>
              </w:rPr>
            </w:pPr>
            <w:r w:rsidRPr="00ED73DB">
              <w:rPr>
                <w:rFonts w:eastAsia="Arial" w:cs="Arial"/>
                <w:b/>
              </w:rPr>
              <w:t>Workaround</w:t>
            </w:r>
          </w:p>
        </w:tc>
      </w:tr>
      <w:tr w:rsidR="00FA4AC2" w:rsidRPr="00ED73DB" w14:paraId="7E1CC330" w14:textId="77777777" w:rsidTr="327DD585">
        <w:tc>
          <w:tcPr>
            <w:tcW w:w="4675" w:type="dxa"/>
          </w:tcPr>
          <w:p w14:paraId="385F32EC" w14:textId="2454DBEA" w:rsidR="00FA4AC2" w:rsidRPr="00D362CC" w:rsidRDefault="463DDA6E" w:rsidP="3D6ED233">
            <w:pPr>
              <w:rPr>
                <w:rFonts w:eastAsia="Arial" w:cs="Arial"/>
                <w:szCs w:val="22"/>
                <w:highlight w:val="yellow"/>
              </w:rPr>
            </w:pPr>
            <w:r w:rsidRPr="00ED73DB">
              <w:rPr>
                <w:rFonts w:eastAsia="Arial" w:cs="Arial"/>
                <w:szCs w:val="22"/>
              </w:rPr>
              <w:t>MI not possible on Onboard I/O’s of PXC4</w:t>
            </w:r>
            <w:r w:rsidR="0005663C">
              <w:rPr>
                <w:rFonts w:eastAsia="Arial" w:cs="Arial"/>
                <w:szCs w:val="22"/>
              </w:rPr>
              <w:t xml:space="preserve"> and TXM1.8U/U-ML</w:t>
            </w:r>
            <w:r w:rsidR="005410A5">
              <w:rPr>
                <w:rFonts w:eastAsia="Arial" w:cs="Arial"/>
                <w:szCs w:val="22"/>
              </w:rPr>
              <w:t xml:space="preserve"> connected to PXC4</w:t>
            </w:r>
          </w:p>
        </w:tc>
        <w:tc>
          <w:tcPr>
            <w:tcW w:w="4676" w:type="dxa"/>
          </w:tcPr>
          <w:p w14:paraId="37316C84" w14:textId="19B4A379" w:rsidR="00FA4AC2" w:rsidRPr="00ED73DB" w:rsidRDefault="463DDA6E" w:rsidP="3D6ED233">
            <w:pPr>
              <w:rPr>
                <w:rFonts w:eastAsia="Arial" w:cs="Arial"/>
                <w:szCs w:val="22"/>
              </w:rPr>
            </w:pPr>
            <w:r w:rsidRPr="00ED73DB">
              <w:rPr>
                <w:rFonts w:eastAsia="Arial" w:cs="Arial"/>
                <w:szCs w:val="22"/>
              </w:rPr>
              <w:t>Per design. Use TX-I/O Module 4D3R, 8D or 16D to configure Multistate Inputs.</w:t>
            </w:r>
          </w:p>
        </w:tc>
      </w:tr>
      <w:tr w:rsidR="4E0FF7E1" w14:paraId="54CED9C9" w14:textId="77777777" w:rsidTr="327DD585">
        <w:tc>
          <w:tcPr>
            <w:tcW w:w="4675" w:type="dxa"/>
          </w:tcPr>
          <w:p w14:paraId="02D48712" w14:textId="517D4B39" w:rsidR="4E0FF7E1" w:rsidRPr="00D362CC" w:rsidRDefault="4E0FF7E1" w:rsidP="4E0FF7E1">
            <w:pPr>
              <w:spacing w:line="259" w:lineRule="auto"/>
              <w:rPr>
                <w:rFonts w:eastAsia="Arial" w:cs="Arial"/>
                <w:highlight w:val="yellow"/>
              </w:rPr>
            </w:pPr>
            <w:r w:rsidRPr="4E0FF7E1">
              <w:rPr>
                <w:rFonts w:eastAsia="Arial" w:cs="Arial"/>
              </w:rPr>
              <w:t>Web</w:t>
            </w:r>
            <w:r w:rsidR="00381558">
              <w:rPr>
                <w:rFonts w:eastAsia="Arial" w:cs="Arial"/>
              </w:rPr>
              <w:t xml:space="preserve"> </w:t>
            </w:r>
            <w:r w:rsidRPr="4E0FF7E1">
              <w:rPr>
                <w:rFonts w:eastAsia="Arial" w:cs="Arial"/>
              </w:rPr>
              <w:t>Interface: TX</w:t>
            </w:r>
            <w:r w:rsidR="00381558">
              <w:rPr>
                <w:rFonts w:eastAsia="Arial" w:cs="Arial"/>
              </w:rPr>
              <w:t>-</w:t>
            </w:r>
            <w:r w:rsidRPr="4E0FF7E1">
              <w:rPr>
                <w:rFonts w:eastAsia="Arial" w:cs="Arial"/>
              </w:rPr>
              <w:t>I</w:t>
            </w:r>
            <w:r w:rsidR="00D23F6F">
              <w:rPr>
                <w:rFonts w:eastAsia="Arial" w:cs="Arial"/>
              </w:rPr>
              <w:t>/</w:t>
            </w:r>
            <w:r w:rsidRPr="4E0FF7E1">
              <w:rPr>
                <w:rFonts w:eastAsia="Arial" w:cs="Arial"/>
              </w:rPr>
              <w:t>O and Onboard</w:t>
            </w:r>
            <w:r w:rsidR="00381558">
              <w:rPr>
                <w:rFonts w:eastAsia="Arial" w:cs="Arial"/>
              </w:rPr>
              <w:t>-</w:t>
            </w:r>
            <w:r w:rsidRPr="4E0FF7E1">
              <w:rPr>
                <w:rFonts w:eastAsia="Arial" w:cs="Arial"/>
              </w:rPr>
              <w:t>I</w:t>
            </w:r>
            <w:r w:rsidR="00D23F6F">
              <w:rPr>
                <w:rFonts w:eastAsia="Arial" w:cs="Arial"/>
              </w:rPr>
              <w:t>/</w:t>
            </w:r>
            <w:r w:rsidRPr="4E0FF7E1">
              <w:rPr>
                <w:rFonts w:eastAsia="Arial" w:cs="Arial"/>
              </w:rPr>
              <w:t>O datapoints are not visible in Fieldbus hierarchy</w:t>
            </w:r>
          </w:p>
        </w:tc>
        <w:tc>
          <w:tcPr>
            <w:tcW w:w="4676" w:type="dxa"/>
          </w:tcPr>
          <w:p w14:paraId="054F6E8A" w14:textId="1104F1F2" w:rsidR="4E0FF7E1" w:rsidRDefault="4E0FF7E1" w:rsidP="4E0FF7E1">
            <w:pPr>
              <w:spacing w:line="259" w:lineRule="auto"/>
              <w:rPr>
                <w:rFonts w:eastAsia="Arial" w:cs="Arial"/>
              </w:rPr>
            </w:pPr>
            <w:r w:rsidRPr="4E0FF7E1">
              <w:rPr>
                <w:rFonts w:eastAsia="Arial" w:cs="Arial"/>
              </w:rPr>
              <w:t>TX</w:t>
            </w:r>
            <w:r w:rsidR="00381558">
              <w:rPr>
                <w:rFonts w:eastAsia="Arial" w:cs="Arial"/>
              </w:rPr>
              <w:t>-</w:t>
            </w:r>
            <w:r w:rsidRPr="4E0FF7E1">
              <w:rPr>
                <w:rFonts w:eastAsia="Arial" w:cs="Arial"/>
              </w:rPr>
              <w:t>I</w:t>
            </w:r>
            <w:r w:rsidR="00D23F6F">
              <w:rPr>
                <w:rFonts w:eastAsia="Arial" w:cs="Arial"/>
              </w:rPr>
              <w:t>/</w:t>
            </w:r>
            <w:r w:rsidRPr="4E0FF7E1">
              <w:rPr>
                <w:rFonts w:eastAsia="Arial" w:cs="Arial"/>
              </w:rPr>
              <w:t>O and Onboard</w:t>
            </w:r>
            <w:r w:rsidR="00381558">
              <w:rPr>
                <w:rFonts w:eastAsia="Arial" w:cs="Arial"/>
              </w:rPr>
              <w:t>-</w:t>
            </w:r>
            <w:r w:rsidRPr="4E0FF7E1">
              <w:rPr>
                <w:rFonts w:eastAsia="Arial" w:cs="Arial"/>
              </w:rPr>
              <w:t>I</w:t>
            </w:r>
            <w:r w:rsidR="00D23F6F">
              <w:rPr>
                <w:rFonts w:eastAsia="Arial" w:cs="Arial"/>
              </w:rPr>
              <w:t>/</w:t>
            </w:r>
            <w:r w:rsidRPr="4E0FF7E1">
              <w:rPr>
                <w:rFonts w:eastAsia="Arial" w:cs="Arial"/>
              </w:rPr>
              <w:t>O datapoints are visible in the application view</w:t>
            </w:r>
          </w:p>
        </w:tc>
      </w:tr>
      <w:tr w:rsidR="327DD585" w14:paraId="5747A355" w14:textId="77777777" w:rsidTr="327DD585">
        <w:tc>
          <w:tcPr>
            <w:tcW w:w="4675" w:type="dxa"/>
          </w:tcPr>
          <w:p w14:paraId="7E792466" w14:textId="66193B4F" w:rsidR="36DF7A0F" w:rsidRPr="00D362CC" w:rsidRDefault="36DF7A0F" w:rsidP="327DD585">
            <w:pPr>
              <w:spacing w:line="259" w:lineRule="auto"/>
              <w:rPr>
                <w:rFonts w:eastAsia="Arial" w:cs="Arial"/>
                <w:highlight w:val="yellow"/>
              </w:rPr>
            </w:pPr>
            <w:r w:rsidRPr="327DD585">
              <w:rPr>
                <w:rFonts w:eastAsia="Arial" w:cs="Arial"/>
                <w:szCs w:val="22"/>
              </w:rPr>
              <w:t>Restricting access to objects on PXC4 Web Interface according to user level is not always working correctly</w:t>
            </w:r>
          </w:p>
        </w:tc>
        <w:tc>
          <w:tcPr>
            <w:tcW w:w="4676" w:type="dxa"/>
          </w:tcPr>
          <w:p w14:paraId="7425DA96" w14:textId="0C47A970" w:rsidR="36DF7A0F" w:rsidRDefault="36DF7A0F" w:rsidP="327DD585">
            <w:pPr>
              <w:spacing w:line="259" w:lineRule="auto"/>
              <w:rPr>
                <w:rFonts w:eastAsia="Arial" w:cs="Arial"/>
              </w:rPr>
            </w:pPr>
            <w:r w:rsidRPr="327DD585">
              <w:rPr>
                <w:rFonts w:eastAsia="Arial" w:cs="Arial"/>
                <w:szCs w:val="22"/>
              </w:rPr>
              <w:t>Clear the cache or perform a refresh when logging in with a new user</w:t>
            </w:r>
          </w:p>
        </w:tc>
      </w:tr>
      <w:tr w:rsidR="00EE4A20" w14:paraId="0A73A31D" w14:textId="77777777" w:rsidTr="327DD585">
        <w:tc>
          <w:tcPr>
            <w:tcW w:w="4675" w:type="dxa"/>
          </w:tcPr>
          <w:p w14:paraId="1F0FBD62" w14:textId="28A5129F" w:rsidR="00EE4A20" w:rsidRPr="00D362CC" w:rsidRDefault="00EE4A20" w:rsidP="327DD585">
            <w:pPr>
              <w:spacing w:line="259" w:lineRule="auto"/>
              <w:rPr>
                <w:rFonts w:eastAsia="Arial" w:cs="Arial"/>
                <w:szCs w:val="22"/>
                <w:highlight w:val="yellow"/>
              </w:rPr>
            </w:pPr>
            <w:r>
              <w:rPr>
                <w:rFonts w:eastAsia="Arial" w:cs="Arial"/>
                <w:szCs w:val="22"/>
              </w:rPr>
              <w:t>Object data points are visible to user roles without access to those data points.</w:t>
            </w:r>
          </w:p>
        </w:tc>
        <w:tc>
          <w:tcPr>
            <w:tcW w:w="4676" w:type="dxa"/>
          </w:tcPr>
          <w:p w14:paraId="724D5F55" w14:textId="77777777" w:rsidR="00EE4A20" w:rsidRDefault="00EE4A20" w:rsidP="327DD585">
            <w:pPr>
              <w:spacing w:line="259" w:lineRule="auto"/>
              <w:rPr>
                <w:rFonts w:eastAsia="Arial" w:cs="Arial"/>
                <w:szCs w:val="22"/>
              </w:rPr>
            </w:pPr>
            <w:r>
              <w:rPr>
                <w:rFonts w:eastAsia="Arial" w:cs="Arial"/>
                <w:szCs w:val="22"/>
              </w:rPr>
              <w:t>Always close the browser and reopen it as a new user</w:t>
            </w:r>
          </w:p>
          <w:p w14:paraId="14089696" w14:textId="77777777" w:rsidR="00EE4A20" w:rsidRDefault="00EE4A20" w:rsidP="327DD585">
            <w:pPr>
              <w:spacing w:line="259" w:lineRule="auto"/>
              <w:rPr>
                <w:rFonts w:eastAsia="Arial" w:cs="Arial"/>
                <w:szCs w:val="22"/>
              </w:rPr>
            </w:pPr>
            <w:r>
              <w:rPr>
                <w:rFonts w:eastAsia="Arial" w:cs="Arial"/>
                <w:szCs w:val="22"/>
              </w:rPr>
              <w:t>Refresh the page after logging in</w:t>
            </w:r>
          </w:p>
          <w:p w14:paraId="39E111C6" w14:textId="6F11467B" w:rsidR="00EE4A20" w:rsidRPr="327DD585" w:rsidRDefault="00EE4A20" w:rsidP="327DD585">
            <w:pPr>
              <w:spacing w:line="259" w:lineRule="auto"/>
              <w:rPr>
                <w:rFonts w:eastAsia="Arial" w:cs="Arial"/>
                <w:szCs w:val="22"/>
              </w:rPr>
            </w:pPr>
            <w:r>
              <w:rPr>
                <w:rFonts w:eastAsia="Arial" w:cs="Arial"/>
                <w:szCs w:val="22"/>
              </w:rPr>
              <w:t>Clear the cache before logging in</w:t>
            </w:r>
          </w:p>
        </w:tc>
      </w:tr>
    </w:tbl>
    <w:p w14:paraId="4B416603" w14:textId="0F3DF72D" w:rsidR="002915D5" w:rsidRPr="003E6FE5" w:rsidRDefault="008F4FA9" w:rsidP="79852F92">
      <w:pPr>
        <w:pStyle w:val="Heading2"/>
        <w:rPr>
          <w:rFonts w:eastAsia="Arial" w:cs="Arial"/>
        </w:rPr>
      </w:pPr>
      <w:bookmarkStart w:id="19" w:name="_Toc116303805"/>
      <w:r w:rsidRPr="003E6FE5">
        <w:rPr>
          <w:rFonts w:eastAsia="Arial" w:cs="Arial"/>
        </w:rPr>
        <w:t xml:space="preserve">Known issues </w:t>
      </w:r>
      <w:r w:rsidR="6B6BE666" w:rsidRPr="003E6FE5">
        <w:rPr>
          <w:rFonts w:eastAsia="Arial" w:cs="Arial"/>
        </w:rPr>
        <w:t>DXR2/PXC3</w:t>
      </w:r>
      <w:bookmarkEnd w:id="19"/>
    </w:p>
    <w:p w14:paraId="7439D4BE" w14:textId="20D10038" w:rsidR="005334FB" w:rsidRPr="00ED73DB" w:rsidRDefault="005334FB" w:rsidP="3D6ED233">
      <w:pPr>
        <w:rPr>
          <w:rFonts w:eastAsia="Arial" w:cs="Arial"/>
        </w:rPr>
      </w:pPr>
      <w:r w:rsidRPr="789D79A9">
        <w:rPr>
          <w:rFonts w:eastAsia="Arial" w:cs="Arial"/>
        </w:rPr>
        <w:t>FAQ</w:t>
      </w:r>
      <w:r w:rsidR="7BBEA52A" w:rsidRPr="789D79A9">
        <w:rPr>
          <w:rFonts w:eastAsia="Arial" w:cs="Arial"/>
        </w:rPr>
        <w:t>:</w:t>
      </w:r>
      <w:r w:rsidR="6B09AA5E" w:rsidRPr="789D79A9">
        <w:rPr>
          <w:rFonts w:eastAsia="Arial" w:cs="Arial"/>
        </w:rPr>
        <w:t xml:space="preserve"> </w:t>
      </w:r>
      <w:hyperlink r:id="rId21">
        <w:r w:rsidR="2679D39E" w:rsidRPr="789D79A9">
          <w:rPr>
            <w:rStyle w:val="Hyperlink"/>
            <w:rFonts w:eastAsia="Arial" w:cs="Arial"/>
          </w:rPr>
          <w:t>https://support.industry.siemens.com/cs/ww/en/ps/18457</w:t>
        </w:r>
      </w:hyperlink>
    </w:p>
    <w:tbl>
      <w:tblPr>
        <w:tblStyle w:val="TableGrid"/>
        <w:tblW w:w="0" w:type="auto"/>
        <w:tblLook w:val="04A0" w:firstRow="1" w:lastRow="0" w:firstColumn="1" w:lastColumn="0" w:noHBand="0" w:noVBand="1"/>
      </w:tblPr>
      <w:tblGrid>
        <w:gridCol w:w="4675"/>
        <w:gridCol w:w="4676"/>
      </w:tblGrid>
      <w:tr w:rsidR="00FA4AC2" w:rsidRPr="00ED73DB" w14:paraId="34E97B44" w14:textId="77777777" w:rsidTr="538EAC84">
        <w:tc>
          <w:tcPr>
            <w:tcW w:w="4675" w:type="dxa"/>
          </w:tcPr>
          <w:p w14:paraId="396DE65B" w14:textId="77777777" w:rsidR="00FA4AC2" w:rsidRPr="00ED73DB" w:rsidRDefault="00FA4AC2" w:rsidP="3D6ED233">
            <w:pPr>
              <w:rPr>
                <w:rFonts w:eastAsia="Arial" w:cs="Arial"/>
                <w:b/>
              </w:rPr>
            </w:pPr>
            <w:r w:rsidRPr="00ED73DB">
              <w:rPr>
                <w:rFonts w:eastAsia="Arial" w:cs="Arial"/>
                <w:b/>
              </w:rPr>
              <w:t>Description</w:t>
            </w:r>
          </w:p>
        </w:tc>
        <w:tc>
          <w:tcPr>
            <w:tcW w:w="4676" w:type="dxa"/>
          </w:tcPr>
          <w:p w14:paraId="482B019B" w14:textId="77777777" w:rsidR="00FA4AC2" w:rsidRPr="00ED73DB" w:rsidRDefault="00FA4AC2" w:rsidP="3D6ED233">
            <w:pPr>
              <w:rPr>
                <w:rFonts w:eastAsia="Arial" w:cs="Arial"/>
                <w:b/>
              </w:rPr>
            </w:pPr>
            <w:r w:rsidRPr="00ED73DB">
              <w:rPr>
                <w:rFonts w:eastAsia="Arial" w:cs="Arial"/>
                <w:b/>
              </w:rPr>
              <w:t>Workaround</w:t>
            </w:r>
          </w:p>
        </w:tc>
      </w:tr>
      <w:tr w:rsidR="007A32C7" w:rsidRPr="00ED73DB" w14:paraId="6239EEC5" w14:textId="77777777" w:rsidTr="538EAC84">
        <w:tc>
          <w:tcPr>
            <w:tcW w:w="4675" w:type="dxa"/>
          </w:tcPr>
          <w:p w14:paraId="11DB1B4B" w14:textId="77777777" w:rsidR="007A32C7" w:rsidRPr="00ED73DB" w:rsidRDefault="7D949671" w:rsidP="538EAC84">
            <w:pPr>
              <w:spacing w:line="259" w:lineRule="auto"/>
              <w:rPr>
                <w:rFonts w:eastAsia="Arial" w:cs="Arial"/>
              </w:rPr>
            </w:pPr>
            <w:r w:rsidRPr="538EAC84">
              <w:rPr>
                <w:rFonts w:eastAsia="Arial" w:cs="Arial"/>
              </w:rPr>
              <w:t>Download of PXC3 or DXR2 not possible (error displayed regarding Know-How protected block)</w:t>
            </w:r>
          </w:p>
          <w:p w14:paraId="1DB2C365" w14:textId="77777777" w:rsidR="007A32C7" w:rsidRPr="00ED73DB" w:rsidRDefault="007A32C7" w:rsidP="538EAC84">
            <w:pPr>
              <w:rPr>
                <w:rFonts w:eastAsia="Arial" w:cs="Arial"/>
              </w:rPr>
            </w:pPr>
          </w:p>
        </w:tc>
        <w:tc>
          <w:tcPr>
            <w:tcW w:w="4676" w:type="dxa"/>
          </w:tcPr>
          <w:p w14:paraId="6DFEC78A" w14:textId="77777777" w:rsidR="007A32C7" w:rsidRPr="00ED73DB" w:rsidRDefault="7D949671" w:rsidP="538EAC84">
            <w:pPr>
              <w:spacing w:line="259" w:lineRule="auto"/>
              <w:rPr>
                <w:rFonts w:eastAsia="Arial" w:cs="Arial"/>
              </w:rPr>
            </w:pPr>
            <w:r w:rsidRPr="538EAC84">
              <w:rPr>
                <w:rFonts w:eastAsia="Arial" w:cs="Arial"/>
              </w:rPr>
              <w:t>A manual triggered compile is necessary (“changes only” is enough). If no errors displayed during the compilation, the download (“changes only” or “full” if necessary) can be repeated.</w:t>
            </w:r>
          </w:p>
        </w:tc>
      </w:tr>
      <w:tr w:rsidR="007A32C7" w:rsidRPr="00ED73DB" w14:paraId="6ABC7949" w14:textId="77777777" w:rsidTr="538EAC84">
        <w:tc>
          <w:tcPr>
            <w:tcW w:w="4675" w:type="dxa"/>
          </w:tcPr>
          <w:p w14:paraId="46F75CA5" w14:textId="77777777" w:rsidR="007A32C7" w:rsidRPr="007A32C7" w:rsidRDefault="007A32C7" w:rsidP="007A32C7">
            <w:pPr>
              <w:spacing w:line="259" w:lineRule="auto"/>
              <w:rPr>
                <w:rFonts w:eastAsia="Arial" w:cs="Arial"/>
                <w:szCs w:val="22"/>
              </w:rPr>
            </w:pPr>
            <w:r w:rsidRPr="007A32C7">
              <w:rPr>
                <w:rFonts w:eastAsia="Arial" w:cs="Arial"/>
                <w:szCs w:val="22"/>
              </w:rPr>
              <w:t xml:space="preserve">BA object from 3rd party device assigned to CMD_A XFB in ABT Pro and commanded with different priorities. </w:t>
            </w:r>
          </w:p>
          <w:p w14:paraId="3AD53C8E" w14:textId="1AA9F6DE" w:rsidR="007A32C7" w:rsidRPr="00ED73DB" w:rsidRDefault="007A32C7" w:rsidP="007A32C7">
            <w:pPr>
              <w:rPr>
                <w:rFonts w:eastAsia="Arial" w:cs="Arial"/>
                <w:szCs w:val="22"/>
              </w:rPr>
            </w:pPr>
            <w:r w:rsidRPr="007A32C7">
              <w:rPr>
                <w:rFonts w:eastAsia="Arial" w:cs="Arial"/>
                <w:szCs w:val="22"/>
              </w:rPr>
              <w:t>After a communication issue (</w:t>
            </w:r>
            <w:proofErr w:type="spellStart"/>
            <w:r w:rsidRPr="007A32C7">
              <w:rPr>
                <w:rFonts w:eastAsia="Arial" w:cs="Arial"/>
                <w:szCs w:val="22"/>
              </w:rPr>
              <w:t>ErrCmd</w:t>
            </w:r>
            <w:proofErr w:type="spellEnd"/>
            <w:r w:rsidRPr="007A32C7">
              <w:rPr>
                <w:rFonts w:eastAsia="Arial" w:cs="Arial"/>
                <w:szCs w:val="22"/>
              </w:rPr>
              <w:t xml:space="preserve"> changed to 30: Internal error), not possible to command anymore the object before all the priorities gets relinquished with an external BA browser.</w:t>
            </w:r>
          </w:p>
        </w:tc>
        <w:tc>
          <w:tcPr>
            <w:tcW w:w="4676" w:type="dxa"/>
          </w:tcPr>
          <w:p w14:paraId="2180F179" w14:textId="53DEE324" w:rsidR="007A32C7" w:rsidRPr="00ED73DB" w:rsidRDefault="00FF19A7" w:rsidP="002060AC">
            <w:pPr>
              <w:spacing w:line="259" w:lineRule="auto"/>
              <w:rPr>
                <w:rFonts w:eastAsia="Arial" w:cs="Arial"/>
                <w:szCs w:val="22"/>
              </w:rPr>
            </w:pPr>
            <w:r w:rsidRPr="00FF19A7">
              <w:rPr>
                <w:rFonts w:eastAsia="Arial" w:cs="Arial"/>
                <w:szCs w:val="22"/>
              </w:rPr>
              <w:t>Restart the device</w:t>
            </w:r>
          </w:p>
        </w:tc>
      </w:tr>
      <w:tr w:rsidR="5451DFFF" w:rsidRPr="00ED73DB" w14:paraId="231526D1" w14:textId="77777777" w:rsidTr="538EAC84">
        <w:tc>
          <w:tcPr>
            <w:tcW w:w="4675" w:type="dxa"/>
          </w:tcPr>
          <w:p w14:paraId="358E9429" w14:textId="38A4FEE6" w:rsidR="5451DFFF" w:rsidRPr="00ED73DB" w:rsidRDefault="00FF19A7" w:rsidP="595F6BB3">
            <w:pPr>
              <w:rPr>
                <w:rFonts w:eastAsia="Arial" w:cs="Arial"/>
                <w:szCs w:val="22"/>
              </w:rPr>
            </w:pPr>
            <w:r w:rsidRPr="00FF19A7">
              <w:rPr>
                <w:rFonts w:eastAsia="Arial" w:cs="Arial"/>
                <w:szCs w:val="22"/>
              </w:rPr>
              <w:t>It is possible that not all Unconfigured Device on MSTP network are discovered.</w:t>
            </w:r>
          </w:p>
        </w:tc>
        <w:tc>
          <w:tcPr>
            <w:tcW w:w="4676" w:type="dxa"/>
          </w:tcPr>
          <w:p w14:paraId="3D935A41" w14:textId="18EC41A7" w:rsidR="5451DFFF" w:rsidRPr="00ED73DB" w:rsidRDefault="00FF19A7" w:rsidP="00360097">
            <w:pPr>
              <w:spacing w:line="259" w:lineRule="auto"/>
              <w:rPr>
                <w:rFonts w:eastAsia="Arial" w:cs="Arial"/>
                <w:szCs w:val="22"/>
              </w:rPr>
            </w:pPr>
            <w:r w:rsidRPr="00FF19A7">
              <w:rPr>
                <w:rFonts w:eastAsia="Arial" w:cs="Arial"/>
                <w:szCs w:val="22"/>
              </w:rPr>
              <w:t>Start the discovery again</w:t>
            </w:r>
          </w:p>
        </w:tc>
      </w:tr>
      <w:tr w:rsidR="6827B2C5" w:rsidRPr="00ED73DB" w14:paraId="4AF3FBEC" w14:textId="77777777" w:rsidTr="538EAC84">
        <w:tc>
          <w:tcPr>
            <w:tcW w:w="4675" w:type="dxa"/>
          </w:tcPr>
          <w:p w14:paraId="3AB1B8D9" w14:textId="1BB10A94" w:rsidR="6FE8DFC2" w:rsidRPr="00ED73DB" w:rsidRDefault="6FE8DFC2" w:rsidP="6827B2C5">
            <w:pPr>
              <w:rPr>
                <w:rFonts w:eastAsia="Arial" w:cs="Arial"/>
              </w:rPr>
            </w:pPr>
            <w:r w:rsidRPr="00ED73DB">
              <w:rPr>
                <w:rFonts w:eastAsia="Arial" w:cs="Arial"/>
              </w:rPr>
              <w:t xml:space="preserve">After downloading the application via </w:t>
            </w:r>
            <w:r w:rsidR="6C254B99" w:rsidRPr="00ED73DB">
              <w:rPr>
                <w:rFonts w:eastAsia="Arial" w:cs="Arial"/>
              </w:rPr>
              <w:t>ABT over USB to DXR.M</w:t>
            </w:r>
            <w:r w:rsidR="7B7BBE6E" w:rsidRPr="00ED73DB">
              <w:rPr>
                <w:rFonts w:eastAsia="Arial" w:cs="Arial"/>
              </w:rPr>
              <w:t xml:space="preserve"> </w:t>
            </w:r>
            <w:r w:rsidR="72D3CB2C" w:rsidRPr="00ED73DB">
              <w:rPr>
                <w:rFonts w:eastAsia="Arial" w:cs="Arial"/>
              </w:rPr>
              <w:t>it is possible that DXR2 are not discoverable via PXC5.</w:t>
            </w:r>
          </w:p>
        </w:tc>
        <w:tc>
          <w:tcPr>
            <w:tcW w:w="4676" w:type="dxa"/>
          </w:tcPr>
          <w:p w14:paraId="6C512F5E" w14:textId="32E7CAD2" w:rsidR="6827B2C5" w:rsidRPr="00ED73DB" w:rsidRDefault="6C254B99" w:rsidP="6827B2C5">
            <w:pPr>
              <w:spacing w:line="259" w:lineRule="auto"/>
              <w:rPr>
                <w:rFonts w:eastAsia="Arial" w:cs="Arial"/>
              </w:rPr>
            </w:pPr>
            <w:r w:rsidRPr="00ED73DB">
              <w:rPr>
                <w:rFonts w:eastAsia="Arial" w:cs="Arial"/>
              </w:rPr>
              <w:t>Restart the DXR2 devices</w:t>
            </w:r>
          </w:p>
        </w:tc>
      </w:tr>
    </w:tbl>
    <w:p w14:paraId="665039DC" w14:textId="0B25D9B6" w:rsidR="00CF7EEB" w:rsidRPr="00611791" w:rsidRDefault="00CF7EEB" w:rsidP="00CF7EEB">
      <w:pPr>
        <w:pStyle w:val="Heading2"/>
        <w:rPr>
          <w:rFonts w:eastAsia="Arial" w:cs="Arial"/>
        </w:rPr>
      </w:pPr>
      <w:bookmarkStart w:id="20" w:name="_Toc116303806"/>
      <w:r w:rsidRPr="00611791">
        <w:rPr>
          <w:rFonts w:eastAsia="Arial" w:cs="Arial"/>
        </w:rPr>
        <w:t>Known issues Critical Environment Technologies</w:t>
      </w:r>
      <w:bookmarkEnd w:id="20"/>
    </w:p>
    <w:p w14:paraId="2EC88D0E" w14:textId="0D021FFD" w:rsidR="00CF7EEB" w:rsidRPr="00ED73DB" w:rsidRDefault="00CF7EEB" w:rsidP="789D79A9">
      <w:pPr>
        <w:rPr>
          <w:rFonts w:eastAsia="Arial" w:cs="Arial"/>
        </w:rPr>
      </w:pPr>
      <w:r w:rsidRPr="789D79A9">
        <w:rPr>
          <w:rFonts w:eastAsia="Arial" w:cs="Arial"/>
        </w:rPr>
        <w:t xml:space="preserve">FAQ: </w:t>
      </w:r>
      <w:hyperlink r:id="rId22">
        <w:r w:rsidR="2445C4D9" w:rsidRPr="789D79A9">
          <w:rPr>
            <w:rStyle w:val="Hyperlink"/>
            <w:rFonts w:eastAsia="Arial" w:cs="Arial"/>
          </w:rPr>
          <w:t>https://support.industry.siemens.com/cs/ww/en/ps/25450</w:t>
        </w:r>
      </w:hyperlink>
    </w:p>
    <w:tbl>
      <w:tblPr>
        <w:tblStyle w:val="TableGrid"/>
        <w:tblW w:w="0" w:type="auto"/>
        <w:tblLook w:val="04A0" w:firstRow="1" w:lastRow="0" w:firstColumn="1" w:lastColumn="0" w:noHBand="0" w:noVBand="1"/>
      </w:tblPr>
      <w:tblGrid>
        <w:gridCol w:w="4675"/>
        <w:gridCol w:w="4676"/>
      </w:tblGrid>
      <w:tr w:rsidR="00CF7EEB" w:rsidRPr="00ED73DB" w14:paraId="2EE973E5" w14:textId="77777777" w:rsidTr="00A8528F">
        <w:tc>
          <w:tcPr>
            <w:tcW w:w="4675" w:type="dxa"/>
          </w:tcPr>
          <w:p w14:paraId="265C11CC" w14:textId="77777777" w:rsidR="00CF7EEB" w:rsidRPr="00ED73DB" w:rsidRDefault="00CF7EEB" w:rsidP="00A8528F">
            <w:pPr>
              <w:rPr>
                <w:rFonts w:eastAsia="Arial" w:cs="Arial"/>
                <w:b/>
              </w:rPr>
            </w:pPr>
            <w:r w:rsidRPr="00ED73DB">
              <w:rPr>
                <w:rFonts w:eastAsia="Arial" w:cs="Arial"/>
                <w:b/>
              </w:rPr>
              <w:t>Description</w:t>
            </w:r>
          </w:p>
        </w:tc>
        <w:tc>
          <w:tcPr>
            <w:tcW w:w="4676" w:type="dxa"/>
          </w:tcPr>
          <w:p w14:paraId="35238671" w14:textId="77777777" w:rsidR="00CF7EEB" w:rsidRPr="00ED73DB" w:rsidRDefault="00CF7EEB" w:rsidP="00A8528F">
            <w:pPr>
              <w:rPr>
                <w:rFonts w:eastAsia="Arial" w:cs="Arial"/>
                <w:b/>
              </w:rPr>
            </w:pPr>
            <w:r w:rsidRPr="00ED73DB">
              <w:rPr>
                <w:rFonts w:eastAsia="Arial" w:cs="Arial"/>
                <w:b/>
              </w:rPr>
              <w:t>Workaround</w:t>
            </w:r>
          </w:p>
        </w:tc>
      </w:tr>
      <w:tr w:rsidR="00B468D5" w:rsidRPr="00ED73DB" w14:paraId="1259D79F" w14:textId="77777777" w:rsidTr="00A8528F">
        <w:tc>
          <w:tcPr>
            <w:tcW w:w="4675" w:type="dxa"/>
          </w:tcPr>
          <w:p w14:paraId="01176FEB" w14:textId="6848EAEC" w:rsidR="00B468D5" w:rsidRPr="003B25F8" w:rsidRDefault="007B03F9" w:rsidP="00B468D5">
            <w:pPr>
              <w:rPr>
                <w:rFonts w:eastAsia="Arial" w:cs="Arial"/>
                <w:szCs w:val="22"/>
              </w:rPr>
            </w:pPr>
            <w:r w:rsidRPr="007B03F9">
              <w:rPr>
                <w:rFonts w:eastAsia="Arial" w:cs="Arial"/>
                <w:szCs w:val="22"/>
              </w:rPr>
              <w:t>Supply Airflow Setpoint Error causing incorrect Room Transferred Air Volume Flow</w:t>
            </w:r>
          </w:p>
        </w:tc>
        <w:tc>
          <w:tcPr>
            <w:tcW w:w="4676" w:type="dxa"/>
          </w:tcPr>
          <w:p w14:paraId="7B2D426A" w14:textId="7C2DFBE7" w:rsidR="00B468D5" w:rsidRDefault="005221B7" w:rsidP="00B468D5">
            <w:pPr>
              <w:rPr>
                <w:rFonts w:eastAsia="Arial" w:cs="Arial"/>
                <w:szCs w:val="22"/>
              </w:rPr>
            </w:pPr>
            <w:r>
              <w:rPr>
                <w:rFonts w:eastAsia="Arial" w:cs="Arial"/>
                <w:szCs w:val="22"/>
              </w:rPr>
              <w:t>-</w:t>
            </w:r>
          </w:p>
        </w:tc>
      </w:tr>
    </w:tbl>
    <w:p w14:paraId="3EAC22BA" w14:textId="77777777" w:rsidR="0079570C" w:rsidRDefault="0079570C" w:rsidP="0079570C">
      <w:pPr>
        <w:pStyle w:val="Heading2"/>
        <w:numPr>
          <w:ilvl w:val="0"/>
          <w:numId w:val="0"/>
        </w:numPr>
        <w:rPr>
          <w:rFonts w:eastAsia="Arial" w:cs="Arial"/>
        </w:rPr>
      </w:pPr>
    </w:p>
    <w:p w14:paraId="2C7076E3" w14:textId="77777777" w:rsidR="0079570C" w:rsidRDefault="0079570C">
      <w:pPr>
        <w:rPr>
          <w:rFonts w:eastAsia="Arial" w:cs="Arial"/>
          <w:b/>
          <w:sz w:val="28"/>
        </w:rPr>
      </w:pPr>
      <w:r>
        <w:rPr>
          <w:rFonts w:eastAsia="Arial" w:cs="Arial"/>
        </w:rPr>
        <w:br w:type="page"/>
      </w:r>
    </w:p>
    <w:p w14:paraId="01461F4B" w14:textId="6CBD1235" w:rsidR="008F4FA9" w:rsidRPr="00A756E2" w:rsidRDefault="008F4FA9" w:rsidP="1391B2FB">
      <w:pPr>
        <w:pStyle w:val="Heading2"/>
        <w:rPr>
          <w:rFonts w:eastAsia="Arial" w:cs="Arial"/>
        </w:rPr>
      </w:pPr>
      <w:bookmarkStart w:id="21" w:name="_Toc116303807"/>
      <w:r w:rsidRPr="00A756E2">
        <w:rPr>
          <w:rFonts w:eastAsia="Arial" w:cs="Arial"/>
        </w:rPr>
        <w:lastRenderedPageBreak/>
        <w:t>Known issues D</w:t>
      </w:r>
      <w:r w:rsidR="6D5D0A66" w:rsidRPr="00A756E2">
        <w:rPr>
          <w:rFonts w:eastAsia="Arial" w:cs="Arial"/>
        </w:rPr>
        <w:t>esigo Control Point</w:t>
      </w:r>
      <w:bookmarkEnd w:id="21"/>
    </w:p>
    <w:p w14:paraId="6ADDB53B" w14:textId="2591F6DE" w:rsidR="005334FB" w:rsidRPr="00ED73DB" w:rsidRDefault="005334FB" w:rsidP="3D6ED233">
      <w:pPr>
        <w:rPr>
          <w:rFonts w:eastAsia="Arial" w:cs="Arial"/>
        </w:rPr>
      </w:pPr>
      <w:r w:rsidRPr="789D79A9">
        <w:rPr>
          <w:rFonts w:eastAsia="Arial" w:cs="Arial"/>
        </w:rPr>
        <w:t>FAQ:</w:t>
      </w:r>
      <w:r w:rsidR="3B064C7C" w:rsidRPr="789D79A9">
        <w:rPr>
          <w:rFonts w:eastAsia="Arial" w:cs="Arial"/>
        </w:rPr>
        <w:t xml:space="preserve"> </w:t>
      </w:r>
      <w:hyperlink r:id="rId23">
        <w:r w:rsidR="58A8C0EC" w:rsidRPr="789D79A9">
          <w:rPr>
            <w:rStyle w:val="Hyperlink"/>
            <w:rFonts w:eastAsia="Arial" w:cs="Arial"/>
          </w:rPr>
          <w:t>https://support.industry.siemens.com/cs/ww/en/ps/25448</w:t>
        </w:r>
      </w:hyperlink>
    </w:p>
    <w:p w14:paraId="7A0E3AD4" w14:textId="39CC6BB8" w:rsidR="79852F92" w:rsidRDefault="79852F92" w:rsidP="3D6ED233">
      <w:pPr>
        <w:rPr>
          <w:rFonts w:eastAsia="Arial" w:cs="Arial"/>
        </w:rPr>
      </w:pPr>
    </w:p>
    <w:tbl>
      <w:tblPr>
        <w:tblStyle w:val="TableGrid"/>
        <w:tblW w:w="0" w:type="auto"/>
        <w:tblLook w:val="04A0" w:firstRow="1" w:lastRow="0" w:firstColumn="1" w:lastColumn="0" w:noHBand="0" w:noVBand="1"/>
      </w:tblPr>
      <w:tblGrid>
        <w:gridCol w:w="4675"/>
        <w:gridCol w:w="4676"/>
      </w:tblGrid>
      <w:tr w:rsidR="003624AE" w:rsidRPr="00ED73DB" w14:paraId="424CDA00" w14:textId="77777777" w:rsidTr="59BADB8D">
        <w:tc>
          <w:tcPr>
            <w:tcW w:w="4675" w:type="dxa"/>
          </w:tcPr>
          <w:p w14:paraId="18608124" w14:textId="77777777" w:rsidR="003624AE" w:rsidRPr="00ED73DB" w:rsidRDefault="003624AE" w:rsidP="0098729C">
            <w:pPr>
              <w:rPr>
                <w:rFonts w:eastAsia="Arial" w:cs="Arial"/>
                <w:b/>
              </w:rPr>
            </w:pPr>
            <w:r w:rsidRPr="00ED73DB">
              <w:rPr>
                <w:rFonts w:eastAsia="Arial" w:cs="Arial"/>
                <w:b/>
              </w:rPr>
              <w:t>Description</w:t>
            </w:r>
          </w:p>
        </w:tc>
        <w:tc>
          <w:tcPr>
            <w:tcW w:w="4676" w:type="dxa"/>
          </w:tcPr>
          <w:p w14:paraId="4946F5B4" w14:textId="77777777" w:rsidR="003624AE" w:rsidRPr="00ED73DB" w:rsidRDefault="003624AE" w:rsidP="0098729C">
            <w:pPr>
              <w:rPr>
                <w:rFonts w:eastAsia="Arial" w:cs="Arial"/>
                <w:b/>
              </w:rPr>
            </w:pPr>
            <w:r w:rsidRPr="00ED73DB">
              <w:rPr>
                <w:rFonts w:eastAsia="Arial" w:cs="Arial"/>
                <w:b/>
              </w:rPr>
              <w:t>Workaround</w:t>
            </w:r>
          </w:p>
        </w:tc>
      </w:tr>
      <w:tr w:rsidR="00724A51" w:rsidRPr="00ED73DB" w14:paraId="74BCD44E" w14:textId="77777777" w:rsidTr="006C3618">
        <w:tc>
          <w:tcPr>
            <w:tcW w:w="4675" w:type="dxa"/>
          </w:tcPr>
          <w:p w14:paraId="2FB124B4" w14:textId="04BFE245" w:rsidR="00724A51" w:rsidRPr="005602FE" w:rsidRDefault="00724A51" w:rsidP="006C3618">
            <w:pPr>
              <w:spacing w:line="259" w:lineRule="auto"/>
              <w:rPr>
                <w:rFonts w:eastAsia="Arial" w:cs="Arial"/>
              </w:rPr>
            </w:pPr>
            <w:r>
              <w:rPr>
                <w:rFonts w:eastAsia="Arial" w:cs="Arial"/>
              </w:rPr>
              <w:t>Do n</w:t>
            </w:r>
            <w:r w:rsidR="002F1788">
              <w:rPr>
                <w:rFonts w:eastAsia="Arial" w:cs="Arial"/>
              </w:rPr>
              <w:t>o</w:t>
            </w:r>
            <w:r>
              <w:rPr>
                <w:rFonts w:eastAsia="Arial" w:cs="Arial"/>
              </w:rPr>
              <w:t xml:space="preserve">t use the </w:t>
            </w:r>
            <w:r w:rsidR="00F56716" w:rsidRPr="00F56716">
              <w:rPr>
                <w:rFonts w:eastAsia="Arial" w:cs="Arial"/>
              </w:rPr>
              <w:t>HTTPS</w:t>
            </w:r>
            <w:r w:rsidR="00F56716">
              <w:rPr>
                <w:rFonts w:eastAsia="Arial" w:cs="Arial"/>
              </w:rPr>
              <w:t xml:space="preserve"> </w:t>
            </w:r>
            <w:r w:rsidR="00F56716" w:rsidRPr="00F56716">
              <w:rPr>
                <w:rFonts w:eastAsia="Arial" w:cs="Arial"/>
              </w:rPr>
              <w:t>and</w:t>
            </w:r>
            <w:r w:rsidR="00F56716">
              <w:rPr>
                <w:rFonts w:eastAsia="Arial" w:cs="Arial"/>
              </w:rPr>
              <w:t xml:space="preserve"> </w:t>
            </w:r>
            <w:r w:rsidR="00F56716" w:rsidRPr="00F56716">
              <w:rPr>
                <w:rFonts w:eastAsia="Arial" w:cs="Arial"/>
              </w:rPr>
              <w:t>HSTS</w:t>
            </w:r>
            <w:r w:rsidR="00F56716">
              <w:rPr>
                <w:rFonts w:eastAsia="Arial" w:cs="Arial"/>
              </w:rPr>
              <w:t xml:space="preserve"> mode</w:t>
            </w:r>
          </w:p>
        </w:tc>
        <w:tc>
          <w:tcPr>
            <w:tcW w:w="4676" w:type="dxa"/>
          </w:tcPr>
          <w:p w14:paraId="7871A3FC" w14:textId="302276D2" w:rsidR="009533F6" w:rsidRDefault="002F1788" w:rsidP="006C3618">
            <w:pPr>
              <w:rPr>
                <w:rFonts w:eastAsia="Arial"/>
              </w:rPr>
            </w:pPr>
            <w:r>
              <w:rPr>
                <w:rFonts w:eastAsia="Arial"/>
              </w:rPr>
              <w:t>Unfortunately,</w:t>
            </w:r>
            <w:r w:rsidR="009533F6">
              <w:rPr>
                <w:rFonts w:eastAsia="Arial"/>
              </w:rPr>
              <w:t xml:space="preserve"> you can choose </w:t>
            </w:r>
            <w:r w:rsidR="006A68D5">
              <w:rPr>
                <w:rFonts w:eastAsia="Arial"/>
              </w:rPr>
              <w:t>it,</w:t>
            </w:r>
            <w:r w:rsidR="009533F6">
              <w:rPr>
                <w:rFonts w:eastAsia="Arial"/>
              </w:rPr>
              <w:t xml:space="preserve"> but it is not </w:t>
            </w:r>
            <w:r w:rsidR="00EC5B15">
              <w:rPr>
                <w:rFonts w:eastAsia="Arial"/>
              </w:rPr>
              <w:t>working, and it opens port 80 again.</w:t>
            </w:r>
          </w:p>
          <w:p w14:paraId="39D9D493" w14:textId="78BB1C69" w:rsidR="00EC5B15" w:rsidRPr="005602FE" w:rsidRDefault="009533F6" w:rsidP="002F1788">
            <w:pPr>
              <w:rPr>
                <w:rFonts w:eastAsia="Arial"/>
              </w:rPr>
            </w:pPr>
            <w:r>
              <w:rPr>
                <w:rFonts w:eastAsia="Arial"/>
              </w:rPr>
              <w:t>Use</w:t>
            </w:r>
            <w:r w:rsidR="002F1788">
              <w:rPr>
                <w:rFonts w:eastAsia="Arial"/>
              </w:rPr>
              <w:t xml:space="preserve"> </w:t>
            </w:r>
            <w:r w:rsidR="002F1788" w:rsidRPr="00EC5B15">
              <w:rPr>
                <w:rFonts w:eastAsia="Arial"/>
                <w:b/>
                <w:bCs/>
              </w:rPr>
              <w:t>HTTPS only</w:t>
            </w:r>
            <w:r w:rsidR="002F1788">
              <w:rPr>
                <w:rFonts w:eastAsia="Arial"/>
              </w:rPr>
              <w:t xml:space="preserve"> mode</w:t>
            </w:r>
            <w:r w:rsidR="00EC5B15">
              <w:rPr>
                <w:rFonts w:eastAsia="Arial"/>
              </w:rPr>
              <w:t xml:space="preserve"> instead</w:t>
            </w:r>
          </w:p>
        </w:tc>
      </w:tr>
      <w:tr w:rsidR="003624AE" w:rsidRPr="00ED73DB" w14:paraId="7CBCE64E" w14:textId="77777777" w:rsidTr="59BADB8D">
        <w:tc>
          <w:tcPr>
            <w:tcW w:w="4675" w:type="dxa"/>
          </w:tcPr>
          <w:p w14:paraId="628A7E17" w14:textId="373AF214" w:rsidR="003624AE" w:rsidRPr="005602FE" w:rsidRDefault="6147E64B" w:rsidP="0098729C">
            <w:pPr>
              <w:spacing w:line="259" w:lineRule="auto"/>
              <w:rPr>
                <w:rFonts w:eastAsia="Arial" w:cs="Arial"/>
              </w:rPr>
            </w:pPr>
            <w:r w:rsidRPr="005602FE">
              <w:rPr>
                <w:rFonts w:eastAsia="Arial" w:cs="Arial"/>
              </w:rPr>
              <w:t xml:space="preserve">Load application job failed for DCP due to </w:t>
            </w:r>
            <w:r w:rsidR="60F5C1F7" w:rsidRPr="005602FE">
              <w:rPr>
                <w:rFonts w:eastAsia="Arial" w:cs="Arial"/>
              </w:rPr>
              <w:t>the</w:t>
            </w:r>
            <w:r w:rsidRPr="005602FE">
              <w:rPr>
                <w:rFonts w:eastAsia="Arial" w:cs="Arial"/>
              </w:rPr>
              <w:t xml:space="preserve"> device not respond</w:t>
            </w:r>
            <w:r w:rsidR="41654C27" w:rsidRPr="005602FE">
              <w:rPr>
                <w:rFonts w:eastAsia="Arial" w:cs="Arial"/>
              </w:rPr>
              <w:t>ing</w:t>
            </w:r>
            <w:r w:rsidRPr="005602FE">
              <w:rPr>
                <w:rFonts w:eastAsia="Arial" w:cs="Arial"/>
              </w:rPr>
              <w:t>.</w:t>
            </w:r>
          </w:p>
        </w:tc>
        <w:tc>
          <w:tcPr>
            <w:tcW w:w="4676" w:type="dxa"/>
          </w:tcPr>
          <w:p w14:paraId="76141D81" w14:textId="07E5D226" w:rsidR="003624AE" w:rsidRPr="005602FE" w:rsidRDefault="6147E64B" w:rsidP="0098729C">
            <w:pPr>
              <w:rPr>
                <w:rFonts w:eastAsia="Arial"/>
              </w:rPr>
            </w:pPr>
            <w:r w:rsidRPr="005602FE">
              <w:t>Wait a few minutes and try again</w:t>
            </w:r>
            <w:r w:rsidR="11D2B1D2" w:rsidRPr="005602FE">
              <w:t>.</w:t>
            </w:r>
          </w:p>
        </w:tc>
      </w:tr>
      <w:tr w:rsidR="59BADB8D" w14:paraId="4B817C1E" w14:textId="77777777" w:rsidTr="59BADB8D">
        <w:tc>
          <w:tcPr>
            <w:tcW w:w="4675" w:type="dxa"/>
          </w:tcPr>
          <w:p w14:paraId="0CEB6A13" w14:textId="7CEC6C1F" w:rsidR="43E0F3FE" w:rsidRPr="005602FE" w:rsidRDefault="0DEC4A05" w:rsidP="59BADB8D">
            <w:r w:rsidRPr="005602FE">
              <w:t>I</w:t>
            </w:r>
            <w:r w:rsidR="184E3526" w:rsidRPr="005602FE">
              <w:t xml:space="preserve">ntegration </w:t>
            </w:r>
            <w:r w:rsidR="00145B12" w:rsidRPr="005602FE">
              <w:t xml:space="preserve">of </w:t>
            </w:r>
            <w:r w:rsidR="547802E0" w:rsidRPr="005602FE">
              <w:t>an</w:t>
            </w:r>
            <w:r w:rsidR="00145B12" w:rsidRPr="005602FE">
              <w:t xml:space="preserve"> XWP Controller </w:t>
            </w:r>
            <w:r w:rsidR="04F5C10C" w:rsidRPr="005602FE">
              <w:t xml:space="preserve">is not </w:t>
            </w:r>
            <w:r w:rsidR="184E3526" w:rsidRPr="005602FE">
              <w:t>possible if structured view object is enabled</w:t>
            </w:r>
            <w:r w:rsidR="2C637629" w:rsidRPr="005602FE">
              <w:t>.</w:t>
            </w:r>
          </w:p>
        </w:tc>
        <w:tc>
          <w:tcPr>
            <w:tcW w:w="4676" w:type="dxa"/>
          </w:tcPr>
          <w:p w14:paraId="351D20F6" w14:textId="0A6067BF" w:rsidR="43E0F3FE" w:rsidRPr="005602FE" w:rsidRDefault="184E3526" w:rsidP="59BADB8D">
            <w:pPr>
              <w:pStyle w:val="ListParagraph"/>
              <w:ind w:left="0"/>
            </w:pPr>
            <w:r w:rsidRPr="005602FE">
              <w:t xml:space="preserve">Do not use SVO in </w:t>
            </w:r>
            <w:r w:rsidR="00145B12" w:rsidRPr="005602FE">
              <w:t>XWP</w:t>
            </w:r>
            <w:r w:rsidR="5FB8E576" w:rsidRPr="005602FE">
              <w:t>.</w:t>
            </w:r>
          </w:p>
        </w:tc>
      </w:tr>
      <w:tr w:rsidR="59BADB8D" w14:paraId="0928BD1D" w14:textId="77777777" w:rsidTr="59BADB8D">
        <w:tc>
          <w:tcPr>
            <w:tcW w:w="4675" w:type="dxa"/>
          </w:tcPr>
          <w:p w14:paraId="56603F27" w14:textId="6B3C890B" w:rsidR="43E0F3FE" w:rsidRDefault="43E0F3FE" w:rsidP="59BADB8D">
            <w:pPr>
              <w:rPr>
                <w:szCs w:val="22"/>
              </w:rPr>
            </w:pPr>
            <w:r w:rsidRPr="59BADB8D">
              <w:rPr>
                <w:szCs w:val="22"/>
              </w:rPr>
              <w:t>The State filters</w:t>
            </w:r>
            <w:r w:rsidR="00A24502">
              <w:rPr>
                <w:szCs w:val="22"/>
              </w:rPr>
              <w:t>/sort</w:t>
            </w:r>
            <w:r w:rsidRPr="59BADB8D">
              <w:rPr>
                <w:szCs w:val="22"/>
              </w:rPr>
              <w:t xml:space="preserve"> do not work as expected (alarm view, tile/history).</w:t>
            </w:r>
          </w:p>
        </w:tc>
        <w:tc>
          <w:tcPr>
            <w:tcW w:w="4676" w:type="dxa"/>
          </w:tcPr>
          <w:p w14:paraId="5B543CFE" w14:textId="1C3DC72D" w:rsidR="43E0F3FE" w:rsidRDefault="43E0F3FE" w:rsidP="59BADB8D">
            <w:pPr>
              <w:pStyle w:val="ListParagraph"/>
              <w:ind w:left="0"/>
              <w:rPr>
                <w:szCs w:val="22"/>
              </w:rPr>
            </w:pPr>
            <w:r w:rsidRPr="59BADB8D">
              <w:rPr>
                <w:szCs w:val="22"/>
              </w:rPr>
              <w:t>N/A</w:t>
            </w:r>
          </w:p>
        </w:tc>
      </w:tr>
      <w:tr w:rsidR="59BADB8D" w14:paraId="58E2E3AB" w14:textId="77777777" w:rsidTr="59BADB8D">
        <w:tc>
          <w:tcPr>
            <w:tcW w:w="4675" w:type="dxa"/>
          </w:tcPr>
          <w:p w14:paraId="5AC9B53C" w14:textId="2BF44F8F" w:rsidR="43E0F3FE" w:rsidRDefault="43E0F3FE" w:rsidP="59BADB8D">
            <w:r w:rsidRPr="22590CD2">
              <w:t>Web Interface gives an error message “TOAST_MESSAGE_40...”</w:t>
            </w:r>
          </w:p>
        </w:tc>
        <w:tc>
          <w:tcPr>
            <w:tcW w:w="4676" w:type="dxa"/>
          </w:tcPr>
          <w:p w14:paraId="3235E05B" w14:textId="35D0C87F" w:rsidR="43E0F3FE" w:rsidRDefault="43E0F3FE" w:rsidP="59BADB8D">
            <w:pPr>
              <w:pStyle w:val="ListParagraph"/>
              <w:ind w:left="0"/>
            </w:pPr>
            <w:r w:rsidRPr="22590CD2">
              <w:t xml:space="preserve">Wait a few minutes and try again. </w:t>
            </w:r>
            <w:proofErr w:type="spellStart"/>
            <w:r w:rsidRPr="22590CD2">
              <w:t>DailyOP</w:t>
            </w:r>
            <w:proofErr w:type="spellEnd"/>
            <w:r w:rsidRPr="22590CD2">
              <w:t xml:space="preserve"> is restarting in the background.</w:t>
            </w:r>
          </w:p>
        </w:tc>
      </w:tr>
      <w:tr w:rsidR="59BADB8D" w14:paraId="51540F94" w14:textId="77777777" w:rsidTr="59BADB8D">
        <w:tc>
          <w:tcPr>
            <w:tcW w:w="4675" w:type="dxa"/>
          </w:tcPr>
          <w:p w14:paraId="626500B3" w14:textId="1DD99639" w:rsidR="6B0D4576" w:rsidRDefault="6B0D4576" w:rsidP="59BADB8D">
            <w:r>
              <w:t xml:space="preserve">The context navigation works when you navigate to a unique part of the controller on the system. </w:t>
            </w:r>
            <w:r w:rsidR="007B28B5">
              <w:t>But</w:t>
            </w:r>
            <w:r>
              <w:t xml:space="preserve"> the navigation will not work properly when you are in the building hierarchy.</w:t>
            </w:r>
          </w:p>
        </w:tc>
        <w:tc>
          <w:tcPr>
            <w:tcW w:w="4676" w:type="dxa"/>
          </w:tcPr>
          <w:p w14:paraId="63A3767C" w14:textId="1B296082" w:rsidR="146EF726" w:rsidRDefault="146EF726" w:rsidP="59BADB8D">
            <w:pPr>
              <w:pStyle w:val="ListParagraph"/>
              <w:ind w:left="0"/>
              <w:rPr>
                <w:szCs w:val="22"/>
              </w:rPr>
            </w:pPr>
            <w:r w:rsidRPr="59BADB8D">
              <w:rPr>
                <w:szCs w:val="22"/>
              </w:rPr>
              <w:t>You can recover from any incorrect navigation by clicking on the “Sites” button and navigating to where you want.</w:t>
            </w:r>
            <w:r w:rsidR="00501586">
              <w:rPr>
                <w:szCs w:val="22"/>
              </w:rPr>
              <w:t xml:space="preserve"> </w:t>
            </w:r>
            <w:r w:rsidR="00501586" w:rsidRPr="59BADB8D">
              <w:rPr>
                <w:szCs w:val="22"/>
              </w:rPr>
              <w:t>The Navigation from Object view to Operation is not context sensitive. It returns to the point where the user left.</w:t>
            </w:r>
          </w:p>
        </w:tc>
      </w:tr>
      <w:tr w:rsidR="0024123B" w14:paraId="4FD1066A" w14:textId="77777777" w:rsidTr="59BADB8D">
        <w:tc>
          <w:tcPr>
            <w:tcW w:w="4675" w:type="dxa"/>
          </w:tcPr>
          <w:p w14:paraId="0180A86F" w14:textId="65D8C83B" w:rsidR="0024123B" w:rsidRDefault="00C84902" w:rsidP="005B5131">
            <w:pPr>
              <w:rPr>
                <w:szCs w:val="22"/>
              </w:rPr>
            </w:pPr>
            <w:r>
              <w:t>Cannot navigate back to plant view via plant view and operation buttons</w:t>
            </w:r>
          </w:p>
        </w:tc>
        <w:tc>
          <w:tcPr>
            <w:tcW w:w="4676" w:type="dxa"/>
          </w:tcPr>
          <w:p w14:paraId="3FCA52A3" w14:textId="40B3AD63" w:rsidR="0024123B" w:rsidRDefault="00B83D4D" w:rsidP="005B5131">
            <w:pPr>
              <w:pStyle w:val="ListParagraph"/>
              <w:ind w:left="0"/>
            </w:pPr>
            <w:r>
              <w:t>Use the root icon to navigate back to Plant view.</w:t>
            </w:r>
          </w:p>
        </w:tc>
      </w:tr>
      <w:tr w:rsidR="00B83D4D" w14:paraId="448D5A82" w14:textId="77777777" w:rsidTr="59BADB8D">
        <w:tc>
          <w:tcPr>
            <w:tcW w:w="4675" w:type="dxa"/>
          </w:tcPr>
          <w:p w14:paraId="0189E3E2" w14:textId="7A31A488" w:rsidR="00B83D4D" w:rsidRDefault="002144F7" w:rsidP="005B5131">
            <w:r>
              <w:t>The wrong Tool’s menu displays in the Plant view</w:t>
            </w:r>
          </w:p>
        </w:tc>
        <w:tc>
          <w:tcPr>
            <w:tcW w:w="4676" w:type="dxa"/>
          </w:tcPr>
          <w:p w14:paraId="21F81013" w14:textId="08D28F3D" w:rsidR="00B83D4D" w:rsidRDefault="001B696C" w:rsidP="005B5131">
            <w:pPr>
              <w:pStyle w:val="ListParagraph"/>
              <w:ind w:left="0"/>
            </w:pPr>
            <w:r>
              <w:t>Navigate away from Plant view to a different tab and then return to the Plant view</w:t>
            </w:r>
          </w:p>
        </w:tc>
      </w:tr>
      <w:tr w:rsidR="005B5131" w14:paraId="40D120AD" w14:textId="77777777" w:rsidTr="59BADB8D">
        <w:tc>
          <w:tcPr>
            <w:tcW w:w="4675" w:type="dxa"/>
          </w:tcPr>
          <w:p w14:paraId="29030DBE" w14:textId="7FD487B7" w:rsidR="005B5131" w:rsidRPr="59BADB8D" w:rsidRDefault="005B5131" w:rsidP="005B5131">
            <w:pPr>
              <w:rPr>
                <w:szCs w:val="22"/>
              </w:rPr>
            </w:pPr>
            <w:r>
              <w:rPr>
                <w:szCs w:val="22"/>
              </w:rPr>
              <w:t xml:space="preserve">After </w:t>
            </w:r>
            <w:r w:rsidR="007B28B5">
              <w:rPr>
                <w:szCs w:val="22"/>
              </w:rPr>
              <w:t>power fail</w:t>
            </w:r>
            <w:r>
              <w:rPr>
                <w:szCs w:val="22"/>
              </w:rPr>
              <w:t xml:space="preserve"> the user is not logged back in / kiosk is not started again, even if user role and device setting were properly engineered</w:t>
            </w:r>
          </w:p>
        </w:tc>
        <w:tc>
          <w:tcPr>
            <w:tcW w:w="4676" w:type="dxa"/>
          </w:tcPr>
          <w:p w14:paraId="75330198" w14:textId="7D1375EB" w:rsidR="005B5131" w:rsidRPr="59BADB8D" w:rsidRDefault="005B5131" w:rsidP="005B5131">
            <w:pPr>
              <w:pStyle w:val="ListParagraph"/>
              <w:ind w:left="0"/>
              <w:rPr>
                <w:szCs w:val="22"/>
              </w:rPr>
            </w:pPr>
            <w:r>
              <w:t xml:space="preserve">DCP Device takes up to 25 minutes to cache the URL. If you </w:t>
            </w:r>
            <w:r w:rsidR="007B28B5">
              <w:t>power fail</w:t>
            </w:r>
            <w:r>
              <w:t xml:space="preserve"> the device before 25 minutes, you may not end up were you left</w:t>
            </w:r>
            <w:r w:rsidR="00FE7D77">
              <w:t>.</w:t>
            </w:r>
            <w:r>
              <w:t xml:space="preserve"> After 25 minutes, the URL will be cached.</w:t>
            </w:r>
          </w:p>
        </w:tc>
      </w:tr>
      <w:tr w:rsidR="005B5131" w14:paraId="32773204" w14:textId="77777777" w:rsidTr="59BADB8D">
        <w:tc>
          <w:tcPr>
            <w:tcW w:w="4675" w:type="dxa"/>
          </w:tcPr>
          <w:p w14:paraId="08BEA2E0" w14:textId="3EDFD04C" w:rsidR="005B5131" w:rsidRPr="007B28B5" w:rsidRDefault="0B45B44B" w:rsidP="005B5131">
            <w:r w:rsidRPr="007B28B5">
              <w:t>T</w:t>
            </w:r>
            <w:r w:rsidR="175B3A5A" w:rsidRPr="007B28B5">
              <w:t xml:space="preserve">he timeframe </w:t>
            </w:r>
            <w:r w:rsidR="36B56F87" w:rsidRPr="007B28B5">
              <w:t>slider</w:t>
            </w:r>
            <w:r w:rsidR="175B3A5A" w:rsidRPr="007B28B5">
              <w:t xml:space="preserve"> on the trend in PXMx0.E panel</w:t>
            </w:r>
            <w:r w:rsidR="24471184" w:rsidRPr="007B28B5">
              <w:t xml:space="preserve"> is impossible to move.</w:t>
            </w:r>
          </w:p>
        </w:tc>
        <w:tc>
          <w:tcPr>
            <w:tcW w:w="4676" w:type="dxa"/>
          </w:tcPr>
          <w:p w14:paraId="57FB2ACF" w14:textId="6E5D0242" w:rsidR="005B5131" w:rsidRPr="007B28B5" w:rsidRDefault="175B3A5A" w:rsidP="005B5131">
            <w:pPr>
              <w:pStyle w:val="ListParagraph"/>
              <w:ind w:left="0"/>
            </w:pPr>
            <w:r w:rsidRPr="007B28B5">
              <w:t xml:space="preserve">Use </w:t>
            </w:r>
            <w:r w:rsidR="2F77BA31" w:rsidRPr="007B28B5">
              <w:t>C</w:t>
            </w:r>
            <w:r w:rsidRPr="007B28B5">
              <w:t>hrome browser to access trend view</w:t>
            </w:r>
            <w:r w:rsidR="3F6C287C" w:rsidRPr="007B28B5">
              <w:t>.</w:t>
            </w:r>
          </w:p>
        </w:tc>
      </w:tr>
      <w:tr w:rsidR="2561271A" w14:paraId="27A01BEF" w14:textId="77777777" w:rsidTr="2561271A">
        <w:tc>
          <w:tcPr>
            <w:tcW w:w="4675" w:type="dxa"/>
          </w:tcPr>
          <w:p w14:paraId="5D945D07" w14:textId="571898CE" w:rsidR="3B64CD29" w:rsidRPr="007B28B5" w:rsidRDefault="175B3A5A" w:rsidP="2561271A">
            <w:pPr>
              <w:rPr>
                <w:rFonts w:eastAsia="Arial" w:cs="Arial"/>
                <w:color w:val="000000" w:themeColor="text1"/>
              </w:rPr>
            </w:pPr>
            <w:r w:rsidRPr="007B28B5">
              <w:rPr>
                <w:rFonts w:eastAsia="Arial" w:cs="Arial"/>
                <w:color w:val="000000" w:themeColor="text1"/>
              </w:rPr>
              <w:t>Some hyperlinks are not working after project update</w:t>
            </w:r>
            <w:r w:rsidR="5EEDC7AA" w:rsidRPr="007B28B5">
              <w:rPr>
                <w:rFonts w:eastAsia="Arial" w:cs="Arial"/>
                <w:color w:val="000000" w:themeColor="text1"/>
              </w:rPr>
              <w:t>.</w:t>
            </w:r>
          </w:p>
        </w:tc>
        <w:tc>
          <w:tcPr>
            <w:tcW w:w="4676" w:type="dxa"/>
          </w:tcPr>
          <w:p w14:paraId="1C8F4027" w14:textId="4D629B63" w:rsidR="2DF46CA0" w:rsidRPr="007B28B5" w:rsidRDefault="175B3A5A" w:rsidP="2561271A">
            <w:pPr>
              <w:pStyle w:val="ListParagraph"/>
              <w:ind w:left="0"/>
              <w:rPr>
                <w:rFonts w:eastAsia="Arial" w:cs="Arial"/>
                <w:color w:val="000000" w:themeColor="text1"/>
              </w:rPr>
            </w:pPr>
            <w:r w:rsidRPr="007B28B5">
              <w:rPr>
                <w:rFonts w:eastAsia="Arial" w:cs="Arial"/>
                <w:color w:val="000000" w:themeColor="text1"/>
              </w:rPr>
              <w:t>Check hyperlinks settings</w:t>
            </w:r>
            <w:r w:rsidR="00BE2E51" w:rsidRPr="007B28B5">
              <w:rPr>
                <w:rFonts w:eastAsia="Arial" w:cs="Arial"/>
                <w:color w:val="000000" w:themeColor="text1"/>
              </w:rPr>
              <w:t xml:space="preserve"> and configure target graphic again if needed.</w:t>
            </w:r>
          </w:p>
        </w:tc>
      </w:tr>
      <w:tr w:rsidR="00CE1DBE" w:rsidRPr="00894E3F" w14:paraId="1DCDD76A" w14:textId="77777777" w:rsidTr="2E4DD549">
        <w:trPr>
          <w:trHeight w:val="311"/>
        </w:trPr>
        <w:tc>
          <w:tcPr>
            <w:tcW w:w="4675" w:type="dxa"/>
          </w:tcPr>
          <w:p w14:paraId="2172F9D9" w14:textId="279DD4E7" w:rsidR="00CE1DBE" w:rsidRPr="007B28B5" w:rsidRDefault="175B3A5A" w:rsidP="2561271A">
            <w:pPr>
              <w:rPr>
                <w:rFonts w:eastAsia="Arial" w:cs="Arial"/>
                <w:color w:val="000000" w:themeColor="text1"/>
              </w:rPr>
            </w:pPr>
            <w:r w:rsidRPr="007B28B5">
              <w:rPr>
                <w:rFonts w:eastAsia="Arial" w:cs="Arial"/>
                <w:color w:val="000000" w:themeColor="text1"/>
              </w:rPr>
              <w:t>Trend lines overl</w:t>
            </w:r>
            <w:r w:rsidR="3288A9D9" w:rsidRPr="007B28B5">
              <w:rPr>
                <w:rFonts w:eastAsia="Arial" w:cs="Arial"/>
                <w:color w:val="000000" w:themeColor="text1"/>
              </w:rPr>
              <w:t>ap</w:t>
            </w:r>
            <w:r w:rsidRPr="007B28B5">
              <w:rPr>
                <w:rFonts w:eastAsia="Arial" w:cs="Arial"/>
                <w:color w:val="000000" w:themeColor="text1"/>
              </w:rPr>
              <w:t xml:space="preserve"> in t</w:t>
            </w:r>
            <w:r w:rsidR="5DD5D942" w:rsidRPr="007B28B5">
              <w:rPr>
                <w:rFonts w:eastAsia="Arial" w:cs="Arial"/>
                <w:color w:val="000000" w:themeColor="text1"/>
              </w:rPr>
              <w:t xml:space="preserve">he </w:t>
            </w:r>
            <w:r w:rsidRPr="007B28B5">
              <w:rPr>
                <w:rFonts w:eastAsia="Arial" w:cs="Arial"/>
                <w:color w:val="000000" w:themeColor="text1"/>
              </w:rPr>
              <w:t>text area</w:t>
            </w:r>
            <w:r w:rsidR="37DBF519" w:rsidRPr="007B28B5">
              <w:rPr>
                <w:rFonts w:eastAsia="Arial" w:cs="Arial"/>
                <w:color w:val="000000" w:themeColor="text1"/>
              </w:rPr>
              <w:t>.</w:t>
            </w:r>
          </w:p>
        </w:tc>
        <w:tc>
          <w:tcPr>
            <w:tcW w:w="4676" w:type="dxa"/>
          </w:tcPr>
          <w:p w14:paraId="52E7B314" w14:textId="2D478389" w:rsidR="00CE1DBE" w:rsidRPr="007B28B5" w:rsidRDefault="175B3A5A" w:rsidP="00894E3F">
            <w:pPr>
              <w:rPr>
                <w:rFonts w:eastAsia="Arial" w:cs="Arial"/>
                <w:color w:val="000000" w:themeColor="text1"/>
              </w:rPr>
            </w:pPr>
            <w:r w:rsidRPr="007B28B5">
              <w:rPr>
                <w:rFonts w:eastAsia="Arial" w:cs="Arial"/>
                <w:color w:val="000000" w:themeColor="text1"/>
              </w:rPr>
              <w:t>N/A</w:t>
            </w:r>
          </w:p>
        </w:tc>
      </w:tr>
      <w:tr w:rsidR="006070E8" w:rsidRPr="008D4152" w14:paraId="4AF24BF0" w14:textId="77777777" w:rsidTr="2561271A">
        <w:tc>
          <w:tcPr>
            <w:tcW w:w="4675" w:type="dxa"/>
          </w:tcPr>
          <w:p w14:paraId="0ED13395" w14:textId="3CCAC3BA" w:rsidR="006070E8" w:rsidRPr="00345989" w:rsidRDefault="006070E8" w:rsidP="2561271A">
            <w:pPr>
              <w:rPr>
                <w:rFonts w:eastAsia="Arial" w:cs="Arial"/>
                <w:color w:val="000000" w:themeColor="text1"/>
              </w:rPr>
            </w:pPr>
            <w:r w:rsidRPr="22590CD2">
              <w:rPr>
                <w:rFonts w:eastAsia="Arial" w:cs="Arial"/>
              </w:rPr>
              <w:t>Trend export is failing partially</w:t>
            </w:r>
            <w:r w:rsidR="63ABF794" w:rsidRPr="22590CD2">
              <w:rPr>
                <w:rFonts w:eastAsia="Arial" w:cs="Arial"/>
              </w:rPr>
              <w:t>.</w:t>
            </w:r>
          </w:p>
        </w:tc>
        <w:tc>
          <w:tcPr>
            <w:tcW w:w="4676" w:type="dxa"/>
          </w:tcPr>
          <w:p w14:paraId="0AB488D7" w14:textId="0C0D36F7" w:rsidR="006070E8" w:rsidRDefault="008D4152" w:rsidP="00345989">
            <w:pPr>
              <w:rPr>
                <w:rFonts w:eastAsia="Arial" w:cs="Arial"/>
                <w:color w:val="000000" w:themeColor="text1"/>
              </w:rPr>
            </w:pPr>
            <w:r w:rsidRPr="22590CD2">
              <w:rPr>
                <w:rFonts w:eastAsia="Arial" w:cs="Arial"/>
              </w:rPr>
              <w:t>Log into</w:t>
            </w:r>
            <w:r w:rsidR="3759C849" w:rsidRPr="22590CD2">
              <w:rPr>
                <w:rFonts w:eastAsia="Arial" w:cs="Arial"/>
              </w:rPr>
              <w:t xml:space="preserve"> the</w:t>
            </w:r>
            <w:r w:rsidRPr="22590CD2">
              <w:rPr>
                <w:rFonts w:eastAsia="Arial" w:cs="Arial"/>
              </w:rPr>
              <w:t xml:space="preserve"> web</w:t>
            </w:r>
            <w:r w:rsidR="229AC96B" w:rsidRPr="22590CD2">
              <w:rPr>
                <w:rFonts w:eastAsia="Arial" w:cs="Arial"/>
              </w:rPr>
              <w:t xml:space="preserve"> </w:t>
            </w:r>
            <w:r w:rsidRPr="22590CD2">
              <w:rPr>
                <w:rFonts w:eastAsia="Arial" w:cs="Arial"/>
              </w:rPr>
              <w:t>server and download the needed file manually</w:t>
            </w:r>
            <w:r w:rsidR="07EE28BC" w:rsidRPr="22590CD2">
              <w:rPr>
                <w:rFonts w:eastAsia="Arial" w:cs="Arial"/>
              </w:rPr>
              <w:t>.</w:t>
            </w:r>
          </w:p>
        </w:tc>
      </w:tr>
      <w:tr w:rsidR="4D97B974" w14:paraId="78DFC13D" w14:textId="77777777" w:rsidTr="4D97B974">
        <w:tc>
          <w:tcPr>
            <w:tcW w:w="4675" w:type="dxa"/>
          </w:tcPr>
          <w:p w14:paraId="4E4A8321" w14:textId="6F6DD76F" w:rsidR="7EC214AF" w:rsidRPr="007B28B5" w:rsidRDefault="7EC214AF" w:rsidP="4D97B974">
            <w:r w:rsidRPr="007B28B5">
              <w:t xml:space="preserve">Tool tip </w:t>
            </w:r>
            <w:r w:rsidR="02219406" w:rsidRPr="007B28B5">
              <w:t xml:space="preserve">is </w:t>
            </w:r>
            <w:r w:rsidRPr="007B28B5">
              <w:t xml:space="preserve">wrong in </w:t>
            </w:r>
            <w:r w:rsidR="74606BC3" w:rsidRPr="007B28B5">
              <w:t xml:space="preserve">the </w:t>
            </w:r>
            <w:r w:rsidRPr="007B28B5">
              <w:t>relativized graphics</w:t>
            </w:r>
            <w:r w:rsidR="4D42CE01" w:rsidRPr="007B28B5">
              <w:t>.</w:t>
            </w:r>
          </w:p>
        </w:tc>
        <w:tc>
          <w:tcPr>
            <w:tcW w:w="4676" w:type="dxa"/>
          </w:tcPr>
          <w:p w14:paraId="7FFF0B61" w14:textId="3E673E3B" w:rsidR="7EC214AF" w:rsidRPr="007B28B5" w:rsidRDefault="7EC214AF" w:rsidP="4D97B974">
            <w:pPr>
              <w:rPr>
                <w:szCs w:val="22"/>
              </w:rPr>
            </w:pPr>
            <w:r w:rsidRPr="007B28B5">
              <w:rPr>
                <w:szCs w:val="22"/>
              </w:rPr>
              <w:t>N/A</w:t>
            </w:r>
          </w:p>
        </w:tc>
      </w:tr>
      <w:tr w:rsidR="00C144B7" w14:paraId="729B8D59" w14:textId="77777777" w:rsidTr="4D97B974">
        <w:tc>
          <w:tcPr>
            <w:tcW w:w="4675" w:type="dxa"/>
          </w:tcPr>
          <w:p w14:paraId="148EB304" w14:textId="308CA218" w:rsidR="00C144B7" w:rsidRPr="007B28B5" w:rsidRDefault="00C144B7" w:rsidP="4D97B974">
            <w:r>
              <w:t>Can’t add hyperlinks on specific graphics.</w:t>
            </w:r>
            <w:r w:rsidR="00F75DC9">
              <w:t xml:space="preserve"> The root cause are graphic pages with a number at the beginning of the filename.</w:t>
            </w:r>
            <w:r w:rsidR="00F75DC9">
              <w:br/>
            </w:r>
          </w:p>
        </w:tc>
        <w:tc>
          <w:tcPr>
            <w:tcW w:w="4676" w:type="dxa"/>
          </w:tcPr>
          <w:p w14:paraId="41764E03" w14:textId="1B7F4507" w:rsidR="00C144B7" w:rsidRPr="007B28B5" w:rsidRDefault="00F75DC9" w:rsidP="4D97B974">
            <w:pPr>
              <w:rPr>
                <w:szCs w:val="22"/>
              </w:rPr>
            </w:pPr>
            <w:r>
              <w:t>Save Graphic "1_floor" as floor1</w:t>
            </w:r>
            <w:r>
              <w:br/>
              <w:t>save Graphic "1 floor" as floor1</w:t>
            </w:r>
            <w:r>
              <w:br/>
              <w:t>etc.</w:t>
            </w:r>
          </w:p>
        </w:tc>
      </w:tr>
      <w:tr w:rsidR="22590CD2" w14:paraId="4D8AE781" w14:textId="77777777" w:rsidTr="2E4DD549">
        <w:tc>
          <w:tcPr>
            <w:tcW w:w="4675" w:type="dxa"/>
          </w:tcPr>
          <w:p w14:paraId="1F4E93E2" w14:textId="65E4840E" w:rsidR="26A70CEB" w:rsidRDefault="0F7F2E8C" w:rsidP="2E4DD549">
            <w:pPr>
              <w:rPr>
                <w:szCs w:val="22"/>
              </w:rPr>
            </w:pPr>
            <w:r w:rsidRPr="2E4DD549">
              <w:rPr>
                <w:rFonts w:eastAsia="Arial" w:cs="Arial"/>
                <w:color w:val="000000" w:themeColor="text1"/>
                <w:szCs w:val="22"/>
              </w:rPr>
              <w:t>QMX7 Style components for binary Light and Blind are not working</w:t>
            </w:r>
          </w:p>
        </w:tc>
        <w:tc>
          <w:tcPr>
            <w:tcW w:w="4676" w:type="dxa"/>
          </w:tcPr>
          <w:p w14:paraId="5B83907A" w14:textId="52488043" w:rsidR="30850C07" w:rsidRDefault="099CCA4A" w:rsidP="2E4DD549">
            <w:pPr>
              <w:rPr>
                <w:rFonts w:eastAsia="Arial" w:cs="Arial"/>
                <w:szCs w:val="22"/>
              </w:rPr>
            </w:pPr>
            <w:r w:rsidRPr="2E4DD549">
              <w:rPr>
                <w:rFonts w:eastAsia="Arial" w:cs="Arial"/>
                <w:color w:val="000000" w:themeColor="text1"/>
                <w:szCs w:val="22"/>
              </w:rPr>
              <w:t>As a workaround, use the corresponding group command just for one datapoint.</w:t>
            </w:r>
            <w:r w:rsidRPr="2E4DD549">
              <w:rPr>
                <w:rFonts w:eastAsia="Arial" w:cs="Arial"/>
                <w:szCs w:val="22"/>
              </w:rPr>
              <w:t xml:space="preserve"> </w:t>
            </w:r>
          </w:p>
        </w:tc>
      </w:tr>
      <w:tr w:rsidR="22590CD2" w14:paraId="14DD5C18" w14:textId="77777777" w:rsidTr="2E4DD549">
        <w:tc>
          <w:tcPr>
            <w:tcW w:w="4675" w:type="dxa"/>
          </w:tcPr>
          <w:p w14:paraId="13884E90" w14:textId="6B25D314" w:rsidR="7A2D86A1" w:rsidRDefault="32D973E3" w:rsidP="2E4DD549">
            <w:pPr>
              <w:rPr>
                <w:szCs w:val="22"/>
              </w:rPr>
            </w:pPr>
            <w:r w:rsidRPr="2E4DD549">
              <w:rPr>
                <w:rFonts w:eastAsia="Arial" w:cs="Arial"/>
                <w:color w:val="000000" w:themeColor="text1"/>
                <w:szCs w:val="22"/>
              </w:rPr>
              <w:t xml:space="preserve">Full screen mode </w:t>
            </w:r>
            <w:r w:rsidR="1EEF6DF5" w:rsidRPr="2E4DD549">
              <w:rPr>
                <w:rFonts w:eastAsia="Arial" w:cs="Arial"/>
                <w:color w:val="000000" w:themeColor="text1"/>
                <w:szCs w:val="22"/>
              </w:rPr>
              <w:t xml:space="preserve">is </w:t>
            </w:r>
            <w:r w:rsidRPr="2E4DD549">
              <w:rPr>
                <w:rFonts w:eastAsia="Arial" w:cs="Arial"/>
                <w:color w:val="000000" w:themeColor="text1"/>
                <w:szCs w:val="22"/>
              </w:rPr>
              <w:t>no longer possible with DCP V2.0</w:t>
            </w:r>
          </w:p>
        </w:tc>
        <w:tc>
          <w:tcPr>
            <w:tcW w:w="4676" w:type="dxa"/>
          </w:tcPr>
          <w:p w14:paraId="0CA16265" w14:textId="3B0A119E" w:rsidR="7A2D86A1" w:rsidRDefault="2092E0F8" w:rsidP="2E4DD549">
            <w:pPr>
              <w:rPr>
                <w:szCs w:val="22"/>
              </w:rPr>
            </w:pPr>
            <w:r w:rsidRPr="2E4DD549">
              <w:rPr>
                <w:szCs w:val="22"/>
              </w:rPr>
              <w:t>N/A</w:t>
            </w:r>
          </w:p>
        </w:tc>
      </w:tr>
      <w:tr w:rsidR="22590CD2" w14:paraId="31FB4003" w14:textId="77777777" w:rsidTr="2E4DD549">
        <w:tc>
          <w:tcPr>
            <w:tcW w:w="4675" w:type="dxa"/>
          </w:tcPr>
          <w:p w14:paraId="6D904F35" w14:textId="6F9C1B65" w:rsidR="7A2D86A1" w:rsidRDefault="024DBF61" w:rsidP="2E4DD549">
            <w:pPr>
              <w:rPr>
                <w:rFonts w:eastAsia="Arial" w:cs="Arial"/>
                <w:szCs w:val="22"/>
              </w:rPr>
            </w:pPr>
            <w:r w:rsidRPr="2E4DD549">
              <w:rPr>
                <w:rFonts w:eastAsia="Arial" w:cs="Arial"/>
                <w:szCs w:val="22"/>
              </w:rPr>
              <w:t>S</w:t>
            </w:r>
            <w:r w:rsidR="2B16E4E3" w:rsidRPr="2E4DD549">
              <w:rPr>
                <w:rFonts w:eastAsia="Arial" w:cs="Arial"/>
                <w:szCs w:val="22"/>
              </w:rPr>
              <w:t xml:space="preserve">pecial </w:t>
            </w:r>
            <w:r w:rsidR="5DF70190" w:rsidRPr="2E4DD549">
              <w:rPr>
                <w:rFonts w:eastAsia="Arial" w:cs="Arial"/>
                <w:szCs w:val="22"/>
              </w:rPr>
              <w:t>c</w:t>
            </w:r>
            <w:r w:rsidR="2B16E4E3" w:rsidRPr="2E4DD549">
              <w:rPr>
                <w:rFonts w:eastAsia="Arial" w:cs="Arial"/>
                <w:szCs w:val="22"/>
              </w:rPr>
              <w:t xml:space="preserve">haracters are not displayed in alarm </w:t>
            </w:r>
            <w:r w:rsidR="5164966B" w:rsidRPr="2E4DD549">
              <w:rPr>
                <w:rFonts w:eastAsia="Arial" w:cs="Arial"/>
                <w:szCs w:val="22"/>
              </w:rPr>
              <w:t>h</w:t>
            </w:r>
            <w:r w:rsidR="2B16E4E3" w:rsidRPr="2E4DD549">
              <w:rPr>
                <w:rFonts w:eastAsia="Arial" w:cs="Arial"/>
                <w:szCs w:val="22"/>
              </w:rPr>
              <w:t>istory</w:t>
            </w:r>
          </w:p>
        </w:tc>
        <w:tc>
          <w:tcPr>
            <w:tcW w:w="4676" w:type="dxa"/>
          </w:tcPr>
          <w:p w14:paraId="73B0B36D" w14:textId="0FB2164F" w:rsidR="7A2D86A1" w:rsidRDefault="286E1E8D" w:rsidP="2E4DD549">
            <w:pPr>
              <w:rPr>
                <w:szCs w:val="22"/>
              </w:rPr>
            </w:pPr>
            <w:r w:rsidRPr="2E4DD549">
              <w:rPr>
                <w:szCs w:val="22"/>
              </w:rPr>
              <w:t>N/A</w:t>
            </w:r>
          </w:p>
        </w:tc>
      </w:tr>
      <w:tr w:rsidR="0013592F" w14:paraId="7634EA64" w14:textId="77777777" w:rsidTr="2E4DD549">
        <w:tc>
          <w:tcPr>
            <w:tcW w:w="4675" w:type="dxa"/>
          </w:tcPr>
          <w:p w14:paraId="7AA966E4" w14:textId="4A2219E7" w:rsidR="0013592F" w:rsidRPr="2E4DD549" w:rsidRDefault="00890D82" w:rsidP="2E4DD549">
            <w:pPr>
              <w:rPr>
                <w:rFonts w:eastAsia="Arial" w:cs="Arial"/>
                <w:szCs w:val="22"/>
              </w:rPr>
            </w:pPr>
            <w:r w:rsidRPr="00890D82">
              <w:rPr>
                <w:rFonts w:eastAsia="Arial" w:cs="Arial"/>
                <w:szCs w:val="22"/>
              </w:rPr>
              <w:t>If you zoom in and set the cursor on a Touch Panel Trend Graphic, you are not able to zoom out again.</w:t>
            </w:r>
          </w:p>
        </w:tc>
        <w:tc>
          <w:tcPr>
            <w:tcW w:w="4676" w:type="dxa"/>
          </w:tcPr>
          <w:p w14:paraId="4FDD41DF" w14:textId="7FB751B7" w:rsidR="0013592F" w:rsidRPr="00890D82" w:rsidRDefault="00890D82" w:rsidP="2E4DD549">
            <w:pPr>
              <w:rPr>
                <w:rFonts w:eastAsia="Arial" w:cs="Arial"/>
                <w:szCs w:val="22"/>
              </w:rPr>
            </w:pPr>
            <w:r w:rsidRPr="00890D82">
              <w:rPr>
                <w:rFonts w:eastAsia="Arial" w:cs="Arial"/>
                <w:szCs w:val="22"/>
              </w:rPr>
              <w:t xml:space="preserve">slide the title bar down and navigate via </w:t>
            </w:r>
            <w:proofErr w:type="gramStart"/>
            <w:r w:rsidRPr="00890D82">
              <w:rPr>
                <w:rFonts w:eastAsia="Arial" w:cs="Arial"/>
                <w:szCs w:val="22"/>
              </w:rPr>
              <w:t>Home</w:t>
            </w:r>
            <w:proofErr w:type="gramEnd"/>
            <w:r w:rsidRPr="00890D82">
              <w:rPr>
                <w:rFonts w:eastAsia="Arial" w:cs="Arial"/>
                <w:szCs w:val="22"/>
              </w:rPr>
              <w:t xml:space="preserve"> button out of the trend chart</w:t>
            </w:r>
          </w:p>
        </w:tc>
      </w:tr>
    </w:tbl>
    <w:p w14:paraId="5B85C653" w14:textId="3968B033" w:rsidR="2E4DD549" w:rsidRDefault="2E4DD549"/>
    <w:p w14:paraId="66C9D3FC" w14:textId="2D7D6D2C" w:rsidR="4D97B974" w:rsidRDefault="4D97B974"/>
    <w:p w14:paraId="7CEFC820" w14:textId="0D4EFE33" w:rsidR="0068268E" w:rsidRDefault="0068268E">
      <w:pPr>
        <w:sectPr w:rsidR="0068268E" w:rsidSect="00BC6F9F">
          <w:headerReference w:type="default" r:id="rId24"/>
          <w:footerReference w:type="even" r:id="rId25"/>
          <w:footerReference w:type="default" r:id="rId26"/>
          <w:headerReference w:type="first" r:id="rId27"/>
          <w:footerReference w:type="first" r:id="rId28"/>
          <w:pgSz w:w="11907" w:h="16840" w:code="9"/>
          <w:pgMar w:top="1440" w:right="1270" w:bottom="1440" w:left="1276" w:header="720" w:footer="720" w:gutter="0"/>
          <w:cols w:space="720"/>
          <w:noEndnote/>
          <w:titlePg/>
          <w:docGrid w:linePitch="299"/>
        </w:sectPr>
      </w:pPr>
    </w:p>
    <w:p w14:paraId="68D21A89" w14:textId="233273BE" w:rsidR="005334FB" w:rsidRPr="00C7297D" w:rsidRDefault="005334FB" w:rsidP="00F95F16">
      <w:pPr>
        <w:pStyle w:val="Heading2"/>
        <w:ind w:hanging="283"/>
      </w:pPr>
      <w:bookmarkStart w:id="22" w:name="_Toc116303808"/>
      <w:r w:rsidRPr="00C7297D">
        <w:lastRenderedPageBreak/>
        <w:t xml:space="preserve">Solved </w:t>
      </w:r>
      <w:r w:rsidR="00582E55" w:rsidRPr="00C7297D">
        <w:t>Support Requests</w:t>
      </w:r>
      <w:r w:rsidRPr="00C7297D">
        <w:t xml:space="preserve"> in this release</w:t>
      </w:r>
      <w:bookmarkEnd w:id="22"/>
    </w:p>
    <w:p w14:paraId="771DFB80" w14:textId="60B30EC0" w:rsidR="00842C7C" w:rsidRDefault="00842C7C" w:rsidP="00842C7C">
      <w:pPr>
        <w:rPr>
          <w:sz w:val="20"/>
        </w:rPr>
      </w:pPr>
    </w:p>
    <w:tbl>
      <w:tblPr>
        <w:tblW w:w="10348"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000" w:firstRow="0" w:lastRow="0" w:firstColumn="0" w:lastColumn="0" w:noHBand="0" w:noVBand="0"/>
      </w:tblPr>
      <w:tblGrid>
        <w:gridCol w:w="1843"/>
        <w:gridCol w:w="2410"/>
        <w:gridCol w:w="6095"/>
      </w:tblGrid>
      <w:tr w:rsidR="00427273" w:rsidRPr="00324C6C" w14:paraId="20653D41" w14:textId="77777777" w:rsidTr="00EC33ED">
        <w:trPr>
          <w:trHeight w:val="567"/>
          <w:tblHeader/>
        </w:trPr>
        <w:tc>
          <w:tcPr>
            <w:tcW w:w="1843" w:type="dxa"/>
            <w:tcBorders>
              <w:top w:val="single" w:sz="24" w:space="0" w:color="FFFFFF"/>
              <w:left w:val="single" w:sz="24" w:space="0" w:color="FFFFFF"/>
              <w:bottom w:val="single" w:sz="24" w:space="0" w:color="FFFFFF"/>
              <w:right w:val="single" w:sz="24" w:space="0" w:color="FFFFFF"/>
            </w:tcBorders>
            <w:shd w:val="clear" w:color="auto" w:fill="auto"/>
            <w:noWrap/>
            <w:vAlign w:val="center"/>
          </w:tcPr>
          <w:p w14:paraId="047A03E3" w14:textId="77777777" w:rsidR="00427273" w:rsidRPr="00324C6C" w:rsidRDefault="00427273" w:rsidP="00EC33ED">
            <w:pPr>
              <w:rPr>
                <w:rFonts w:eastAsia="SimSun" w:cs="Arial"/>
                <w:b/>
                <w:bCs/>
                <w:szCs w:val="22"/>
                <w:lang w:eastAsia="zh-CN"/>
              </w:rPr>
            </w:pPr>
            <w:r w:rsidRPr="00324C6C">
              <w:rPr>
                <w:rFonts w:eastAsia="SimSun" w:cs="Arial"/>
                <w:b/>
                <w:bCs/>
                <w:szCs w:val="22"/>
                <w:lang w:eastAsia="zh-CN"/>
              </w:rPr>
              <w:t>SR No.</w:t>
            </w:r>
          </w:p>
        </w:tc>
        <w:tc>
          <w:tcPr>
            <w:tcW w:w="2410" w:type="dxa"/>
            <w:tcBorders>
              <w:top w:val="single" w:sz="24" w:space="0" w:color="FFFFFF"/>
              <w:left w:val="single" w:sz="24" w:space="0" w:color="FFFFFF"/>
              <w:bottom w:val="single" w:sz="24" w:space="0" w:color="FFFFFF"/>
              <w:right w:val="single" w:sz="24" w:space="0" w:color="FFFFFF"/>
            </w:tcBorders>
            <w:shd w:val="clear" w:color="auto" w:fill="auto"/>
            <w:noWrap/>
            <w:vAlign w:val="center"/>
          </w:tcPr>
          <w:p w14:paraId="57F3CC18" w14:textId="77777777" w:rsidR="00427273" w:rsidRPr="00324C6C" w:rsidRDefault="00427273" w:rsidP="00EC33ED">
            <w:pPr>
              <w:rPr>
                <w:rFonts w:eastAsia="SimSun" w:cs="Arial"/>
                <w:b/>
                <w:bCs/>
                <w:szCs w:val="22"/>
                <w:lang w:eastAsia="zh-CN"/>
              </w:rPr>
            </w:pPr>
            <w:r w:rsidRPr="00324C6C">
              <w:rPr>
                <w:rFonts w:eastAsia="SimSun" w:cs="Arial"/>
                <w:b/>
                <w:bCs/>
                <w:szCs w:val="22"/>
                <w:lang w:eastAsia="zh-CN"/>
              </w:rPr>
              <w:t>Product</w:t>
            </w:r>
          </w:p>
        </w:tc>
        <w:tc>
          <w:tcPr>
            <w:tcW w:w="6095" w:type="dxa"/>
            <w:tcBorders>
              <w:top w:val="single" w:sz="24" w:space="0" w:color="FFFFFF"/>
              <w:left w:val="single" w:sz="24" w:space="0" w:color="FFFFFF"/>
              <w:bottom w:val="single" w:sz="24" w:space="0" w:color="FFFFFF"/>
              <w:right w:val="single" w:sz="24" w:space="0" w:color="FFFFFF"/>
            </w:tcBorders>
            <w:shd w:val="clear" w:color="auto" w:fill="auto"/>
            <w:noWrap/>
            <w:vAlign w:val="center"/>
          </w:tcPr>
          <w:p w14:paraId="3EE98A23" w14:textId="77777777" w:rsidR="00427273" w:rsidRPr="00324C6C" w:rsidRDefault="00427273" w:rsidP="00EC33ED">
            <w:pPr>
              <w:rPr>
                <w:rFonts w:eastAsia="SimSun" w:cs="Arial"/>
                <w:b/>
                <w:bCs/>
                <w:szCs w:val="22"/>
                <w:lang w:eastAsia="zh-CN"/>
              </w:rPr>
            </w:pPr>
            <w:r w:rsidRPr="00324C6C">
              <w:rPr>
                <w:rFonts w:eastAsia="SimSun" w:cs="Arial"/>
                <w:b/>
                <w:bCs/>
                <w:szCs w:val="22"/>
                <w:lang w:eastAsia="zh-CN"/>
              </w:rPr>
              <w:t>Description</w:t>
            </w:r>
          </w:p>
        </w:tc>
      </w:tr>
      <w:tr w:rsidR="00427273" w:rsidRPr="00D977F0" w14:paraId="68B1319B"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3C6ED371" w14:textId="77777777" w:rsidR="00427273" w:rsidRPr="00D977F0" w:rsidRDefault="00427273" w:rsidP="00EC33ED">
            <w:pPr>
              <w:rPr>
                <w:szCs w:val="22"/>
              </w:rPr>
            </w:pPr>
            <w:r w:rsidRPr="00D977F0">
              <w:rPr>
                <w:szCs w:val="22"/>
              </w:rPr>
              <w:t>1-6349529540</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02B2688D"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1619C2D" w14:textId="77777777" w:rsidR="00427273" w:rsidRPr="00D977F0" w:rsidRDefault="00427273" w:rsidP="00EC33ED">
            <w:pPr>
              <w:rPr>
                <w:rFonts w:cs="Arial"/>
                <w:szCs w:val="22"/>
              </w:rPr>
            </w:pPr>
            <w:r>
              <w:rPr>
                <w:rFonts w:cs="Arial"/>
                <w:szCs w:val="22"/>
              </w:rPr>
              <w:t>L</w:t>
            </w:r>
            <w:r w:rsidRPr="00D977F0">
              <w:rPr>
                <w:rFonts w:cs="Arial"/>
                <w:szCs w:val="22"/>
              </w:rPr>
              <w:t>ocal time for PXC4&amp;PXC5 value 12 for hours changed to 00</w:t>
            </w:r>
          </w:p>
        </w:tc>
      </w:tr>
      <w:tr w:rsidR="00427273" w:rsidRPr="00D977F0" w14:paraId="122FD4A0"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0C8EE2F" w14:textId="77777777" w:rsidR="00427273" w:rsidRPr="00D977F0" w:rsidRDefault="00427273" w:rsidP="00EC33ED">
            <w:pPr>
              <w:rPr>
                <w:szCs w:val="22"/>
              </w:rPr>
            </w:pPr>
            <w:r w:rsidRPr="00D977F0">
              <w:rPr>
                <w:szCs w:val="22"/>
              </w:rPr>
              <w:t>1-6394974681</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676669F9"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EFC5AAF" w14:textId="77777777" w:rsidR="00427273" w:rsidRPr="00D977F0" w:rsidRDefault="00427273" w:rsidP="00EC33ED">
            <w:pPr>
              <w:rPr>
                <w:rFonts w:cs="Arial"/>
                <w:szCs w:val="22"/>
              </w:rPr>
            </w:pPr>
            <w:r w:rsidRPr="00D977F0">
              <w:rPr>
                <w:rFonts w:cs="Arial"/>
                <w:szCs w:val="22"/>
              </w:rPr>
              <w:t xml:space="preserve">Cannot change time to </w:t>
            </w:r>
            <w:proofErr w:type="gramStart"/>
            <w:r w:rsidRPr="00D977F0">
              <w:rPr>
                <w:rFonts w:cs="Arial"/>
                <w:szCs w:val="22"/>
              </w:rPr>
              <w:t>12:xx</w:t>
            </w:r>
            <w:proofErr w:type="gramEnd"/>
            <w:r>
              <w:rPr>
                <w:rFonts w:cs="Arial"/>
                <w:szCs w:val="22"/>
              </w:rPr>
              <w:t xml:space="preserve"> format</w:t>
            </w:r>
          </w:p>
        </w:tc>
      </w:tr>
      <w:tr w:rsidR="00427273" w:rsidRPr="00D977F0" w14:paraId="458CE825"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FFCCAED" w14:textId="77777777" w:rsidR="00427273" w:rsidRPr="00D977F0" w:rsidRDefault="00427273" w:rsidP="00EC33ED">
            <w:pPr>
              <w:rPr>
                <w:szCs w:val="22"/>
              </w:rPr>
            </w:pPr>
            <w:r w:rsidRPr="00D977F0">
              <w:rPr>
                <w:szCs w:val="22"/>
              </w:rPr>
              <w:t>1-6472779779</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3001C6E8"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F387FD5" w14:textId="77777777" w:rsidR="00427273" w:rsidRPr="00D977F0" w:rsidRDefault="00427273" w:rsidP="00EC33ED">
            <w:pPr>
              <w:rPr>
                <w:rFonts w:cs="Arial"/>
                <w:szCs w:val="22"/>
              </w:rPr>
            </w:pPr>
            <w:r w:rsidRPr="00D977F0">
              <w:rPr>
                <w:rFonts w:cs="Arial"/>
                <w:szCs w:val="22"/>
              </w:rPr>
              <w:t>[FT4.4] WEB Interface PX7 / PXC5 not usable for customer</w:t>
            </w:r>
          </w:p>
        </w:tc>
      </w:tr>
      <w:tr w:rsidR="00427273" w:rsidRPr="00D977F0" w14:paraId="762B950B"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49B29E25" w14:textId="77777777" w:rsidR="00427273" w:rsidRPr="00D977F0" w:rsidRDefault="00427273" w:rsidP="00EC33ED">
            <w:pPr>
              <w:rPr>
                <w:szCs w:val="22"/>
              </w:rPr>
            </w:pPr>
            <w:r w:rsidRPr="00D977F0">
              <w:rPr>
                <w:szCs w:val="22"/>
              </w:rPr>
              <w:t>1-6475631029</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6469CEF3"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4A35347E" w14:textId="77777777" w:rsidR="00427273" w:rsidRPr="00D977F0" w:rsidRDefault="00427273" w:rsidP="00EC33ED">
            <w:pPr>
              <w:rPr>
                <w:rFonts w:cs="Arial"/>
                <w:szCs w:val="22"/>
              </w:rPr>
            </w:pPr>
            <w:r w:rsidRPr="00D977F0">
              <w:rPr>
                <w:rFonts w:cs="Arial"/>
                <w:szCs w:val="22"/>
              </w:rPr>
              <w:t>[FT4.4] [HW] PXC7 Strange behavior, 2-port Ethernet switch</w:t>
            </w:r>
          </w:p>
        </w:tc>
      </w:tr>
      <w:tr w:rsidR="00427273" w:rsidRPr="00D977F0" w14:paraId="68F99F33"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0101CDF2" w14:textId="77777777" w:rsidR="00427273" w:rsidRPr="00D977F0" w:rsidRDefault="00427273" w:rsidP="00EC33ED">
            <w:pPr>
              <w:rPr>
                <w:szCs w:val="22"/>
              </w:rPr>
            </w:pPr>
            <w:r w:rsidRPr="00D977F0">
              <w:rPr>
                <w:szCs w:val="22"/>
              </w:rPr>
              <w:t>1-6479424581</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3D4675A3"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531BB4F3" w14:textId="77777777" w:rsidR="00427273" w:rsidRPr="00D977F0" w:rsidRDefault="00427273" w:rsidP="00EC33ED">
            <w:pPr>
              <w:rPr>
                <w:rFonts w:cs="Arial"/>
                <w:szCs w:val="22"/>
              </w:rPr>
            </w:pPr>
            <w:r w:rsidRPr="00D977F0">
              <w:rPr>
                <w:rFonts w:cs="Arial"/>
                <w:szCs w:val="22"/>
              </w:rPr>
              <w:t>[FT4.4] [HW] Strange behave of IP connection</w:t>
            </w:r>
          </w:p>
        </w:tc>
      </w:tr>
      <w:tr w:rsidR="00427273" w:rsidRPr="00D977F0" w14:paraId="14C68448"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4B5D47F6" w14:textId="77777777" w:rsidR="00427273" w:rsidRPr="00D977F0" w:rsidRDefault="00427273" w:rsidP="00EC33ED">
            <w:pPr>
              <w:rPr>
                <w:szCs w:val="22"/>
              </w:rPr>
            </w:pPr>
            <w:r w:rsidRPr="00D977F0">
              <w:rPr>
                <w:szCs w:val="22"/>
              </w:rPr>
              <w:t>1-6490036709</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49E7970"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EA5AC0E" w14:textId="77777777" w:rsidR="00427273" w:rsidRPr="00D977F0" w:rsidRDefault="00427273" w:rsidP="00EC33ED">
            <w:pPr>
              <w:rPr>
                <w:rFonts w:cs="Arial"/>
                <w:szCs w:val="22"/>
              </w:rPr>
            </w:pPr>
            <w:r w:rsidRPr="00D977F0">
              <w:rPr>
                <w:rFonts w:cs="Arial"/>
                <w:szCs w:val="22"/>
              </w:rPr>
              <w:t>[FT4.4] values do not update for R_A function blocks for MSTP devices that do not support Subscribe COV</w:t>
            </w:r>
          </w:p>
        </w:tc>
      </w:tr>
      <w:tr w:rsidR="00427273" w:rsidRPr="00D977F0" w14:paraId="5A25FD59"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ECD86EA" w14:textId="77777777" w:rsidR="00427273" w:rsidRPr="00D977F0" w:rsidRDefault="00427273" w:rsidP="00EC33ED">
            <w:pPr>
              <w:rPr>
                <w:szCs w:val="22"/>
              </w:rPr>
            </w:pPr>
            <w:r w:rsidRPr="00D977F0">
              <w:rPr>
                <w:szCs w:val="22"/>
              </w:rPr>
              <w:t>1-6603814473</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DBD80CB"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7A02D804" w14:textId="77777777" w:rsidR="00427273" w:rsidRPr="00D977F0" w:rsidRDefault="00427273" w:rsidP="00EC33ED">
            <w:pPr>
              <w:rPr>
                <w:rFonts w:cs="Arial"/>
                <w:szCs w:val="22"/>
              </w:rPr>
            </w:pPr>
            <w:r w:rsidRPr="00D977F0">
              <w:rPr>
                <w:rFonts w:cs="Arial"/>
                <w:szCs w:val="22"/>
              </w:rPr>
              <w:t>About the operating hours function of PXC4 in ABT site</w:t>
            </w:r>
          </w:p>
        </w:tc>
      </w:tr>
      <w:tr w:rsidR="00427273" w:rsidRPr="00D977F0" w14:paraId="4F4513AC"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E752EBF" w14:textId="77777777" w:rsidR="00427273" w:rsidRPr="00D977F0" w:rsidRDefault="00427273" w:rsidP="00EC33ED">
            <w:pPr>
              <w:rPr>
                <w:szCs w:val="22"/>
              </w:rPr>
            </w:pPr>
            <w:r w:rsidRPr="00D977F0">
              <w:rPr>
                <w:szCs w:val="22"/>
              </w:rPr>
              <w:t>1-6633805535</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08F5968"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4665ED15" w14:textId="77777777" w:rsidR="00427273" w:rsidRPr="00D977F0" w:rsidRDefault="00427273" w:rsidP="00EC33ED">
            <w:pPr>
              <w:rPr>
                <w:rFonts w:cs="Arial"/>
                <w:szCs w:val="22"/>
              </w:rPr>
            </w:pPr>
            <w:r w:rsidRPr="00D977F0">
              <w:rPr>
                <w:rFonts w:cs="Arial"/>
                <w:szCs w:val="22"/>
              </w:rPr>
              <w:t>Trend with aligned interval in PXC4/5/7 controller is not working fine</w:t>
            </w:r>
          </w:p>
        </w:tc>
      </w:tr>
      <w:tr w:rsidR="00427273" w:rsidRPr="00D977F0" w14:paraId="075FB90E"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8108D8B" w14:textId="77777777" w:rsidR="00427273" w:rsidRPr="00D977F0" w:rsidRDefault="00427273" w:rsidP="00EC33ED">
            <w:pPr>
              <w:rPr>
                <w:szCs w:val="22"/>
              </w:rPr>
            </w:pPr>
            <w:r w:rsidRPr="00D977F0">
              <w:rPr>
                <w:szCs w:val="22"/>
              </w:rPr>
              <w:t>1-6676280235</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E12E218"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557868F7" w14:textId="77777777" w:rsidR="00427273" w:rsidRPr="00D977F0" w:rsidRDefault="00427273" w:rsidP="00EC33ED">
            <w:pPr>
              <w:rPr>
                <w:rFonts w:cs="Arial"/>
                <w:szCs w:val="22"/>
              </w:rPr>
            </w:pPr>
            <w:r w:rsidRPr="00D977F0">
              <w:rPr>
                <w:rFonts w:cs="Arial"/>
                <w:szCs w:val="22"/>
              </w:rPr>
              <w:t>[FT5.0] Incomplete syntax for BACnet reference in the web interface</w:t>
            </w:r>
          </w:p>
        </w:tc>
      </w:tr>
      <w:tr w:rsidR="00427273" w:rsidRPr="00D977F0" w14:paraId="07A5D4B5"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E4B0215" w14:textId="77777777" w:rsidR="00427273" w:rsidRPr="00D977F0" w:rsidRDefault="00427273" w:rsidP="00EC33ED">
            <w:pPr>
              <w:rPr>
                <w:szCs w:val="22"/>
              </w:rPr>
            </w:pPr>
            <w:r w:rsidRPr="00D977F0">
              <w:rPr>
                <w:szCs w:val="22"/>
              </w:rPr>
              <w:t>1-6676519245</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1E9BE215" w14:textId="77777777" w:rsidR="00427273" w:rsidRPr="00D977F0" w:rsidRDefault="00427273" w:rsidP="00EC33ED">
            <w:pPr>
              <w:rPr>
                <w:rFonts w:cs="Arial"/>
                <w:szCs w:val="22"/>
              </w:rPr>
            </w:pPr>
            <w:r w:rsidRPr="00FB7787">
              <w:rPr>
                <w:szCs w:val="22"/>
              </w:rPr>
              <w:t>Desigo - PXC4/5/7</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D3CFC3F" w14:textId="77777777" w:rsidR="00427273" w:rsidRPr="00D977F0" w:rsidRDefault="00427273" w:rsidP="00EC33ED">
            <w:pPr>
              <w:rPr>
                <w:rFonts w:cs="Arial"/>
                <w:szCs w:val="22"/>
              </w:rPr>
            </w:pPr>
            <w:r w:rsidRPr="00D977F0">
              <w:rPr>
                <w:rFonts w:cs="Arial"/>
                <w:szCs w:val="22"/>
              </w:rPr>
              <w:t>[FT5.0] - BACnet/SC regenerate root certificate</w:t>
            </w:r>
          </w:p>
        </w:tc>
      </w:tr>
      <w:tr w:rsidR="00427273" w:rsidRPr="007F2CD8" w14:paraId="096C7B68"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7FDDD2BB" w14:textId="77777777" w:rsidR="00427273" w:rsidRPr="007F2CD8" w:rsidRDefault="00427273" w:rsidP="00EC33ED">
            <w:pPr>
              <w:rPr>
                <w:szCs w:val="22"/>
              </w:rPr>
            </w:pPr>
            <w:r w:rsidRPr="007F2CD8">
              <w:rPr>
                <w:szCs w:val="22"/>
              </w:rPr>
              <w:t>1-6414396684</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7BEA4BDD" w14:textId="77777777" w:rsidR="00427273" w:rsidRPr="007F2CD8" w:rsidRDefault="00427273" w:rsidP="00EC33ED">
            <w:pPr>
              <w:rPr>
                <w:rFonts w:cs="Arial"/>
                <w:szCs w:val="22"/>
              </w:rPr>
            </w:pPr>
            <w:r w:rsidRPr="00E90DF8">
              <w:rPr>
                <w:rFonts w:cs="Arial"/>
                <w:szCs w:val="22"/>
              </w:rPr>
              <w:t xml:space="preserve">Desigo - </w:t>
            </w:r>
            <w:r>
              <w:rPr>
                <w:rFonts w:cs="Arial"/>
                <w:szCs w:val="22"/>
              </w:rPr>
              <w:t>System</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666D47E8" w14:textId="77777777" w:rsidR="00427273" w:rsidRPr="007F2CD8" w:rsidRDefault="00427273" w:rsidP="00EC33ED">
            <w:pPr>
              <w:rPr>
                <w:rFonts w:cs="Arial"/>
                <w:szCs w:val="22"/>
              </w:rPr>
            </w:pPr>
            <w:r w:rsidRPr="007F2CD8">
              <w:rPr>
                <w:rFonts w:cs="Arial"/>
                <w:szCs w:val="22"/>
              </w:rPr>
              <w:t>Time zone issue with Island (DCP)</w:t>
            </w:r>
          </w:p>
        </w:tc>
      </w:tr>
      <w:tr w:rsidR="00427273" w:rsidRPr="007F2CD8" w14:paraId="5CCEE00A"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21C6FC61" w14:textId="77777777" w:rsidR="00427273" w:rsidRPr="007F2CD8" w:rsidRDefault="00427273" w:rsidP="00EC33ED">
            <w:pPr>
              <w:rPr>
                <w:szCs w:val="22"/>
              </w:rPr>
            </w:pPr>
            <w:r w:rsidRPr="007F2CD8">
              <w:rPr>
                <w:szCs w:val="22"/>
              </w:rPr>
              <w:t>1-6198883356</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69CCE689" w14:textId="77777777" w:rsidR="00427273" w:rsidRPr="007F2CD8" w:rsidRDefault="00427273" w:rsidP="00EC33ED">
            <w:pPr>
              <w:rPr>
                <w:rFonts w:cs="Arial"/>
                <w:szCs w:val="22"/>
              </w:rPr>
            </w:pPr>
            <w:r w:rsidRPr="001C0721">
              <w:rPr>
                <w:rFonts w:cs="Arial"/>
                <w:szCs w:val="22"/>
              </w:rPr>
              <w:t>Desigo - Room Control</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4B4F2AD" w14:textId="77777777" w:rsidR="00427273" w:rsidRPr="007F2CD8" w:rsidRDefault="00427273" w:rsidP="00EC33ED">
            <w:pPr>
              <w:rPr>
                <w:rFonts w:cs="Arial"/>
                <w:szCs w:val="22"/>
              </w:rPr>
            </w:pPr>
            <w:r w:rsidRPr="007F2CD8">
              <w:rPr>
                <w:rFonts w:cs="Arial"/>
                <w:szCs w:val="22"/>
              </w:rPr>
              <w:t>Time Stamp of Alarm Acknowledge is wrong</w:t>
            </w:r>
          </w:p>
        </w:tc>
      </w:tr>
      <w:tr w:rsidR="00427273" w:rsidRPr="007F2CD8" w14:paraId="5C895FCB"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0775CFF4" w14:textId="77777777" w:rsidR="00427273" w:rsidRPr="007F2CD8" w:rsidRDefault="00427273" w:rsidP="00EC33ED">
            <w:pPr>
              <w:rPr>
                <w:szCs w:val="22"/>
              </w:rPr>
            </w:pPr>
            <w:r w:rsidRPr="007F2CD8">
              <w:rPr>
                <w:szCs w:val="22"/>
              </w:rPr>
              <w:t>1-6203979070</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DB781D5" w14:textId="77777777" w:rsidR="00427273" w:rsidRPr="007F2CD8" w:rsidRDefault="00427273" w:rsidP="00EC33ED">
            <w:pPr>
              <w:rPr>
                <w:rFonts w:cs="Arial"/>
                <w:szCs w:val="22"/>
              </w:rPr>
            </w:pPr>
            <w:r w:rsidRPr="001C0721">
              <w:rPr>
                <w:rFonts w:cs="Arial"/>
                <w:szCs w:val="22"/>
              </w:rPr>
              <w:t>Desigo - Room Control</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3FC9914" w14:textId="77777777" w:rsidR="00427273" w:rsidRPr="007F2CD8" w:rsidRDefault="00427273" w:rsidP="00EC33ED">
            <w:pPr>
              <w:rPr>
                <w:rFonts w:cs="Arial"/>
                <w:szCs w:val="22"/>
              </w:rPr>
            </w:pPr>
            <w:r w:rsidRPr="007F2CD8">
              <w:rPr>
                <w:rFonts w:cs="Arial"/>
                <w:szCs w:val="22"/>
              </w:rPr>
              <w:t>Cannot disable DXR into local broadcast</w:t>
            </w:r>
          </w:p>
        </w:tc>
      </w:tr>
      <w:tr w:rsidR="00427273" w:rsidRPr="007F2CD8" w14:paraId="5EB36043"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1D2CCC2F" w14:textId="77777777" w:rsidR="00427273" w:rsidRPr="007F2CD8" w:rsidRDefault="00427273" w:rsidP="00EC33ED">
            <w:pPr>
              <w:rPr>
                <w:szCs w:val="22"/>
              </w:rPr>
            </w:pPr>
            <w:r w:rsidRPr="007F2CD8">
              <w:rPr>
                <w:szCs w:val="22"/>
              </w:rPr>
              <w:t>1-6216820429</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AA1EDF5" w14:textId="77777777" w:rsidR="00427273" w:rsidRPr="007F2CD8" w:rsidRDefault="00427273" w:rsidP="00EC33ED">
            <w:pPr>
              <w:rPr>
                <w:rFonts w:cs="Arial"/>
                <w:szCs w:val="22"/>
              </w:rPr>
            </w:pPr>
            <w:r w:rsidRPr="001C0721">
              <w:rPr>
                <w:rFonts w:cs="Arial"/>
                <w:szCs w:val="22"/>
              </w:rPr>
              <w:t>Desigo - Room Control</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1132A367" w14:textId="77777777" w:rsidR="00427273" w:rsidRPr="007F2CD8" w:rsidRDefault="00427273" w:rsidP="00EC33ED">
            <w:pPr>
              <w:rPr>
                <w:rFonts w:cs="Arial"/>
                <w:szCs w:val="22"/>
              </w:rPr>
            </w:pPr>
            <w:r w:rsidRPr="007F2CD8">
              <w:rPr>
                <w:rFonts w:cs="Arial"/>
                <w:szCs w:val="22"/>
              </w:rPr>
              <w:t>Alarm bell is not accessible, depending on window size</w:t>
            </w:r>
          </w:p>
        </w:tc>
      </w:tr>
      <w:tr w:rsidR="00427273" w:rsidRPr="007F2CD8" w14:paraId="74735804"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280CCDF" w14:textId="77777777" w:rsidR="00427273" w:rsidRPr="007F2CD8" w:rsidRDefault="00427273" w:rsidP="00EC33ED">
            <w:pPr>
              <w:rPr>
                <w:szCs w:val="22"/>
              </w:rPr>
            </w:pPr>
            <w:r w:rsidRPr="007F2CD8">
              <w:rPr>
                <w:szCs w:val="22"/>
              </w:rPr>
              <w:t>1-6236958036</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2405B62" w14:textId="77777777" w:rsidR="00427273" w:rsidRPr="007F2CD8" w:rsidRDefault="00427273" w:rsidP="00EC33ED">
            <w:pPr>
              <w:rPr>
                <w:rFonts w:cs="Arial"/>
                <w:szCs w:val="22"/>
              </w:rPr>
            </w:pPr>
            <w:r w:rsidRPr="001C0721">
              <w:rPr>
                <w:rFonts w:cs="Arial"/>
                <w:szCs w:val="22"/>
              </w:rPr>
              <w:t>Desigo - Room Control</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39FE864F" w14:textId="77777777" w:rsidR="00427273" w:rsidRPr="007F2CD8" w:rsidRDefault="00427273" w:rsidP="00EC33ED">
            <w:pPr>
              <w:rPr>
                <w:rFonts w:cs="Arial"/>
                <w:szCs w:val="22"/>
              </w:rPr>
            </w:pPr>
            <w:r w:rsidRPr="007F2CD8">
              <w:rPr>
                <w:rFonts w:cs="Arial"/>
                <w:szCs w:val="22"/>
              </w:rPr>
              <w:t>TX-I/O datapoints in failure due to missing polling from PXC3</w:t>
            </w:r>
          </w:p>
        </w:tc>
      </w:tr>
      <w:tr w:rsidR="00427273" w:rsidRPr="007F2CD8" w14:paraId="516B3C26"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804910F" w14:textId="77777777" w:rsidR="00427273" w:rsidRPr="007F2CD8" w:rsidRDefault="00427273" w:rsidP="00EC33ED">
            <w:pPr>
              <w:rPr>
                <w:szCs w:val="22"/>
              </w:rPr>
            </w:pPr>
            <w:r w:rsidRPr="007F2CD8">
              <w:rPr>
                <w:szCs w:val="22"/>
              </w:rPr>
              <w:t>1-6353593151</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323DACD0" w14:textId="77777777" w:rsidR="00427273" w:rsidRPr="007F2CD8" w:rsidRDefault="00427273" w:rsidP="00EC33ED">
            <w:pPr>
              <w:rPr>
                <w:rFonts w:cs="Arial"/>
                <w:szCs w:val="22"/>
              </w:rPr>
            </w:pPr>
            <w:r w:rsidRPr="001C0721">
              <w:rPr>
                <w:rFonts w:cs="Arial"/>
                <w:szCs w:val="22"/>
              </w:rPr>
              <w:t>Desigo - Room Control</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31B8288" w14:textId="77777777" w:rsidR="00427273" w:rsidRPr="007F2CD8" w:rsidRDefault="00427273" w:rsidP="00EC33ED">
            <w:pPr>
              <w:rPr>
                <w:rFonts w:cs="Arial"/>
                <w:szCs w:val="22"/>
              </w:rPr>
            </w:pPr>
            <w:r w:rsidRPr="007F2CD8">
              <w:rPr>
                <w:rFonts w:cs="Arial"/>
                <w:szCs w:val="22"/>
              </w:rPr>
              <w:t>Upload not reliable to ABT Pro/ABT Site</w:t>
            </w:r>
          </w:p>
        </w:tc>
      </w:tr>
      <w:tr w:rsidR="00427273" w:rsidRPr="007F2CD8" w14:paraId="084B4D65"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9EF661C" w14:textId="77777777" w:rsidR="00427273" w:rsidRPr="007F2CD8" w:rsidRDefault="00427273" w:rsidP="00EC33ED">
            <w:pPr>
              <w:rPr>
                <w:szCs w:val="22"/>
              </w:rPr>
            </w:pPr>
            <w:r w:rsidRPr="007F2CD8">
              <w:rPr>
                <w:szCs w:val="22"/>
              </w:rPr>
              <w:t>1-6564888778</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02D04A9" w14:textId="77777777" w:rsidR="00427273" w:rsidRPr="007F2CD8" w:rsidRDefault="00427273" w:rsidP="00EC33ED">
            <w:pPr>
              <w:rPr>
                <w:rFonts w:cs="Arial"/>
                <w:szCs w:val="22"/>
              </w:rPr>
            </w:pPr>
            <w:r w:rsidRPr="001C0721">
              <w:rPr>
                <w:rFonts w:cs="Arial"/>
                <w:szCs w:val="22"/>
              </w:rPr>
              <w:t>Desigo - Room Control</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A187B9F" w14:textId="77777777" w:rsidR="00427273" w:rsidRPr="007F2CD8" w:rsidRDefault="00427273" w:rsidP="00EC33ED">
            <w:pPr>
              <w:rPr>
                <w:rFonts w:cs="Arial"/>
                <w:szCs w:val="22"/>
              </w:rPr>
            </w:pPr>
            <w:r w:rsidRPr="007F2CD8">
              <w:rPr>
                <w:rFonts w:cs="Arial"/>
                <w:szCs w:val="22"/>
              </w:rPr>
              <w:t>DALI V2 certified sensor for OS and LS cannot be assigned to engineered sensor on PXC3.E75A-200</w:t>
            </w:r>
          </w:p>
        </w:tc>
      </w:tr>
      <w:tr w:rsidR="00427273" w:rsidRPr="007F2CD8" w14:paraId="46D21685"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4BE4CBDF" w14:textId="77777777" w:rsidR="00427273" w:rsidRPr="007F2CD8" w:rsidRDefault="00427273" w:rsidP="00EC33ED">
            <w:pPr>
              <w:rPr>
                <w:szCs w:val="22"/>
              </w:rPr>
            </w:pPr>
            <w:r w:rsidRPr="007F2CD8">
              <w:rPr>
                <w:szCs w:val="22"/>
              </w:rPr>
              <w:t>1-6574350510</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236DFBFC" w14:textId="77777777" w:rsidR="00427273" w:rsidRPr="007F2CD8" w:rsidRDefault="00427273" w:rsidP="00EC33ED">
            <w:pPr>
              <w:rPr>
                <w:rFonts w:cs="Arial"/>
                <w:szCs w:val="22"/>
              </w:rPr>
            </w:pPr>
            <w:r w:rsidRPr="001C0721">
              <w:rPr>
                <w:rFonts w:cs="Arial"/>
                <w:szCs w:val="22"/>
              </w:rPr>
              <w:t>Desigo - Room Control</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4D68C172" w14:textId="77777777" w:rsidR="00427273" w:rsidRPr="007F2CD8" w:rsidRDefault="00427273" w:rsidP="00EC33ED">
            <w:pPr>
              <w:rPr>
                <w:rFonts w:cs="Arial"/>
                <w:szCs w:val="22"/>
              </w:rPr>
            </w:pPr>
            <w:r w:rsidRPr="007F2CD8">
              <w:rPr>
                <w:rFonts w:cs="Arial"/>
                <w:szCs w:val="22"/>
              </w:rPr>
              <w:t>Transmission timeout - KNX S-Mode communication failure remains after Heartbeat</w:t>
            </w:r>
          </w:p>
        </w:tc>
      </w:tr>
      <w:tr w:rsidR="00427273" w:rsidRPr="007F2CD8" w14:paraId="4171B864"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04B6B992" w14:textId="77777777" w:rsidR="00427273" w:rsidRPr="007F2CD8" w:rsidRDefault="00427273" w:rsidP="00EC33ED">
            <w:pPr>
              <w:rPr>
                <w:szCs w:val="22"/>
              </w:rPr>
            </w:pPr>
            <w:r w:rsidRPr="007F2CD8">
              <w:rPr>
                <w:szCs w:val="22"/>
              </w:rPr>
              <w:t>1-6602065890</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70F9D3ED" w14:textId="77777777" w:rsidR="00427273" w:rsidRPr="007F2CD8" w:rsidRDefault="00427273" w:rsidP="00EC33ED">
            <w:pPr>
              <w:rPr>
                <w:rFonts w:cs="Arial"/>
                <w:szCs w:val="22"/>
              </w:rPr>
            </w:pPr>
            <w:r w:rsidRPr="001C0721">
              <w:rPr>
                <w:rFonts w:cs="Arial"/>
                <w:szCs w:val="22"/>
              </w:rPr>
              <w:t>Desigo - Room Control</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3B442CA6" w14:textId="77777777" w:rsidR="00427273" w:rsidRPr="007F2CD8" w:rsidRDefault="00427273" w:rsidP="00EC33ED">
            <w:pPr>
              <w:rPr>
                <w:rFonts w:cs="Arial"/>
                <w:szCs w:val="22"/>
              </w:rPr>
            </w:pPr>
            <w:r w:rsidRPr="007F2CD8">
              <w:rPr>
                <w:rFonts w:cs="Arial"/>
                <w:szCs w:val="22"/>
              </w:rPr>
              <w:t>Alignment of trend samples is not working correct</w:t>
            </w:r>
          </w:p>
        </w:tc>
      </w:tr>
      <w:tr w:rsidR="00427273" w:rsidRPr="007F2CD8" w14:paraId="646C22F9"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42BBB73C" w14:textId="77777777" w:rsidR="00427273" w:rsidRPr="007F2CD8" w:rsidRDefault="00427273" w:rsidP="00EC33ED">
            <w:pPr>
              <w:rPr>
                <w:szCs w:val="22"/>
              </w:rPr>
            </w:pPr>
            <w:r w:rsidRPr="007F2CD8">
              <w:rPr>
                <w:szCs w:val="22"/>
              </w:rPr>
              <w:lastRenderedPageBreak/>
              <w:t>1-5844127053</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367149A5"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33231868" w14:textId="77777777" w:rsidR="00427273" w:rsidRPr="007F2CD8" w:rsidRDefault="00427273" w:rsidP="00EC33ED">
            <w:pPr>
              <w:rPr>
                <w:rFonts w:cs="Arial"/>
                <w:szCs w:val="22"/>
              </w:rPr>
            </w:pPr>
            <w:r w:rsidRPr="007F2CD8">
              <w:rPr>
                <w:rFonts w:cs="Arial"/>
                <w:szCs w:val="22"/>
              </w:rPr>
              <w:t>Repetitive sending of Alarms</w:t>
            </w:r>
          </w:p>
        </w:tc>
      </w:tr>
      <w:tr w:rsidR="00427273" w:rsidRPr="007F2CD8" w14:paraId="30FD77C8"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3869874" w14:textId="77777777" w:rsidR="00427273" w:rsidRPr="007F2CD8" w:rsidRDefault="00427273" w:rsidP="00EC33ED">
            <w:pPr>
              <w:rPr>
                <w:szCs w:val="22"/>
              </w:rPr>
            </w:pPr>
            <w:r w:rsidRPr="007F2CD8">
              <w:rPr>
                <w:szCs w:val="22"/>
              </w:rPr>
              <w:t>1-6236795276</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7D93667D"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ACFCD23" w14:textId="77777777" w:rsidR="00427273" w:rsidRPr="007F2CD8" w:rsidRDefault="00427273" w:rsidP="00EC33ED">
            <w:pPr>
              <w:rPr>
                <w:rFonts w:cs="Arial"/>
                <w:szCs w:val="22"/>
              </w:rPr>
            </w:pPr>
            <w:r w:rsidRPr="007F2CD8">
              <w:rPr>
                <w:rFonts w:cs="Arial"/>
                <w:szCs w:val="22"/>
              </w:rPr>
              <w:t>PX Classic No integration possible if structured view object is enabled</w:t>
            </w:r>
          </w:p>
        </w:tc>
      </w:tr>
      <w:tr w:rsidR="00427273" w:rsidRPr="007F2CD8" w14:paraId="0586DEB2"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6E8F2C0" w14:textId="77777777" w:rsidR="00427273" w:rsidRPr="007F2CD8" w:rsidRDefault="00427273" w:rsidP="00EC33ED">
            <w:pPr>
              <w:rPr>
                <w:szCs w:val="22"/>
              </w:rPr>
            </w:pPr>
            <w:r w:rsidRPr="007F2CD8">
              <w:rPr>
                <w:szCs w:val="22"/>
              </w:rPr>
              <w:t>1-6236997876</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31B560FB"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16563DA0" w14:textId="77777777" w:rsidR="00427273" w:rsidRPr="007F2CD8" w:rsidRDefault="00427273" w:rsidP="00EC33ED">
            <w:pPr>
              <w:rPr>
                <w:rFonts w:cs="Arial"/>
                <w:szCs w:val="22"/>
              </w:rPr>
            </w:pPr>
            <w:r w:rsidRPr="007F2CD8">
              <w:rPr>
                <w:rFonts w:cs="Arial"/>
                <w:szCs w:val="22"/>
              </w:rPr>
              <w:t>[FT4.3] Navigation to Plant view from graphic</w:t>
            </w:r>
          </w:p>
        </w:tc>
      </w:tr>
      <w:tr w:rsidR="00427273" w:rsidRPr="007F2CD8" w14:paraId="3FDC5447"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21A15A7" w14:textId="77777777" w:rsidR="00427273" w:rsidRPr="007F2CD8" w:rsidRDefault="00427273" w:rsidP="00EC33ED">
            <w:pPr>
              <w:rPr>
                <w:szCs w:val="22"/>
              </w:rPr>
            </w:pPr>
            <w:r w:rsidRPr="007F2CD8">
              <w:rPr>
                <w:szCs w:val="22"/>
              </w:rPr>
              <w:t>1-6276295524</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5DBD69FA"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6979282" w14:textId="77777777" w:rsidR="00427273" w:rsidRPr="007F2CD8" w:rsidRDefault="00427273" w:rsidP="00EC33ED">
            <w:pPr>
              <w:rPr>
                <w:rFonts w:cs="Arial"/>
                <w:szCs w:val="22"/>
              </w:rPr>
            </w:pPr>
            <w:r w:rsidRPr="007F2CD8">
              <w:rPr>
                <w:rFonts w:cs="Arial"/>
                <w:szCs w:val="22"/>
              </w:rPr>
              <w:t>[FT4.3] Indication that a password is not according to the policy is not user friendly</w:t>
            </w:r>
          </w:p>
        </w:tc>
      </w:tr>
      <w:tr w:rsidR="00427273" w:rsidRPr="007F2CD8" w14:paraId="35A4B472"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299F37A" w14:textId="77777777" w:rsidR="00427273" w:rsidRPr="007F2CD8" w:rsidRDefault="00427273" w:rsidP="00EC33ED">
            <w:pPr>
              <w:rPr>
                <w:szCs w:val="22"/>
              </w:rPr>
            </w:pPr>
            <w:r w:rsidRPr="007F2CD8">
              <w:rPr>
                <w:szCs w:val="22"/>
              </w:rPr>
              <w:t>1-6311626135</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671E2DF7"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BD641BD" w14:textId="77777777" w:rsidR="00427273" w:rsidRPr="007F2CD8" w:rsidRDefault="00427273" w:rsidP="00EC33ED">
            <w:pPr>
              <w:rPr>
                <w:rFonts w:cs="Arial"/>
                <w:szCs w:val="22"/>
              </w:rPr>
            </w:pPr>
            <w:r w:rsidRPr="007F2CD8">
              <w:rPr>
                <w:rFonts w:cs="Arial"/>
                <w:szCs w:val="22"/>
              </w:rPr>
              <w:t>[FT4.3] Cache Issues with 3rd party devices</w:t>
            </w:r>
          </w:p>
        </w:tc>
      </w:tr>
      <w:tr w:rsidR="00427273" w:rsidRPr="007F2CD8" w14:paraId="6262E982"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0AAB4984" w14:textId="77777777" w:rsidR="00427273" w:rsidRPr="007F2CD8" w:rsidRDefault="00427273" w:rsidP="00EC33ED">
            <w:pPr>
              <w:rPr>
                <w:szCs w:val="22"/>
              </w:rPr>
            </w:pPr>
            <w:r w:rsidRPr="007F2CD8">
              <w:rPr>
                <w:szCs w:val="22"/>
              </w:rPr>
              <w:t>1-6357146051</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68300718"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58D2220" w14:textId="77777777" w:rsidR="00427273" w:rsidRPr="007F2CD8" w:rsidRDefault="00427273" w:rsidP="00EC33ED">
            <w:pPr>
              <w:rPr>
                <w:rFonts w:cs="Arial"/>
                <w:szCs w:val="22"/>
              </w:rPr>
            </w:pPr>
            <w:r w:rsidRPr="007F2CD8">
              <w:rPr>
                <w:rFonts w:cs="Arial"/>
                <w:szCs w:val="22"/>
              </w:rPr>
              <w:t>[FT4.3] Context</w:t>
            </w:r>
            <w:r>
              <w:rPr>
                <w:rFonts w:cs="Arial"/>
                <w:szCs w:val="22"/>
              </w:rPr>
              <w:t xml:space="preserve"> </w:t>
            </w:r>
            <w:r w:rsidRPr="007F2CD8">
              <w:rPr>
                <w:rFonts w:cs="Arial"/>
                <w:szCs w:val="22"/>
              </w:rPr>
              <w:t>based navigation from Object view back to Operation view is not available</w:t>
            </w:r>
          </w:p>
        </w:tc>
      </w:tr>
      <w:tr w:rsidR="00427273" w:rsidRPr="007F2CD8" w14:paraId="043940BD"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7A50FCC" w14:textId="77777777" w:rsidR="00427273" w:rsidRPr="007F2CD8" w:rsidRDefault="00427273" w:rsidP="00EC33ED">
            <w:pPr>
              <w:rPr>
                <w:szCs w:val="22"/>
              </w:rPr>
            </w:pPr>
            <w:r w:rsidRPr="007F2CD8">
              <w:rPr>
                <w:szCs w:val="22"/>
              </w:rPr>
              <w:t>1-6373933199</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625BCA57"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66E6583" w14:textId="77777777" w:rsidR="00427273" w:rsidRPr="007F2CD8" w:rsidRDefault="00427273" w:rsidP="00EC33ED">
            <w:pPr>
              <w:rPr>
                <w:rFonts w:cs="Arial"/>
                <w:szCs w:val="22"/>
              </w:rPr>
            </w:pPr>
            <w:r w:rsidRPr="007F2CD8">
              <w:rPr>
                <w:rFonts w:cs="Arial"/>
                <w:szCs w:val="22"/>
              </w:rPr>
              <w:t>[FT4.3] DCP Time Setting with 12:00 (Noon) starting time not possible</w:t>
            </w:r>
          </w:p>
        </w:tc>
      </w:tr>
      <w:tr w:rsidR="00427273" w:rsidRPr="007F2CD8" w14:paraId="337E73E8"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37546BD" w14:textId="77777777" w:rsidR="00427273" w:rsidRPr="007F2CD8" w:rsidRDefault="00427273" w:rsidP="00EC33ED">
            <w:pPr>
              <w:rPr>
                <w:szCs w:val="22"/>
              </w:rPr>
            </w:pPr>
            <w:r w:rsidRPr="007F2CD8">
              <w:rPr>
                <w:szCs w:val="22"/>
              </w:rPr>
              <w:t>1-6408999841</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65277D5A"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3700C47B" w14:textId="77777777" w:rsidR="00427273" w:rsidRPr="007F2CD8" w:rsidRDefault="00427273" w:rsidP="00EC33ED">
            <w:pPr>
              <w:rPr>
                <w:rFonts w:cs="Arial"/>
                <w:szCs w:val="22"/>
              </w:rPr>
            </w:pPr>
            <w:r w:rsidRPr="007F2CD8">
              <w:rPr>
                <w:rFonts w:cs="Arial"/>
                <w:szCs w:val="22"/>
              </w:rPr>
              <w:t>[FT4.3] Email notification for pending alarm not sent/received</w:t>
            </w:r>
          </w:p>
        </w:tc>
      </w:tr>
      <w:tr w:rsidR="00427273" w:rsidRPr="007F2CD8" w14:paraId="783122A9"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1531613A" w14:textId="77777777" w:rsidR="00427273" w:rsidRPr="007F2CD8" w:rsidRDefault="00427273" w:rsidP="00EC33ED">
            <w:pPr>
              <w:rPr>
                <w:szCs w:val="22"/>
              </w:rPr>
            </w:pPr>
            <w:r w:rsidRPr="007F2CD8">
              <w:rPr>
                <w:szCs w:val="22"/>
              </w:rPr>
              <w:t>1-6409138701</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226BAEA9"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181852E7" w14:textId="77777777" w:rsidR="00427273" w:rsidRPr="007F2CD8" w:rsidRDefault="00427273" w:rsidP="00EC33ED">
            <w:pPr>
              <w:rPr>
                <w:rFonts w:cs="Arial"/>
                <w:szCs w:val="22"/>
              </w:rPr>
            </w:pPr>
            <w:r w:rsidRPr="007F2CD8">
              <w:rPr>
                <w:rFonts w:cs="Arial"/>
                <w:szCs w:val="22"/>
              </w:rPr>
              <w:t>Alarms history - sorting of date/time</w:t>
            </w:r>
          </w:p>
        </w:tc>
      </w:tr>
      <w:tr w:rsidR="00427273" w:rsidRPr="007F2CD8" w14:paraId="0AC953D7"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00B96D2" w14:textId="77777777" w:rsidR="00427273" w:rsidRPr="007F2CD8" w:rsidRDefault="00427273" w:rsidP="00EC33ED">
            <w:pPr>
              <w:rPr>
                <w:szCs w:val="22"/>
              </w:rPr>
            </w:pPr>
            <w:r w:rsidRPr="007F2CD8">
              <w:rPr>
                <w:szCs w:val="22"/>
              </w:rPr>
              <w:t>1-6435484311</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7A5BFA5"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CB5F01D" w14:textId="77777777" w:rsidR="00427273" w:rsidRPr="007F2CD8" w:rsidRDefault="00427273" w:rsidP="00EC33ED">
            <w:pPr>
              <w:rPr>
                <w:rFonts w:cs="Arial"/>
                <w:szCs w:val="22"/>
              </w:rPr>
            </w:pPr>
            <w:r w:rsidRPr="007F2CD8">
              <w:rPr>
                <w:rFonts w:cs="Arial"/>
                <w:szCs w:val="22"/>
              </w:rPr>
              <w:t>Alarm list does not display events in the correct order (by date)</w:t>
            </w:r>
          </w:p>
        </w:tc>
      </w:tr>
      <w:tr w:rsidR="00427273" w:rsidRPr="007F2CD8" w14:paraId="6B6F097C"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68A227A2" w14:textId="77777777" w:rsidR="00427273" w:rsidRPr="007F2CD8" w:rsidRDefault="00427273" w:rsidP="00EC33ED">
            <w:pPr>
              <w:rPr>
                <w:szCs w:val="22"/>
              </w:rPr>
            </w:pPr>
            <w:r w:rsidRPr="007F2CD8">
              <w:rPr>
                <w:szCs w:val="22"/>
              </w:rPr>
              <w:t>1-6474507545</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2FD76B76"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6426023" w14:textId="77777777" w:rsidR="00427273" w:rsidRPr="007F2CD8" w:rsidRDefault="00427273" w:rsidP="00EC33ED">
            <w:pPr>
              <w:rPr>
                <w:rFonts w:cs="Arial"/>
                <w:szCs w:val="22"/>
              </w:rPr>
            </w:pPr>
            <w:r w:rsidRPr="007F2CD8">
              <w:rPr>
                <w:rFonts w:cs="Arial"/>
                <w:szCs w:val="22"/>
              </w:rPr>
              <w:t>[FT4.4] Findings Control Point</w:t>
            </w:r>
          </w:p>
        </w:tc>
      </w:tr>
      <w:tr w:rsidR="00427273" w:rsidRPr="007F2CD8" w14:paraId="703F381D"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DCBD41C" w14:textId="77777777" w:rsidR="00427273" w:rsidRPr="007F2CD8" w:rsidRDefault="00427273" w:rsidP="00EC33ED">
            <w:pPr>
              <w:rPr>
                <w:szCs w:val="22"/>
              </w:rPr>
            </w:pPr>
            <w:r w:rsidRPr="007F2CD8">
              <w:rPr>
                <w:szCs w:val="22"/>
              </w:rPr>
              <w:t>1-6476476331</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F94E59A"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7E391DF5" w14:textId="77777777" w:rsidR="00427273" w:rsidRPr="007F2CD8" w:rsidRDefault="00427273" w:rsidP="00EC33ED">
            <w:pPr>
              <w:rPr>
                <w:rFonts w:cs="Arial"/>
                <w:szCs w:val="22"/>
              </w:rPr>
            </w:pPr>
            <w:r w:rsidRPr="007F2CD8">
              <w:rPr>
                <w:rFonts w:cs="Arial"/>
                <w:szCs w:val="22"/>
              </w:rPr>
              <w:t xml:space="preserve">[SMTP-Cert] Desigo Control point </w:t>
            </w:r>
            <w:proofErr w:type="spellStart"/>
            <w:r w:rsidRPr="007F2CD8">
              <w:rPr>
                <w:rFonts w:cs="Arial"/>
                <w:szCs w:val="22"/>
              </w:rPr>
              <w:t>Alarmweiterleitung</w:t>
            </w:r>
            <w:proofErr w:type="spellEnd"/>
            <w:r w:rsidRPr="007F2CD8">
              <w:rPr>
                <w:rFonts w:cs="Arial"/>
                <w:szCs w:val="22"/>
              </w:rPr>
              <w:t xml:space="preserve"> (Alarm forwarding)</w:t>
            </w:r>
          </w:p>
        </w:tc>
      </w:tr>
      <w:tr w:rsidR="00427273" w:rsidRPr="007F2CD8" w14:paraId="75A4EB35"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445890F8" w14:textId="77777777" w:rsidR="00427273" w:rsidRPr="007F2CD8" w:rsidRDefault="00427273" w:rsidP="00EC33ED">
            <w:pPr>
              <w:rPr>
                <w:szCs w:val="22"/>
              </w:rPr>
            </w:pPr>
            <w:r w:rsidRPr="007F2CD8">
              <w:rPr>
                <w:szCs w:val="22"/>
              </w:rPr>
              <w:t>1-6500133750</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14BE4B3E"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6359587F" w14:textId="77777777" w:rsidR="00427273" w:rsidRPr="007F2CD8" w:rsidRDefault="00427273" w:rsidP="00EC33ED">
            <w:pPr>
              <w:rPr>
                <w:rFonts w:cs="Arial"/>
                <w:szCs w:val="22"/>
              </w:rPr>
            </w:pPr>
            <w:r w:rsidRPr="007F2CD8">
              <w:rPr>
                <w:rFonts w:cs="Arial"/>
                <w:szCs w:val="22"/>
              </w:rPr>
              <w:t>[FT4.4] First full download of PXG3.W200-1 on SVS fails sometimes</w:t>
            </w:r>
          </w:p>
        </w:tc>
      </w:tr>
      <w:tr w:rsidR="00427273" w:rsidRPr="007F2CD8" w14:paraId="205F58D2"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52E03FBF" w14:textId="77777777" w:rsidR="00427273" w:rsidRPr="007F2CD8" w:rsidRDefault="00427273" w:rsidP="00EC33ED">
            <w:pPr>
              <w:rPr>
                <w:szCs w:val="22"/>
              </w:rPr>
            </w:pPr>
            <w:r w:rsidRPr="007F2CD8">
              <w:rPr>
                <w:szCs w:val="22"/>
              </w:rPr>
              <w:t>1-6511526910</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7FFA6703"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44EDC1F" w14:textId="77777777" w:rsidR="00427273" w:rsidRPr="007F2CD8" w:rsidRDefault="00427273" w:rsidP="00EC33ED">
            <w:pPr>
              <w:rPr>
                <w:rFonts w:cs="Arial"/>
                <w:szCs w:val="22"/>
              </w:rPr>
            </w:pPr>
            <w:r w:rsidRPr="007F2CD8">
              <w:rPr>
                <w:rFonts w:cs="Arial"/>
                <w:szCs w:val="22"/>
              </w:rPr>
              <w:t>[FT4.4] Building icon different for PXC4 and PXC Classic when learning</w:t>
            </w:r>
          </w:p>
        </w:tc>
      </w:tr>
      <w:tr w:rsidR="00427273" w:rsidRPr="007F2CD8" w14:paraId="0144EEE5"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4DF35AD" w14:textId="77777777" w:rsidR="00427273" w:rsidRPr="007F2CD8" w:rsidRDefault="00427273" w:rsidP="00EC33ED">
            <w:pPr>
              <w:rPr>
                <w:szCs w:val="22"/>
              </w:rPr>
            </w:pPr>
            <w:r w:rsidRPr="007F2CD8">
              <w:rPr>
                <w:szCs w:val="22"/>
              </w:rPr>
              <w:t>1-6518811022</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21AE8F8"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D6831A2" w14:textId="77777777" w:rsidR="00427273" w:rsidRPr="007F2CD8" w:rsidRDefault="00427273" w:rsidP="00EC33ED">
            <w:pPr>
              <w:rPr>
                <w:rFonts w:cs="Arial"/>
                <w:szCs w:val="22"/>
              </w:rPr>
            </w:pPr>
            <w:r w:rsidRPr="007F2CD8">
              <w:rPr>
                <w:rFonts w:cs="Arial"/>
                <w:szCs w:val="22"/>
              </w:rPr>
              <w:t>Trends timeline selector not working</w:t>
            </w:r>
          </w:p>
        </w:tc>
      </w:tr>
      <w:tr w:rsidR="00427273" w:rsidRPr="007F2CD8" w14:paraId="6C260391"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C8D85E8" w14:textId="77777777" w:rsidR="00427273" w:rsidRPr="007F2CD8" w:rsidRDefault="00427273" w:rsidP="00EC33ED">
            <w:pPr>
              <w:rPr>
                <w:szCs w:val="22"/>
              </w:rPr>
            </w:pPr>
            <w:r w:rsidRPr="007F2CD8">
              <w:rPr>
                <w:szCs w:val="22"/>
              </w:rPr>
              <w:t>1-6528834370</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6C56F065"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5E513333" w14:textId="77777777" w:rsidR="00427273" w:rsidRPr="007F2CD8" w:rsidRDefault="00427273" w:rsidP="00EC33ED">
            <w:pPr>
              <w:rPr>
                <w:rFonts w:cs="Arial"/>
                <w:szCs w:val="22"/>
              </w:rPr>
            </w:pPr>
            <w:r w:rsidRPr="007F2CD8">
              <w:rPr>
                <w:rFonts w:cs="Arial"/>
                <w:szCs w:val="22"/>
              </w:rPr>
              <w:t>[FT4.4] Binding at Status Indicator no longer visible</w:t>
            </w:r>
          </w:p>
        </w:tc>
      </w:tr>
      <w:tr w:rsidR="00427273" w:rsidRPr="007F2CD8" w14:paraId="1FC0255E"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963BBEE" w14:textId="77777777" w:rsidR="00427273" w:rsidRPr="007F2CD8" w:rsidRDefault="00427273" w:rsidP="00EC33ED">
            <w:pPr>
              <w:rPr>
                <w:szCs w:val="22"/>
              </w:rPr>
            </w:pPr>
            <w:r w:rsidRPr="007F2CD8">
              <w:rPr>
                <w:szCs w:val="22"/>
              </w:rPr>
              <w:t>1-6528991320</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22D3C74"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2C750150" w14:textId="77777777" w:rsidR="00427273" w:rsidRPr="007F2CD8" w:rsidRDefault="00427273" w:rsidP="00EC33ED">
            <w:pPr>
              <w:rPr>
                <w:rFonts w:cs="Arial"/>
                <w:szCs w:val="22"/>
              </w:rPr>
            </w:pPr>
            <w:r w:rsidRPr="007F2CD8">
              <w:rPr>
                <w:rFonts w:cs="Arial"/>
                <w:szCs w:val="22"/>
              </w:rPr>
              <w:t>[FT4.4] Some graphic components are not displayed during graphic import</w:t>
            </w:r>
          </w:p>
        </w:tc>
      </w:tr>
      <w:tr w:rsidR="00427273" w:rsidRPr="007F2CD8" w14:paraId="739D69B3"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9664FAE" w14:textId="77777777" w:rsidR="00427273" w:rsidRPr="007F2CD8" w:rsidRDefault="00427273" w:rsidP="00EC33ED">
            <w:pPr>
              <w:rPr>
                <w:szCs w:val="22"/>
              </w:rPr>
            </w:pPr>
            <w:r w:rsidRPr="007F2CD8">
              <w:rPr>
                <w:szCs w:val="22"/>
              </w:rPr>
              <w:t>1-6545914030</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550B9975"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390AEFC7" w14:textId="77777777" w:rsidR="00427273" w:rsidRPr="007F2CD8" w:rsidRDefault="00427273" w:rsidP="00EC33ED">
            <w:pPr>
              <w:rPr>
                <w:rFonts w:cs="Arial"/>
                <w:szCs w:val="22"/>
              </w:rPr>
            </w:pPr>
            <w:r>
              <w:rPr>
                <w:rFonts w:cs="Arial"/>
                <w:szCs w:val="22"/>
              </w:rPr>
              <w:t>E</w:t>
            </w:r>
            <w:r w:rsidRPr="007F2CD8">
              <w:rPr>
                <w:rFonts w:cs="Arial"/>
                <w:szCs w:val="22"/>
              </w:rPr>
              <w:t>ndless commissioning wizard</w:t>
            </w:r>
          </w:p>
        </w:tc>
      </w:tr>
      <w:tr w:rsidR="00427273" w:rsidRPr="007F2CD8" w14:paraId="1FA20BCC"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8ECF202" w14:textId="77777777" w:rsidR="00427273" w:rsidRPr="007F2CD8" w:rsidRDefault="00427273" w:rsidP="00EC33ED">
            <w:pPr>
              <w:rPr>
                <w:szCs w:val="22"/>
              </w:rPr>
            </w:pPr>
            <w:r w:rsidRPr="007F2CD8">
              <w:rPr>
                <w:szCs w:val="22"/>
              </w:rPr>
              <w:t>1-6547125226</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350D2BD7"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557AD59" w14:textId="77777777" w:rsidR="00427273" w:rsidRPr="007F2CD8" w:rsidRDefault="00427273" w:rsidP="00EC33ED">
            <w:pPr>
              <w:rPr>
                <w:rFonts w:cs="Arial"/>
                <w:szCs w:val="22"/>
              </w:rPr>
            </w:pPr>
            <w:r w:rsidRPr="007F2CD8">
              <w:rPr>
                <w:rFonts w:cs="Arial"/>
                <w:szCs w:val="22"/>
              </w:rPr>
              <w:t>Alarm history sorting mechanism</w:t>
            </w:r>
          </w:p>
        </w:tc>
      </w:tr>
      <w:tr w:rsidR="00427273" w:rsidRPr="007F2CD8" w14:paraId="68CBF188"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6AB4A22" w14:textId="77777777" w:rsidR="00427273" w:rsidRPr="007F2CD8" w:rsidRDefault="00427273" w:rsidP="00EC33ED">
            <w:pPr>
              <w:rPr>
                <w:szCs w:val="22"/>
              </w:rPr>
            </w:pPr>
            <w:r w:rsidRPr="007F2CD8">
              <w:rPr>
                <w:szCs w:val="22"/>
              </w:rPr>
              <w:t>1-6555034170</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447B699"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E34C08F" w14:textId="77777777" w:rsidR="00427273" w:rsidRPr="007F2CD8" w:rsidRDefault="00427273" w:rsidP="00EC33ED">
            <w:pPr>
              <w:rPr>
                <w:rFonts w:cs="Arial"/>
                <w:szCs w:val="22"/>
              </w:rPr>
            </w:pPr>
            <w:r w:rsidRPr="007F2CD8">
              <w:rPr>
                <w:rFonts w:cs="Arial"/>
                <w:szCs w:val="22"/>
              </w:rPr>
              <w:t>No E-mails from alarm forwarding received after 1-2 days</w:t>
            </w:r>
          </w:p>
        </w:tc>
      </w:tr>
      <w:tr w:rsidR="00427273" w:rsidRPr="007F2CD8" w14:paraId="63AF1405"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72FDE876" w14:textId="77777777" w:rsidR="00427273" w:rsidRPr="007F2CD8" w:rsidRDefault="00427273" w:rsidP="00EC33ED">
            <w:pPr>
              <w:rPr>
                <w:szCs w:val="22"/>
              </w:rPr>
            </w:pPr>
            <w:r w:rsidRPr="007F2CD8">
              <w:rPr>
                <w:szCs w:val="22"/>
              </w:rPr>
              <w:t>1-6558334660</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11CBF2F4"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58342653" w14:textId="77777777" w:rsidR="00427273" w:rsidRPr="007F2CD8" w:rsidRDefault="00427273" w:rsidP="00EC33ED">
            <w:pPr>
              <w:rPr>
                <w:rFonts w:cs="Arial"/>
                <w:szCs w:val="22"/>
              </w:rPr>
            </w:pPr>
            <w:r w:rsidRPr="007F2CD8">
              <w:rPr>
                <w:rFonts w:cs="Arial"/>
                <w:szCs w:val="22"/>
              </w:rPr>
              <w:t>[UAC] Access Rights</w:t>
            </w:r>
          </w:p>
        </w:tc>
      </w:tr>
      <w:tr w:rsidR="00427273" w:rsidRPr="007F2CD8" w14:paraId="64618082"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4E9FE3CD" w14:textId="77777777" w:rsidR="00427273" w:rsidRPr="007F2CD8" w:rsidRDefault="00427273" w:rsidP="00EC33ED">
            <w:pPr>
              <w:rPr>
                <w:szCs w:val="22"/>
              </w:rPr>
            </w:pPr>
            <w:r w:rsidRPr="007F2CD8">
              <w:rPr>
                <w:szCs w:val="22"/>
              </w:rPr>
              <w:lastRenderedPageBreak/>
              <w:t>1-6629826126</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66F2FD19"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2E488D1" w14:textId="77777777" w:rsidR="00427273" w:rsidRPr="007F2CD8" w:rsidRDefault="00427273" w:rsidP="00EC33ED">
            <w:pPr>
              <w:rPr>
                <w:rFonts w:cs="Arial"/>
                <w:szCs w:val="22"/>
              </w:rPr>
            </w:pPr>
            <w:r w:rsidRPr="007F2CD8">
              <w:rPr>
                <w:rFonts w:cs="Arial"/>
                <w:szCs w:val="22"/>
              </w:rPr>
              <w:t>Interactive Kiosk - Layer Issue for Room Operator Graphic</w:t>
            </w:r>
          </w:p>
        </w:tc>
      </w:tr>
      <w:tr w:rsidR="00427273" w:rsidRPr="007F2CD8" w14:paraId="697997E1"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B8BD91E" w14:textId="77777777" w:rsidR="00427273" w:rsidRPr="007F2CD8" w:rsidRDefault="00427273" w:rsidP="00EC33ED">
            <w:pPr>
              <w:rPr>
                <w:szCs w:val="22"/>
              </w:rPr>
            </w:pPr>
            <w:r w:rsidRPr="007F2CD8">
              <w:rPr>
                <w:szCs w:val="22"/>
              </w:rPr>
              <w:t>1-6689079486</w:t>
            </w:r>
          </w:p>
        </w:tc>
        <w:tc>
          <w:tcPr>
            <w:tcW w:w="2410"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0F14F7DE"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E6E6E6"/>
            <w:noWrap/>
            <w:vAlign w:val="center"/>
          </w:tcPr>
          <w:p w14:paraId="3275BA52" w14:textId="77777777" w:rsidR="00427273" w:rsidRPr="007F2CD8" w:rsidRDefault="00427273" w:rsidP="00EC33ED">
            <w:pPr>
              <w:rPr>
                <w:rFonts w:cs="Arial"/>
                <w:szCs w:val="22"/>
              </w:rPr>
            </w:pPr>
            <w:r w:rsidRPr="007F2CD8">
              <w:rPr>
                <w:rFonts w:cs="Arial"/>
                <w:szCs w:val="22"/>
              </w:rPr>
              <w:t>Graphic Component Data Grid cannot be updated</w:t>
            </w:r>
          </w:p>
        </w:tc>
      </w:tr>
      <w:tr w:rsidR="00427273" w:rsidRPr="007F2CD8" w14:paraId="09F760A7" w14:textId="77777777" w:rsidTr="00EC33ED">
        <w:trPr>
          <w:trHeight w:val="567"/>
        </w:trPr>
        <w:tc>
          <w:tcPr>
            <w:tcW w:w="1843"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78C48680" w14:textId="77777777" w:rsidR="00427273" w:rsidRPr="007F2CD8" w:rsidRDefault="00427273" w:rsidP="00EC33ED">
            <w:pPr>
              <w:rPr>
                <w:szCs w:val="22"/>
              </w:rPr>
            </w:pPr>
            <w:r w:rsidRPr="007F2CD8">
              <w:rPr>
                <w:szCs w:val="22"/>
              </w:rPr>
              <w:t>1-6701224090</w:t>
            </w:r>
          </w:p>
        </w:tc>
        <w:tc>
          <w:tcPr>
            <w:tcW w:w="2410"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2668CEB1" w14:textId="77777777" w:rsidR="00427273" w:rsidRPr="007F2CD8" w:rsidRDefault="00427273" w:rsidP="00EC33ED">
            <w:pPr>
              <w:rPr>
                <w:rFonts w:cs="Arial"/>
                <w:szCs w:val="22"/>
              </w:rPr>
            </w:pPr>
            <w:r w:rsidRPr="003B02F3">
              <w:rPr>
                <w:rFonts w:cs="Arial"/>
                <w:szCs w:val="22"/>
              </w:rPr>
              <w:t>Desigo - Control Point</w:t>
            </w:r>
          </w:p>
        </w:tc>
        <w:tc>
          <w:tcPr>
            <w:tcW w:w="6095" w:type="dxa"/>
            <w:tcBorders>
              <w:top w:val="single" w:sz="24" w:space="0" w:color="FFFFFF"/>
              <w:left w:val="single" w:sz="24" w:space="0" w:color="FFFFFF"/>
              <w:bottom w:val="single" w:sz="24" w:space="0" w:color="FFFFFF"/>
              <w:right w:val="single" w:sz="24" w:space="0" w:color="FFFFFF"/>
            </w:tcBorders>
            <w:shd w:val="clear" w:color="auto" w:fill="B3B3B3"/>
            <w:noWrap/>
            <w:vAlign w:val="center"/>
          </w:tcPr>
          <w:p w14:paraId="1DCE2F40" w14:textId="77777777" w:rsidR="00427273" w:rsidRPr="007F2CD8" w:rsidRDefault="00427273" w:rsidP="00EC33ED">
            <w:pPr>
              <w:rPr>
                <w:rFonts w:cs="Arial"/>
                <w:szCs w:val="22"/>
              </w:rPr>
            </w:pPr>
            <w:r w:rsidRPr="007F2CD8">
              <w:rPr>
                <w:rFonts w:cs="Arial"/>
                <w:szCs w:val="22"/>
              </w:rPr>
              <w:t>[FT5.0] Time and Date are wrong when events are pending over midnight</w:t>
            </w:r>
          </w:p>
        </w:tc>
      </w:tr>
    </w:tbl>
    <w:p w14:paraId="40F11AAA" w14:textId="718DB136" w:rsidR="00864595" w:rsidRPr="00DE1DEA" w:rsidRDefault="00864595" w:rsidP="0079570C">
      <w:pPr>
        <w:rPr>
          <w:sz w:val="20"/>
        </w:rPr>
      </w:pPr>
    </w:p>
    <w:sectPr w:rsidR="00864595" w:rsidRPr="00DE1DEA" w:rsidSect="0086530D">
      <w:headerReference w:type="first" r:id="rId29"/>
      <w:pgSz w:w="11907" w:h="16840" w:code="9"/>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B2E1" w14:textId="77777777" w:rsidR="00532D7A" w:rsidRDefault="00532D7A">
      <w:r>
        <w:separator/>
      </w:r>
    </w:p>
  </w:endnote>
  <w:endnote w:type="continuationSeparator" w:id="0">
    <w:p w14:paraId="4E68DF61" w14:textId="77777777" w:rsidR="00532D7A" w:rsidRDefault="00532D7A">
      <w:r>
        <w:continuationSeparator/>
      </w:r>
    </w:p>
  </w:endnote>
  <w:endnote w:type="continuationNotice" w:id="1">
    <w:p w14:paraId="630ADACC" w14:textId="77777777" w:rsidR="00532D7A" w:rsidRDefault="00532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emens Sans">
    <w:panose1 w:val="00000000000000000000"/>
    <w:charset w:val="00"/>
    <w:family w:val="auto"/>
    <w:pitch w:val="variable"/>
    <w:sig w:usb0="A00002FF" w:usb1="0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28E9" w14:textId="77777777" w:rsidR="00311725" w:rsidRDefault="00311725">
    <w:pPr>
      <w:pStyle w:val="Footer"/>
      <w:tabs>
        <w:tab w:val="clear" w:pos="9356"/>
        <w:tab w:val="right" w:pos="936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72B5" w14:textId="6A940DCA" w:rsidR="00311725" w:rsidRDefault="00997D82" w:rsidP="00423BFC">
    <w:pPr>
      <w:pStyle w:val="Footer"/>
      <w:tabs>
        <w:tab w:val="clear" w:pos="9356"/>
        <w:tab w:val="right" w:pos="10348"/>
      </w:tabs>
      <w:ind w:left="142" w:right="5"/>
    </w:pPr>
    <w:r>
      <w:t>MR202</w:t>
    </w:r>
    <w:r w:rsidR="00133D5B">
      <w:t>2</w:t>
    </w:r>
    <w:r>
      <w:t>_</w:t>
    </w:r>
    <w:r w:rsidR="002B4B2D">
      <w:t>10</w:t>
    </w:r>
    <w:r>
      <w:t xml:space="preserve"> – </w:t>
    </w:r>
    <w:r w:rsidR="0079570C">
      <w:t>Firmware</w:t>
    </w:r>
    <w:r w:rsidR="002502CF">
      <w:t xml:space="preserve"> Release Notes</w:t>
    </w:r>
    <w:r w:rsidR="00311725">
      <w:tab/>
      <w:t xml:space="preserve">Page </w:t>
    </w:r>
    <w:r w:rsidR="00311725">
      <w:fldChar w:fldCharType="begin"/>
    </w:r>
    <w:r w:rsidR="00311725">
      <w:instrText xml:space="preserve"> PAGE </w:instrText>
    </w:r>
    <w:r w:rsidR="00311725">
      <w:fldChar w:fldCharType="separate"/>
    </w:r>
    <w:r w:rsidR="00311725">
      <w:t>4</w:t>
    </w:r>
    <w:r w:rsidR="00311725">
      <w:fldChar w:fldCharType="end"/>
    </w:r>
    <w:r w:rsidR="00311725">
      <w:t>/</w:t>
    </w:r>
    <w:r w:rsidR="00311725">
      <w:fldChar w:fldCharType="begin"/>
    </w:r>
    <w:r w:rsidR="00311725">
      <w:instrText xml:space="preserve"> NUMPAGES </w:instrText>
    </w:r>
    <w:r w:rsidR="00311725">
      <w:fldChar w:fldCharType="separate"/>
    </w:r>
    <w:r w:rsidR="00311725">
      <w:t>4</w:t>
    </w:r>
    <w:r w:rsidR="00311725">
      <w:fldChar w:fldCharType="end"/>
    </w:r>
  </w:p>
  <w:p w14:paraId="099C7847" w14:textId="104E83E2" w:rsidR="00311725" w:rsidRDefault="00311725" w:rsidP="007579A3">
    <w:pPr>
      <w:pStyle w:val="Footer8"/>
      <w:tabs>
        <w:tab w:val="clear" w:pos="9356"/>
        <w:tab w:val="right" w:pos="10348"/>
      </w:tabs>
      <w:spacing w:after="240"/>
      <w:ind w:left="142" w:right="-23"/>
    </w:pPr>
    <w:r>
      <w:t xml:space="preserve">© Copyright </w:t>
    </w:r>
    <w:r>
      <w:fldChar w:fldCharType="begin"/>
    </w:r>
    <w:r>
      <w:instrText>savedate \@ "yyyy"</w:instrText>
    </w:r>
    <w:r>
      <w:fldChar w:fldCharType="separate"/>
    </w:r>
    <w:r w:rsidR="0079570C">
      <w:t>2022</w:t>
    </w:r>
    <w:r>
      <w:fldChar w:fldCharType="end"/>
    </w:r>
    <w:r>
      <w:t xml:space="preserve">, </w:t>
    </w:r>
    <w:r>
      <w:fldChar w:fldCharType="begin"/>
    </w:r>
    <w:r>
      <w:instrText xml:space="preserve"> DOCPROPERTY wbCopyright </w:instrText>
    </w:r>
    <w:r>
      <w:fldChar w:fldCharType="separate"/>
    </w:r>
    <w:r w:rsidR="0079570C">
      <w:t>Siemens Schweiz AG</w:t>
    </w:r>
    <w:r>
      <w:fldChar w:fldCharType="end"/>
    </w:r>
    <w:r>
      <w:tab/>
    </w:r>
    <w:r>
      <w:fldChar w:fldCharType="begin"/>
    </w:r>
    <w:r>
      <w:instrText xml:space="preserve"> DOCPROPERTY wbClass </w:instrText>
    </w:r>
    <w:r>
      <w:fldChar w:fldCharType="separate"/>
    </w:r>
    <w:r w:rsidR="0079570C">
      <w:t>Restricted</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F6A6" w14:textId="104D5972" w:rsidR="00311725" w:rsidRPr="00DF5677" w:rsidRDefault="00311725" w:rsidP="0082637D">
    <w:pPr>
      <w:pStyle w:val="Footer"/>
      <w:tabs>
        <w:tab w:val="clear" w:pos="9356"/>
        <w:tab w:val="right" w:pos="10348"/>
      </w:tabs>
      <w:ind w:left="142" w:right="5"/>
    </w:pPr>
    <w:r>
      <w:t>MR202</w:t>
    </w:r>
    <w:r w:rsidR="00133D5B">
      <w:t>2</w:t>
    </w:r>
    <w:r>
      <w:t>_</w:t>
    </w:r>
    <w:r w:rsidR="002B4B2D">
      <w:t>10</w:t>
    </w:r>
    <w:r w:rsidR="00997D82">
      <w:t xml:space="preserve"> – </w:t>
    </w:r>
    <w:r w:rsidR="0079570C">
      <w:t>Firmware</w:t>
    </w:r>
    <w:r w:rsidR="002502CF">
      <w:t xml:space="preserve"> Release Notes</w:t>
    </w:r>
    <w:r w:rsidRPr="00DF5677">
      <w:tab/>
    </w:r>
    <w:r w:rsidR="001536FE">
      <w:t xml:space="preserve"> </w:t>
    </w:r>
    <w:r>
      <w:t>P</w:t>
    </w:r>
    <w:r w:rsidRPr="00DF5677">
      <w:t xml:space="preserve">age </w:t>
    </w:r>
    <w:r w:rsidRPr="00DF5677">
      <w:fldChar w:fldCharType="begin"/>
    </w:r>
    <w:r w:rsidRPr="00DF5677">
      <w:instrText xml:space="preserve"> PAGE </w:instrText>
    </w:r>
    <w:r w:rsidRPr="00DF5677">
      <w:fldChar w:fldCharType="separate"/>
    </w:r>
    <w:r>
      <w:t>1</w:t>
    </w:r>
    <w:r w:rsidRPr="00DF5677">
      <w:fldChar w:fldCharType="end"/>
    </w:r>
    <w:r w:rsidRPr="00DF5677">
      <w:t>/</w:t>
    </w:r>
    <w:r w:rsidRPr="00DF5677">
      <w:fldChar w:fldCharType="begin"/>
    </w:r>
    <w:r w:rsidRPr="00DF5677">
      <w:instrText xml:space="preserve"> NUMPAGES </w:instrText>
    </w:r>
    <w:r w:rsidRPr="00DF5677">
      <w:fldChar w:fldCharType="separate"/>
    </w:r>
    <w:r>
      <w:t>4</w:t>
    </w:r>
    <w:r w:rsidRPr="00DF5677">
      <w:fldChar w:fldCharType="end"/>
    </w:r>
  </w:p>
  <w:p w14:paraId="2C6103D4" w14:textId="38786486" w:rsidR="00311725" w:rsidRPr="00DF5677" w:rsidRDefault="00311725" w:rsidP="007579A3">
    <w:pPr>
      <w:pStyle w:val="Footer8"/>
      <w:tabs>
        <w:tab w:val="clear" w:pos="9356"/>
        <w:tab w:val="right" w:pos="10348"/>
      </w:tabs>
      <w:spacing w:before="240" w:after="240"/>
      <w:ind w:left="284"/>
    </w:pPr>
    <w:r w:rsidRPr="00667FE9">
      <w:t xml:space="preserve">© Copyright </w:t>
    </w:r>
    <w:r w:rsidRPr="00667FE9">
      <w:fldChar w:fldCharType="begin"/>
    </w:r>
    <w:r w:rsidRPr="00667FE9">
      <w:instrText>savedate \@ "yyyy"</w:instrText>
    </w:r>
    <w:r w:rsidRPr="00667FE9">
      <w:fldChar w:fldCharType="separate"/>
    </w:r>
    <w:r w:rsidR="0079570C">
      <w:t>2022</w:t>
    </w:r>
    <w:r w:rsidRPr="00667FE9">
      <w:fldChar w:fldCharType="end"/>
    </w:r>
    <w:r w:rsidRPr="00667FE9">
      <w:t xml:space="preserve">, </w:t>
    </w:r>
    <w:r w:rsidRPr="00667FE9">
      <w:fldChar w:fldCharType="begin"/>
    </w:r>
    <w:r w:rsidRPr="00667FE9">
      <w:instrText xml:space="preserve"> DOCPROPERTY wbCopyright </w:instrText>
    </w:r>
    <w:r w:rsidRPr="00667FE9">
      <w:fldChar w:fldCharType="separate"/>
    </w:r>
    <w:r w:rsidR="0079570C">
      <w:t>Siemens Schweiz AG</w:t>
    </w:r>
    <w:r w:rsidRPr="00667FE9">
      <w:fldChar w:fldCharType="end"/>
    </w:r>
    <w:r w:rsidRPr="00667FE9">
      <w:tab/>
    </w:r>
    <w:r w:rsidRPr="00667FE9">
      <w:fldChar w:fldCharType="begin"/>
    </w:r>
    <w:r w:rsidRPr="00667FE9">
      <w:instrText xml:space="preserve"> DOCPROPERTY wbClass </w:instrText>
    </w:r>
    <w:r w:rsidRPr="00667FE9">
      <w:fldChar w:fldCharType="separate"/>
    </w:r>
    <w:r w:rsidR="0079570C">
      <w:t>Restricted</w:t>
    </w:r>
    <w:r w:rsidRPr="00667FE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2384" w14:textId="77777777" w:rsidR="00532D7A" w:rsidRDefault="00532D7A">
      <w:r>
        <w:separator/>
      </w:r>
    </w:p>
  </w:footnote>
  <w:footnote w:type="continuationSeparator" w:id="0">
    <w:p w14:paraId="486F145E" w14:textId="77777777" w:rsidR="00532D7A" w:rsidRDefault="00532D7A">
      <w:r>
        <w:continuationSeparator/>
      </w:r>
    </w:p>
  </w:footnote>
  <w:footnote w:type="continuationNotice" w:id="1">
    <w:p w14:paraId="402E258F" w14:textId="77777777" w:rsidR="00532D7A" w:rsidRDefault="00532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5BAD" w14:textId="7E4C299F" w:rsidR="00311725" w:rsidRDefault="00311725" w:rsidP="002A1E41">
    <w:pPr>
      <w:pStyle w:val="Header1"/>
      <w:tabs>
        <w:tab w:val="clear" w:pos="9361"/>
        <w:tab w:val="right" w:pos="10348"/>
      </w:tabs>
      <w:ind w:left="142" w:right="119"/>
    </w:pPr>
    <w:r>
      <w:fldChar w:fldCharType="begin"/>
    </w:r>
    <w:r>
      <w:instrText xml:space="preserve"> TITLE </w:instrText>
    </w:r>
    <w:r>
      <w:fldChar w:fldCharType="separate"/>
    </w:r>
    <w:r w:rsidR="0079570C">
      <w:t>Firmware Release Notes</w:t>
    </w:r>
    <w:r>
      <w:fldChar w:fldCharType="end"/>
    </w:r>
    <w:r w:rsidR="00C34AB1">
      <w:t xml:space="preserve"> </w:t>
    </w:r>
    <w:r w:rsidR="002B4B2D">
      <w:t>Octobe</w:t>
    </w:r>
    <w:r w:rsidR="0025038F">
      <w:t>r 2022</w:t>
    </w:r>
    <w:r>
      <w:tab/>
    </w:r>
    <w:r w:rsidR="00683220">
      <w:t>MR2022_</w:t>
    </w:r>
    <w:r w:rsidR="002B4B2D">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581"/>
      <w:gridCol w:w="6780"/>
    </w:tblGrid>
    <w:tr w:rsidR="00311725" w14:paraId="5098E545" w14:textId="77777777">
      <w:tc>
        <w:tcPr>
          <w:tcW w:w="2581" w:type="dxa"/>
          <w:vAlign w:val="bottom"/>
        </w:tcPr>
        <w:p w14:paraId="5B7E704D" w14:textId="77777777" w:rsidR="00311725" w:rsidRDefault="00311725">
          <w:pPr>
            <w:pStyle w:val="HeaderLogo"/>
          </w:pPr>
          <w:r>
            <w:object w:dxaOrig="2325" w:dyaOrig="435" w14:anchorId="4C36D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fillcolor="window">
                <v:imagedata r:id="rId1" o:title=""/>
              </v:shape>
              <o:OLEObject Type="Embed" ProgID="Word.Picture.8" ShapeID="_x0000_i1025" DrawAspect="Content" ObjectID="_1726916570" r:id="rId2"/>
            </w:object>
          </w:r>
        </w:p>
      </w:tc>
      <w:tc>
        <w:tcPr>
          <w:tcW w:w="6790" w:type="dxa"/>
          <w:vAlign w:val="bottom"/>
        </w:tcPr>
        <w:p w14:paraId="1CA71337" w14:textId="77777777" w:rsidR="00311725" w:rsidRPr="00F8043E" w:rsidRDefault="00311725">
          <w:pPr>
            <w:pStyle w:val="HeaderLogo"/>
            <w:jc w:val="right"/>
          </w:pPr>
          <w:r>
            <w:t>Smart Infrastructure</w:t>
          </w:r>
        </w:p>
      </w:tc>
    </w:tr>
  </w:tbl>
  <w:p w14:paraId="14A05C10" w14:textId="77777777" w:rsidR="00311725" w:rsidRPr="009A2AFE" w:rsidRDefault="00311725" w:rsidP="009A2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49FE" w14:textId="720D0567" w:rsidR="00434010" w:rsidRDefault="002B4B2D" w:rsidP="001A6676">
    <w:pPr>
      <w:pStyle w:val="Header1"/>
      <w:tabs>
        <w:tab w:val="clear" w:pos="9361"/>
        <w:tab w:val="right" w:pos="10348"/>
      </w:tabs>
      <w:ind w:left="142" w:right="119"/>
    </w:pPr>
    <w:r>
      <w:fldChar w:fldCharType="begin"/>
    </w:r>
    <w:r>
      <w:instrText xml:space="preserve"> TITLE </w:instrText>
    </w:r>
    <w:r>
      <w:fldChar w:fldCharType="separate"/>
    </w:r>
    <w:r w:rsidR="0079570C">
      <w:t>Firmware Release Notes</w:t>
    </w:r>
    <w:r>
      <w:fldChar w:fldCharType="end"/>
    </w:r>
    <w:r>
      <w:t xml:space="preserve"> October 2022</w:t>
    </w:r>
    <w:r w:rsidR="00F1623F">
      <w:tab/>
    </w:r>
    <w:r w:rsidR="00434010">
      <w:t>MR202</w:t>
    </w:r>
    <w:r>
      <w:t>2</w:t>
    </w:r>
    <w:r w:rsidR="00434010">
      <w:t>_</w:t>
    </w:r>
    <w:r>
      <w:t>10</w:t>
    </w:r>
  </w:p>
  <w:p w14:paraId="22449616" w14:textId="77777777" w:rsidR="00311725" w:rsidRPr="009A2AFE" w:rsidRDefault="00311725" w:rsidP="009A2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F98FE5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24ED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F480D"/>
    <w:multiLevelType w:val="hybridMultilevel"/>
    <w:tmpl w:val="B2421F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12C997"/>
    <w:multiLevelType w:val="hybridMultilevel"/>
    <w:tmpl w:val="99C6A730"/>
    <w:lvl w:ilvl="0" w:tplc="5D2E3BEE">
      <w:start w:val="1"/>
      <w:numFmt w:val="bullet"/>
      <w:lvlText w:val=""/>
      <w:lvlJc w:val="left"/>
      <w:pPr>
        <w:ind w:left="720" w:hanging="360"/>
      </w:pPr>
      <w:rPr>
        <w:rFonts w:ascii="Symbol" w:hAnsi="Symbol" w:hint="default"/>
      </w:rPr>
    </w:lvl>
    <w:lvl w:ilvl="1" w:tplc="6A22F7E0">
      <w:start w:val="1"/>
      <w:numFmt w:val="bullet"/>
      <w:lvlText w:val="o"/>
      <w:lvlJc w:val="left"/>
      <w:pPr>
        <w:ind w:left="1440" w:hanging="360"/>
      </w:pPr>
      <w:rPr>
        <w:rFonts w:ascii="Courier New" w:hAnsi="Courier New" w:hint="default"/>
      </w:rPr>
    </w:lvl>
    <w:lvl w:ilvl="2" w:tplc="E1AAFAB6">
      <w:start w:val="1"/>
      <w:numFmt w:val="bullet"/>
      <w:lvlText w:val=""/>
      <w:lvlJc w:val="left"/>
      <w:pPr>
        <w:ind w:left="2160" w:hanging="360"/>
      </w:pPr>
      <w:rPr>
        <w:rFonts w:ascii="Wingdings" w:hAnsi="Wingdings" w:hint="default"/>
      </w:rPr>
    </w:lvl>
    <w:lvl w:ilvl="3" w:tplc="AFA25E92">
      <w:start w:val="1"/>
      <w:numFmt w:val="bullet"/>
      <w:lvlText w:val=""/>
      <w:lvlJc w:val="left"/>
      <w:pPr>
        <w:ind w:left="2880" w:hanging="360"/>
      </w:pPr>
      <w:rPr>
        <w:rFonts w:ascii="Symbol" w:hAnsi="Symbol" w:hint="default"/>
      </w:rPr>
    </w:lvl>
    <w:lvl w:ilvl="4" w:tplc="5C84A0FE">
      <w:start w:val="1"/>
      <w:numFmt w:val="bullet"/>
      <w:lvlText w:val="o"/>
      <w:lvlJc w:val="left"/>
      <w:pPr>
        <w:ind w:left="3600" w:hanging="360"/>
      </w:pPr>
      <w:rPr>
        <w:rFonts w:ascii="Courier New" w:hAnsi="Courier New" w:hint="default"/>
      </w:rPr>
    </w:lvl>
    <w:lvl w:ilvl="5" w:tplc="ABC8A254">
      <w:start w:val="1"/>
      <w:numFmt w:val="bullet"/>
      <w:lvlText w:val=""/>
      <w:lvlJc w:val="left"/>
      <w:pPr>
        <w:ind w:left="4320" w:hanging="360"/>
      </w:pPr>
      <w:rPr>
        <w:rFonts w:ascii="Wingdings" w:hAnsi="Wingdings" w:hint="default"/>
      </w:rPr>
    </w:lvl>
    <w:lvl w:ilvl="6" w:tplc="E7484BD4">
      <w:start w:val="1"/>
      <w:numFmt w:val="bullet"/>
      <w:lvlText w:val=""/>
      <w:lvlJc w:val="left"/>
      <w:pPr>
        <w:ind w:left="5040" w:hanging="360"/>
      </w:pPr>
      <w:rPr>
        <w:rFonts w:ascii="Symbol" w:hAnsi="Symbol" w:hint="default"/>
      </w:rPr>
    </w:lvl>
    <w:lvl w:ilvl="7" w:tplc="87006F8C">
      <w:start w:val="1"/>
      <w:numFmt w:val="bullet"/>
      <w:lvlText w:val="o"/>
      <w:lvlJc w:val="left"/>
      <w:pPr>
        <w:ind w:left="5760" w:hanging="360"/>
      </w:pPr>
      <w:rPr>
        <w:rFonts w:ascii="Courier New" w:hAnsi="Courier New" w:hint="default"/>
      </w:rPr>
    </w:lvl>
    <w:lvl w:ilvl="8" w:tplc="E78A2BB8">
      <w:start w:val="1"/>
      <w:numFmt w:val="bullet"/>
      <w:lvlText w:val=""/>
      <w:lvlJc w:val="left"/>
      <w:pPr>
        <w:ind w:left="6480" w:hanging="360"/>
      </w:pPr>
      <w:rPr>
        <w:rFonts w:ascii="Wingdings" w:hAnsi="Wingdings" w:hint="default"/>
      </w:rPr>
    </w:lvl>
  </w:abstractNum>
  <w:abstractNum w:abstractNumId="4" w15:restartNumberingAfterBreak="0">
    <w:nsid w:val="21B439C9"/>
    <w:multiLevelType w:val="hybridMultilevel"/>
    <w:tmpl w:val="45F2B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7C565FB"/>
    <w:multiLevelType w:val="hybridMultilevel"/>
    <w:tmpl w:val="046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E1B95"/>
    <w:multiLevelType w:val="hybridMultilevel"/>
    <w:tmpl w:val="C4F43BAE"/>
    <w:lvl w:ilvl="0" w:tplc="CCB83AB8">
      <w:start w:val="1"/>
      <w:numFmt w:val="decimal"/>
      <w:lvlText w:val="%1."/>
      <w:lvlJc w:val="left"/>
      <w:pPr>
        <w:tabs>
          <w:tab w:val="num" w:pos="720"/>
        </w:tabs>
        <w:ind w:left="720" w:hanging="360"/>
      </w:pPr>
    </w:lvl>
    <w:lvl w:ilvl="1" w:tplc="EEC6C85A" w:tentative="1">
      <w:start w:val="1"/>
      <w:numFmt w:val="decimal"/>
      <w:lvlText w:val="%2."/>
      <w:lvlJc w:val="left"/>
      <w:pPr>
        <w:tabs>
          <w:tab w:val="num" w:pos="1440"/>
        </w:tabs>
        <w:ind w:left="1440" w:hanging="360"/>
      </w:pPr>
    </w:lvl>
    <w:lvl w:ilvl="2" w:tplc="B1DE02CE" w:tentative="1">
      <w:start w:val="1"/>
      <w:numFmt w:val="decimal"/>
      <w:lvlText w:val="%3."/>
      <w:lvlJc w:val="left"/>
      <w:pPr>
        <w:tabs>
          <w:tab w:val="num" w:pos="2160"/>
        </w:tabs>
        <w:ind w:left="2160" w:hanging="360"/>
      </w:pPr>
    </w:lvl>
    <w:lvl w:ilvl="3" w:tplc="E738DD20" w:tentative="1">
      <w:start w:val="1"/>
      <w:numFmt w:val="decimal"/>
      <w:lvlText w:val="%4."/>
      <w:lvlJc w:val="left"/>
      <w:pPr>
        <w:tabs>
          <w:tab w:val="num" w:pos="2880"/>
        </w:tabs>
        <w:ind w:left="2880" w:hanging="360"/>
      </w:pPr>
    </w:lvl>
    <w:lvl w:ilvl="4" w:tplc="AA620A54" w:tentative="1">
      <w:start w:val="1"/>
      <w:numFmt w:val="decimal"/>
      <w:lvlText w:val="%5."/>
      <w:lvlJc w:val="left"/>
      <w:pPr>
        <w:tabs>
          <w:tab w:val="num" w:pos="3600"/>
        </w:tabs>
        <w:ind w:left="3600" w:hanging="360"/>
      </w:pPr>
    </w:lvl>
    <w:lvl w:ilvl="5" w:tplc="AC968CC8" w:tentative="1">
      <w:start w:val="1"/>
      <w:numFmt w:val="decimal"/>
      <w:lvlText w:val="%6."/>
      <w:lvlJc w:val="left"/>
      <w:pPr>
        <w:tabs>
          <w:tab w:val="num" w:pos="4320"/>
        </w:tabs>
        <w:ind w:left="4320" w:hanging="360"/>
      </w:pPr>
    </w:lvl>
    <w:lvl w:ilvl="6" w:tplc="7C3A5B30" w:tentative="1">
      <w:start w:val="1"/>
      <w:numFmt w:val="decimal"/>
      <w:lvlText w:val="%7."/>
      <w:lvlJc w:val="left"/>
      <w:pPr>
        <w:tabs>
          <w:tab w:val="num" w:pos="5040"/>
        </w:tabs>
        <w:ind w:left="5040" w:hanging="360"/>
      </w:pPr>
    </w:lvl>
    <w:lvl w:ilvl="7" w:tplc="D9A636B6" w:tentative="1">
      <w:start w:val="1"/>
      <w:numFmt w:val="decimal"/>
      <w:lvlText w:val="%8."/>
      <w:lvlJc w:val="left"/>
      <w:pPr>
        <w:tabs>
          <w:tab w:val="num" w:pos="5760"/>
        </w:tabs>
        <w:ind w:left="5760" w:hanging="360"/>
      </w:pPr>
    </w:lvl>
    <w:lvl w:ilvl="8" w:tplc="6C161684" w:tentative="1">
      <w:start w:val="1"/>
      <w:numFmt w:val="decimal"/>
      <w:lvlText w:val="%9."/>
      <w:lvlJc w:val="left"/>
      <w:pPr>
        <w:tabs>
          <w:tab w:val="num" w:pos="6480"/>
        </w:tabs>
        <w:ind w:left="6480" w:hanging="360"/>
      </w:pPr>
    </w:lvl>
  </w:abstractNum>
  <w:abstractNum w:abstractNumId="7" w15:restartNumberingAfterBreak="0">
    <w:nsid w:val="2E256F12"/>
    <w:multiLevelType w:val="hybridMultilevel"/>
    <w:tmpl w:val="84F4249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5C05154"/>
    <w:multiLevelType w:val="hybridMultilevel"/>
    <w:tmpl w:val="88FEE5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6575D75"/>
    <w:multiLevelType w:val="hybridMultilevel"/>
    <w:tmpl w:val="3FF2BC9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887A0F5"/>
    <w:multiLevelType w:val="hybridMultilevel"/>
    <w:tmpl w:val="942037D4"/>
    <w:lvl w:ilvl="0" w:tplc="28EC59D8">
      <w:start w:val="1"/>
      <w:numFmt w:val="bullet"/>
      <w:lvlText w:val=""/>
      <w:lvlJc w:val="left"/>
      <w:pPr>
        <w:ind w:left="720" w:hanging="360"/>
      </w:pPr>
      <w:rPr>
        <w:rFonts w:ascii="Symbol" w:hAnsi="Symbol" w:hint="default"/>
      </w:rPr>
    </w:lvl>
    <w:lvl w:ilvl="1" w:tplc="4546F0A4">
      <w:start w:val="1"/>
      <w:numFmt w:val="bullet"/>
      <w:lvlText w:val="o"/>
      <w:lvlJc w:val="left"/>
      <w:pPr>
        <w:ind w:left="1440" w:hanging="360"/>
      </w:pPr>
      <w:rPr>
        <w:rFonts w:ascii="Courier New" w:hAnsi="Courier New" w:hint="default"/>
      </w:rPr>
    </w:lvl>
    <w:lvl w:ilvl="2" w:tplc="80E40F16">
      <w:start w:val="1"/>
      <w:numFmt w:val="bullet"/>
      <w:lvlText w:val=""/>
      <w:lvlJc w:val="left"/>
      <w:pPr>
        <w:ind w:left="2160" w:hanging="360"/>
      </w:pPr>
      <w:rPr>
        <w:rFonts w:ascii="Wingdings" w:hAnsi="Wingdings" w:hint="default"/>
      </w:rPr>
    </w:lvl>
    <w:lvl w:ilvl="3" w:tplc="13B8C2A0">
      <w:start w:val="1"/>
      <w:numFmt w:val="bullet"/>
      <w:lvlText w:val=""/>
      <w:lvlJc w:val="left"/>
      <w:pPr>
        <w:ind w:left="2880" w:hanging="360"/>
      </w:pPr>
      <w:rPr>
        <w:rFonts w:ascii="Symbol" w:hAnsi="Symbol" w:hint="default"/>
      </w:rPr>
    </w:lvl>
    <w:lvl w:ilvl="4" w:tplc="16DA0A9A">
      <w:start w:val="1"/>
      <w:numFmt w:val="bullet"/>
      <w:lvlText w:val="o"/>
      <w:lvlJc w:val="left"/>
      <w:pPr>
        <w:ind w:left="3600" w:hanging="360"/>
      </w:pPr>
      <w:rPr>
        <w:rFonts w:ascii="Courier New" w:hAnsi="Courier New" w:hint="default"/>
      </w:rPr>
    </w:lvl>
    <w:lvl w:ilvl="5" w:tplc="0120A758">
      <w:start w:val="1"/>
      <w:numFmt w:val="bullet"/>
      <w:lvlText w:val=""/>
      <w:lvlJc w:val="left"/>
      <w:pPr>
        <w:ind w:left="4320" w:hanging="360"/>
      </w:pPr>
      <w:rPr>
        <w:rFonts w:ascii="Wingdings" w:hAnsi="Wingdings" w:hint="default"/>
      </w:rPr>
    </w:lvl>
    <w:lvl w:ilvl="6" w:tplc="53BA7534">
      <w:start w:val="1"/>
      <w:numFmt w:val="bullet"/>
      <w:lvlText w:val=""/>
      <w:lvlJc w:val="left"/>
      <w:pPr>
        <w:ind w:left="5040" w:hanging="360"/>
      </w:pPr>
      <w:rPr>
        <w:rFonts w:ascii="Symbol" w:hAnsi="Symbol" w:hint="default"/>
      </w:rPr>
    </w:lvl>
    <w:lvl w:ilvl="7" w:tplc="ADA28BF4">
      <w:start w:val="1"/>
      <w:numFmt w:val="bullet"/>
      <w:lvlText w:val="o"/>
      <w:lvlJc w:val="left"/>
      <w:pPr>
        <w:ind w:left="5760" w:hanging="360"/>
      </w:pPr>
      <w:rPr>
        <w:rFonts w:ascii="Courier New" w:hAnsi="Courier New" w:hint="default"/>
      </w:rPr>
    </w:lvl>
    <w:lvl w:ilvl="8" w:tplc="B7E8C900">
      <w:start w:val="1"/>
      <w:numFmt w:val="bullet"/>
      <w:lvlText w:val=""/>
      <w:lvlJc w:val="left"/>
      <w:pPr>
        <w:ind w:left="6480" w:hanging="360"/>
      </w:pPr>
      <w:rPr>
        <w:rFonts w:ascii="Wingdings" w:hAnsi="Wingdings" w:hint="default"/>
      </w:rPr>
    </w:lvl>
  </w:abstractNum>
  <w:abstractNum w:abstractNumId="11" w15:restartNumberingAfterBreak="0">
    <w:nsid w:val="4AD5052A"/>
    <w:multiLevelType w:val="multilevel"/>
    <w:tmpl w:val="6B4469EE"/>
    <w:name w:val="WkbOutline2"/>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417"/>
        </w:tabs>
        <w:ind w:left="1417" w:hanging="1417"/>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upperLetter"/>
      <w:pStyle w:val="Heading7"/>
      <w:lvlText w:val="Appendix %7:"/>
      <w:lvlJc w:val="left"/>
      <w:pPr>
        <w:tabs>
          <w:tab w:val="num" w:pos="2268"/>
        </w:tabs>
        <w:ind w:left="2268" w:hanging="2268"/>
      </w:pPr>
    </w:lvl>
    <w:lvl w:ilvl="7">
      <w:start w:val="1"/>
      <w:numFmt w:val="decimal"/>
      <w:pStyle w:val="Heading8"/>
      <w:lvlText w:val="%7.%8"/>
      <w:lvlJc w:val="left"/>
      <w:pPr>
        <w:tabs>
          <w:tab w:val="num" w:pos="850"/>
        </w:tabs>
        <w:ind w:left="850" w:hanging="850"/>
      </w:pPr>
    </w:lvl>
    <w:lvl w:ilvl="8">
      <w:start w:val="1"/>
      <w:numFmt w:val="decimal"/>
      <w:pStyle w:val="Heading9"/>
      <w:lvlText w:val="%7.%8.%9"/>
      <w:lvlJc w:val="left"/>
      <w:pPr>
        <w:tabs>
          <w:tab w:val="num" w:pos="850"/>
        </w:tabs>
        <w:ind w:left="850" w:hanging="850"/>
      </w:pPr>
    </w:lvl>
  </w:abstractNum>
  <w:abstractNum w:abstractNumId="12" w15:restartNumberingAfterBreak="0">
    <w:nsid w:val="4C6A47DD"/>
    <w:multiLevelType w:val="hybridMultilevel"/>
    <w:tmpl w:val="45704CF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6E563F7"/>
    <w:multiLevelType w:val="hybridMultilevel"/>
    <w:tmpl w:val="E8BC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059EB"/>
    <w:multiLevelType w:val="hybridMultilevel"/>
    <w:tmpl w:val="0C09001D"/>
    <w:name w:val="WkbOutline"/>
    <w:lvl w:ilvl="0" w:tplc="FEEE96CC">
      <w:start w:val="1"/>
      <w:numFmt w:val="decimal"/>
      <w:lvlText w:val="%1)"/>
      <w:lvlJc w:val="left"/>
      <w:pPr>
        <w:tabs>
          <w:tab w:val="num" w:pos="360"/>
        </w:tabs>
        <w:ind w:left="360" w:hanging="360"/>
      </w:pPr>
    </w:lvl>
    <w:lvl w:ilvl="1" w:tplc="BA4EE036">
      <w:start w:val="1"/>
      <w:numFmt w:val="lowerLetter"/>
      <w:lvlText w:val="%2)"/>
      <w:lvlJc w:val="left"/>
      <w:pPr>
        <w:tabs>
          <w:tab w:val="num" w:pos="720"/>
        </w:tabs>
        <w:ind w:left="720" w:hanging="360"/>
      </w:pPr>
    </w:lvl>
    <w:lvl w:ilvl="2" w:tplc="1FDEF924">
      <w:start w:val="1"/>
      <w:numFmt w:val="lowerRoman"/>
      <w:lvlText w:val="%3)"/>
      <w:lvlJc w:val="left"/>
      <w:pPr>
        <w:tabs>
          <w:tab w:val="num" w:pos="1080"/>
        </w:tabs>
        <w:ind w:left="1080" w:hanging="360"/>
      </w:pPr>
    </w:lvl>
    <w:lvl w:ilvl="3" w:tplc="5DA02794">
      <w:start w:val="1"/>
      <w:numFmt w:val="decimal"/>
      <w:lvlText w:val="(%4)"/>
      <w:lvlJc w:val="left"/>
      <w:pPr>
        <w:tabs>
          <w:tab w:val="num" w:pos="1440"/>
        </w:tabs>
        <w:ind w:left="1440" w:hanging="360"/>
      </w:pPr>
    </w:lvl>
    <w:lvl w:ilvl="4" w:tplc="E75A2746">
      <w:start w:val="1"/>
      <w:numFmt w:val="lowerLetter"/>
      <w:lvlText w:val="(%5)"/>
      <w:lvlJc w:val="left"/>
      <w:pPr>
        <w:tabs>
          <w:tab w:val="num" w:pos="1800"/>
        </w:tabs>
        <w:ind w:left="1800" w:hanging="360"/>
      </w:pPr>
    </w:lvl>
    <w:lvl w:ilvl="5" w:tplc="2CF4FCFE">
      <w:start w:val="1"/>
      <w:numFmt w:val="lowerRoman"/>
      <w:lvlText w:val="(%6)"/>
      <w:lvlJc w:val="left"/>
      <w:pPr>
        <w:tabs>
          <w:tab w:val="num" w:pos="2160"/>
        </w:tabs>
        <w:ind w:left="2160" w:hanging="360"/>
      </w:pPr>
    </w:lvl>
    <w:lvl w:ilvl="6" w:tplc="4654561A">
      <w:start w:val="1"/>
      <w:numFmt w:val="decimal"/>
      <w:lvlText w:val="%7."/>
      <w:lvlJc w:val="left"/>
      <w:pPr>
        <w:tabs>
          <w:tab w:val="num" w:pos="2520"/>
        </w:tabs>
        <w:ind w:left="2520" w:hanging="360"/>
      </w:pPr>
    </w:lvl>
    <w:lvl w:ilvl="7" w:tplc="BB263FAC">
      <w:start w:val="1"/>
      <w:numFmt w:val="lowerLetter"/>
      <w:lvlText w:val="%8."/>
      <w:lvlJc w:val="left"/>
      <w:pPr>
        <w:tabs>
          <w:tab w:val="num" w:pos="2880"/>
        </w:tabs>
        <w:ind w:left="2880" w:hanging="360"/>
      </w:pPr>
    </w:lvl>
    <w:lvl w:ilvl="8" w:tplc="2DF46CAA">
      <w:start w:val="1"/>
      <w:numFmt w:val="lowerRoman"/>
      <w:lvlText w:val="%9."/>
      <w:lvlJc w:val="left"/>
      <w:pPr>
        <w:tabs>
          <w:tab w:val="num" w:pos="3240"/>
        </w:tabs>
        <w:ind w:left="3240" w:hanging="360"/>
      </w:pPr>
    </w:lvl>
  </w:abstractNum>
  <w:abstractNum w:abstractNumId="15" w15:restartNumberingAfterBreak="0">
    <w:nsid w:val="662E3D0A"/>
    <w:multiLevelType w:val="hybridMultilevel"/>
    <w:tmpl w:val="E154D5DE"/>
    <w:lvl w:ilvl="0" w:tplc="1DF4A5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D5FB7"/>
    <w:multiLevelType w:val="hybridMultilevel"/>
    <w:tmpl w:val="FFFFFFFF"/>
    <w:lvl w:ilvl="0" w:tplc="688EA0D4">
      <w:start w:val="1"/>
      <w:numFmt w:val="decimal"/>
      <w:lvlText w:val="%1."/>
      <w:lvlJc w:val="left"/>
      <w:pPr>
        <w:ind w:left="720" w:hanging="360"/>
      </w:pPr>
    </w:lvl>
    <w:lvl w:ilvl="1" w:tplc="5C5E1CA4">
      <w:start w:val="1"/>
      <w:numFmt w:val="lowerLetter"/>
      <w:lvlText w:val="%2."/>
      <w:lvlJc w:val="left"/>
      <w:pPr>
        <w:ind w:left="1440" w:hanging="360"/>
      </w:pPr>
    </w:lvl>
    <w:lvl w:ilvl="2" w:tplc="23109A08">
      <w:start w:val="1"/>
      <w:numFmt w:val="lowerRoman"/>
      <w:lvlText w:val="%3."/>
      <w:lvlJc w:val="right"/>
      <w:pPr>
        <w:ind w:left="2160" w:hanging="180"/>
      </w:pPr>
    </w:lvl>
    <w:lvl w:ilvl="3" w:tplc="B78AA5E0">
      <w:start w:val="1"/>
      <w:numFmt w:val="decimal"/>
      <w:lvlText w:val="%4."/>
      <w:lvlJc w:val="left"/>
      <w:pPr>
        <w:ind w:left="2880" w:hanging="360"/>
      </w:pPr>
    </w:lvl>
    <w:lvl w:ilvl="4" w:tplc="3216C34C">
      <w:start w:val="1"/>
      <w:numFmt w:val="lowerLetter"/>
      <w:lvlText w:val="%5."/>
      <w:lvlJc w:val="left"/>
      <w:pPr>
        <w:ind w:left="3600" w:hanging="360"/>
      </w:pPr>
    </w:lvl>
    <w:lvl w:ilvl="5" w:tplc="D06E8574">
      <w:start w:val="1"/>
      <w:numFmt w:val="lowerRoman"/>
      <w:lvlText w:val="%6."/>
      <w:lvlJc w:val="right"/>
      <w:pPr>
        <w:ind w:left="4320" w:hanging="180"/>
      </w:pPr>
    </w:lvl>
    <w:lvl w:ilvl="6" w:tplc="324ABCB6">
      <w:start w:val="1"/>
      <w:numFmt w:val="decimal"/>
      <w:lvlText w:val="%7."/>
      <w:lvlJc w:val="left"/>
      <w:pPr>
        <w:ind w:left="5040" w:hanging="360"/>
      </w:pPr>
    </w:lvl>
    <w:lvl w:ilvl="7" w:tplc="3A60DDBA">
      <w:start w:val="1"/>
      <w:numFmt w:val="lowerLetter"/>
      <w:lvlText w:val="%8."/>
      <w:lvlJc w:val="left"/>
      <w:pPr>
        <w:ind w:left="5760" w:hanging="360"/>
      </w:pPr>
    </w:lvl>
    <w:lvl w:ilvl="8" w:tplc="D006EF32">
      <w:start w:val="1"/>
      <w:numFmt w:val="lowerRoman"/>
      <w:lvlText w:val="%9."/>
      <w:lvlJc w:val="right"/>
      <w:pPr>
        <w:ind w:left="6480" w:hanging="180"/>
      </w:pPr>
    </w:lvl>
  </w:abstractNum>
  <w:abstractNum w:abstractNumId="17" w15:restartNumberingAfterBreak="0">
    <w:nsid w:val="73182E43"/>
    <w:multiLevelType w:val="hybridMultilevel"/>
    <w:tmpl w:val="FE06D0C2"/>
    <w:lvl w:ilvl="0" w:tplc="D7185C06">
      <w:numFmt w:val="bullet"/>
      <w:lvlText w:val=""/>
      <w:lvlJc w:val="left"/>
      <w:pPr>
        <w:ind w:left="72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7E31885"/>
    <w:multiLevelType w:val="hybridMultilevel"/>
    <w:tmpl w:val="617A0CFC"/>
    <w:lvl w:ilvl="0" w:tplc="FFFFFFFF">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D139E"/>
    <w:multiLevelType w:val="hybridMultilevel"/>
    <w:tmpl w:val="052CA5FE"/>
    <w:lvl w:ilvl="0" w:tplc="ADD410FA">
      <w:start w:val="1"/>
      <w:numFmt w:val="bullet"/>
      <w:lvlText w:val=""/>
      <w:lvlJc w:val="left"/>
      <w:pPr>
        <w:ind w:left="720" w:hanging="360"/>
      </w:pPr>
      <w:rPr>
        <w:rFonts w:ascii="Symbol" w:hAnsi="Symbol" w:hint="default"/>
      </w:rPr>
    </w:lvl>
    <w:lvl w:ilvl="1" w:tplc="A68CD8F0">
      <w:start w:val="1"/>
      <w:numFmt w:val="bullet"/>
      <w:lvlText w:val="o"/>
      <w:lvlJc w:val="left"/>
      <w:pPr>
        <w:ind w:left="1440" w:hanging="360"/>
      </w:pPr>
      <w:rPr>
        <w:rFonts w:ascii="Courier New" w:hAnsi="Courier New" w:hint="default"/>
      </w:rPr>
    </w:lvl>
    <w:lvl w:ilvl="2" w:tplc="FA7E42B8">
      <w:start w:val="1"/>
      <w:numFmt w:val="bullet"/>
      <w:lvlText w:val=""/>
      <w:lvlJc w:val="left"/>
      <w:pPr>
        <w:ind w:left="2160" w:hanging="360"/>
      </w:pPr>
      <w:rPr>
        <w:rFonts w:ascii="Wingdings" w:hAnsi="Wingdings" w:hint="default"/>
      </w:rPr>
    </w:lvl>
    <w:lvl w:ilvl="3" w:tplc="D8C0EEE2">
      <w:start w:val="1"/>
      <w:numFmt w:val="bullet"/>
      <w:lvlText w:val=""/>
      <w:lvlJc w:val="left"/>
      <w:pPr>
        <w:ind w:left="2880" w:hanging="360"/>
      </w:pPr>
      <w:rPr>
        <w:rFonts w:ascii="Symbol" w:hAnsi="Symbol" w:hint="default"/>
      </w:rPr>
    </w:lvl>
    <w:lvl w:ilvl="4" w:tplc="045A4E68">
      <w:start w:val="1"/>
      <w:numFmt w:val="bullet"/>
      <w:lvlText w:val="o"/>
      <w:lvlJc w:val="left"/>
      <w:pPr>
        <w:ind w:left="3600" w:hanging="360"/>
      </w:pPr>
      <w:rPr>
        <w:rFonts w:ascii="Courier New" w:hAnsi="Courier New" w:hint="default"/>
      </w:rPr>
    </w:lvl>
    <w:lvl w:ilvl="5" w:tplc="847CED0E">
      <w:start w:val="1"/>
      <w:numFmt w:val="bullet"/>
      <w:lvlText w:val=""/>
      <w:lvlJc w:val="left"/>
      <w:pPr>
        <w:ind w:left="4320" w:hanging="360"/>
      </w:pPr>
      <w:rPr>
        <w:rFonts w:ascii="Wingdings" w:hAnsi="Wingdings" w:hint="default"/>
      </w:rPr>
    </w:lvl>
    <w:lvl w:ilvl="6" w:tplc="DBE0C4B4">
      <w:start w:val="1"/>
      <w:numFmt w:val="bullet"/>
      <w:lvlText w:val=""/>
      <w:lvlJc w:val="left"/>
      <w:pPr>
        <w:ind w:left="5040" w:hanging="360"/>
      </w:pPr>
      <w:rPr>
        <w:rFonts w:ascii="Symbol" w:hAnsi="Symbol" w:hint="default"/>
      </w:rPr>
    </w:lvl>
    <w:lvl w:ilvl="7" w:tplc="B77A7874">
      <w:start w:val="1"/>
      <w:numFmt w:val="bullet"/>
      <w:lvlText w:val="o"/>
      <w:lvlJc w:val="left"/>
      <w:pPr>
        <w:ind w:left="5760" w:hanging="360"/>
      </w:pPr>
      <w:rPr>
        <w:rFonts w:ascii="Courier New" w:hAnsi="Courier New" w:hint="default"/>
      </w:rPr>
    </w:lvl>
    <w:lvl w:ilvl="8" w:tplc="6E0ADEA8">
      <w:start w:val="1"/>
      <w:numFmt w:val="bullet"/>
      <w:lvlText w:val=""/>
      <w:lvlJc w:val="left"/>
      <w:pPr>
        <w:ind w:left="6480" w:hanging="360"/>
      </w:pPr>
      <w:rPr>
        <w:rFonts w:ascii="Wingdings" w:hAnsi="Wingdings" w:hint="default"/>
      </w:rPr>
    </w:lvl>
  </w:abstractNum>
  <w:num w:numId="1" w16cid:durableId="1950889294">
    <w:abstractNumId w:val="16"/>
  </w:num>
  <w:num w:numId="2" w16cid:durableId="1394111919">
    <w:abstractNumId w:val="11"/>
  </w:num>
  <w:num w:numId="3" w16cid:durableId="1554849262">
    <w:abstractNumId w:val="15"/>
  </w:num>
  <w:num w:numId="4" w16cid:durableId="17151545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71912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947216">
    <w:abstractNumId w:val="1"/>
  </w:num>
  <w:num w:numId="7" w16cid:durableId="519777828">
    <w:abstractNumId w:val="18"/>
  </w:num>
  <w:num w:numId="8" w16cid:durableId="178475654">
    <w:abstractNumId w:val="5"/>
  </w:num>
  <w:num w:numId="9" w16cid:durableId="1673679913">
    <w:abstractNumId w:val="13"/>
  </w:num>
  <w:num w:numId="10" w16cid:durableId="1510486870">
    <w:abstractNumId w:val="0"/>
  </w:num>
  <w:num w:numId="11" w16cid:durableId="272438317">
    <w:abstractNumId w:val="2"/>
  </w:num>
  <w:num w:numId="12" w16cid:durableId="1612468143">
    <w:abstractNumId w:val="7"/>
  </w:num>
  <w:num w:numId="13" w16cid:durableId="341666056">
    <w:abstractNumId w:val="10"/>
  </w:num>
  <w:num w:numId="14" w16cid:durableId="1056276011">
    <w:abstractNumId w:val="6"/>
  </w:num>
  <w:num w:numId="15" w16cid:durableId="1201165542">
    <w:abstractNumId w:val="8"/>
  </w:num>
  <w:num w:numId="16" w16cid:durableId="1253735066">
    <w:abstractNumId w:val="9"/>
  </w:num>
  <w:num w:numId="17" w16cid:durableId="271206947">
    <w:abstractNumId w:val="19"/>
  </w:num>
  <w:num w:numId="18" w16cid:durableId="1552576047">
    <w:abstractNumId w:val="3"/>
  </w:num>
  <w:num w:numId="19" w16cid:durableId="214318603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ppl" w:val="97"/>
    <w:docVar w:name="DocAttrBorder" w:val="0;VAR"/>
    <w:docVar w:name="DocAttrInfo" w:val="0;FULL"/>
    <w:docVar w:name="DocAttrIni" w:val="0;ALL"/>
    <w:docVar w:name="DocAttrStyle" w:val="0;VAR"/>
    <w:docVar w:name="DocAttrType" w:val="0;Doc"/>
    <w:docVar w:name="DocIni" w:val="0;ALL"/>
    <w:docVar w:name="DocLanguage" w:val="1;EN"/>
    <w:docVar w:name="DocNoSave" w:val="0"/>
    <w:docVar w:name="DocProofing" w:val="1033"/>
    <w:docVar w:name="DocProofingActive" w:val="1"/>
    <w:docVar w:name="DocSpellCheck" w:val=" 1"/>
    <w:docVar w:name="DocTemplRev" w:val="14.20.0, 12-Dec-2003"/>
    <w:docVar w:name="DocTXT" w:val="0"/>
    <w:docVar w:name="DocVAR" w:val=" 0"/>
    <w:docVar w:name="DotCompatibility" w:val="15030"/>
    <w:docVar w:name="DotOrigin" w:val="WORKBOOK.DOT"/>
    <w:docVar w:name="DotRevision" w:val="15000"/>
    <w:docVar w:name="TOClevels" w:val="2"/>
  </w:docVars>
  <w:rsids>
    <w:rsidRoot w:val="009E21F3"/>
    <w:rsid w:val="00000197"/>
    <w:rsid w:val="0000101B"/>
    <w:rsid w:val="0000349A"/>
    <w:rsid w:val="00004ED8"/>
    <w:rsid w:val="000058FC"/>
    <w:rsid w:val="00007F19"/>
    <w:rsid w:val="0001297B"/>
    <w:rsid w:val="000209C3"/>
    <w:rsid w:val="00020C02"/>
    <w:rsid w:val="00021BA8"/>
    <w:rsid w:val="000225E7"/>
    <w:rsid w:val="00023786"/>
    <w:rsid w:val="00031392"/>
    <w:rsid w:val="00031F00"/>
    <w:rsid w:val="00032BD9"/>
    <w:rsid w:val="00034AFF"/>
    <w:rsid w:val="00035862"/>
    <w:rsid w:val="000365DE"/>
    <w:rsid w:val="00040CE3"/>
    <w:rsid w:val="00040E7A"/>
    <w:rsid w:val="00041577"/>
    <w:rsid w:val="00044EC4"/>
    <w:rsid w:val="00045FB0"/>
    <w:rsid w:val="00047D57"/>
    <w:rsid w:val="00050208"/>
    <w:rsid w:val="00051FDB"/>
    <w:rsid w:val="00052142"/>
    <w:rsid w:val="00052684"/>
    <w:rsid w:val="00052F23"/>
    <w:rsid w:val="00054519"/>
    <w:rsid w:val="0005663C"/>
    <w:rsid w:val="00056DE8"/>
    <w:rsid w:val="00056EC1"/>
    <w:rsid w:val="000601FA"/>
    <w:rsid w:val="00060909"/>
    <w:rsid w:val="00060D8B"/>
    <w:rsid w:val="00061B3E"/>
    <w:rsid w:val="000636D9"/>
    <w:rsid w:val="00064C31"/>
    <w:rsid w:val="0006522C"/>
    <w:rsid w:val="0006581D"/>
    <w:rsid w:val="00066179"/>
    <w:rsid w:val="00067091"/>
    <w:rsid w:val="00067EBD"/>
    <w:rsid w:val="0007072E"/>
    <w:rsid w:val="00070B2D"/>
    <w:rsid w:val="00071276"/>
    <w:rsid w:val="00071725"/>
    <w:rsid w:val="000735FD"/>
    <w:rsid w:val="00074825"/>
    <w:rsid w:val="00074A0F"/>
    <w:rsid w:val="00074BA3"/>
    <w:rsid w:val="00074E87"/>
    <w:rsid w:val="00074F91"/>
    <w:rsid w:val="00075FF0"/>
    <w:rsid w:val="00076352"/>
    <w:rsid w:val="0007681D"/>
    <w:rsid w:val="0007735E"/>
    <w:rsid w:val="000803CF"/>
    <w:rsid w:val="00081E59"/>
    <w:rsid w:val="00082E6C"/>
    <w:rsid w:val="00084292"/>
    <w:rsid w:val="00087B71"/>
    <w:rsid w:val="00091EAE"/>
    <w:rsid w:val="00092072"/>
    <w:rsid w:val="000949DE"/>
    <w:rsid w:val="00095EDD"/>
    <w:rsid w:val="00095F75"/>
    <w:rsid w:val="00096402"/>
    <w:rsid w:val="000A0F3C"/>
    <w:rsid w:val="000A1514"/>
    <w:rsid w:val="000A1736"/>
    <w:rsid w:val="000A5C92"/>
    <w:rsid w:val="000A65FC"/>
    <w:rsid w:val="000B6C9D"/>
    <w:rsid w:val="000B6E7A"/>
    <w:rsid w:val="000C261E"/>
    <w:rsid w:val="000C41CF"/>
    <w:rsid w:val="000C7D45"/>
    <w:rsid w:val="000D05C8"/>
    <w:rsid w:val="000D0B85"/>
    <w:rsid w:val="000D0DDE"/>
    <w:rsid w:val="000D3822"/>
    <w:rsid w:val="000D3CF3"/>
    <w:rsid w:val="000D4F2B"/>
    <w:rsid w:val="000D6307"/>
    <w:rsid w:val="000E1BB2"/>
    <w:rsid w:val="000E21CF"/>
    <w:rsid w:val="000E2A78"/>
    <w:rsid w:val="000E4505"/>
    <w:rsid w:val="000E4B6E"/>
    <w:rsid w:val="000E5B9A"/>
    <w:rsid w:val="000E6779"/>
    <w:rsid w:val="000E7B2C"/>
    <w:rsid w:val="000E7D7F"/>
    <w:rsid w:val="000E7E8B"/>
    <w:rsid w:val="000F0620"/>
    <w:rsid w:val="000F19D8"/>
    <w:rsid w:val="000F2548"/>
    <w:rsid w:val="000F2AB4"/>
    <w:rsid w:val="000F4136"/>
    <w:rsid w:val="000F5751"/>
    <w:rsid w:val="000F6C96"/>
    <w:rsid w:val="00100B05"/>
    <w:rsid w:val="00102FFC"/>
    <w:rsid w:val="001034A8"/>
    <w:rsid w:val="00103D5D"/>
    <w:rsid w:val="00103E71"/>
    <w:rsid w:val="00104837"/>
    <w:rsid w:val="00112FD2"/>
    <w:rsid w:val="0011348E"/>
    <w:rsid w:val="00116CE1"/>
    <w:rsid w:val="001175ED"/>
    <w:rsid w:val="001201E1"/>
    <w:rsid w:val="001206CF"/>
    <w:rsid w:val="00120E10"/>
    <w:rsid w:val="00123974"/>
    <w:rsid w:val="00125C23"/>
    <w:rsid w:val="00132BB6"/>
    <w:rsid w:val="00133D5B"/>
    <w:rsid w:val="00134B1F"/>
    <w:rsid w:val="0013529F"/>
    <w:rsid w:val="0013592F"/>
    <w:rsid w:val="00137026"/>
    <w:rsid w:val="00140B26"/>
    <w:rsid w:val="00142DFA"/>
    <w:rsid w:val="001439B3"/>
    <w:rsid w:val="0014409B"/>
    <w:rsid w:val="00145B12"/>
    <w:rsid w:val="0014642E"/>
    <w:rsid w:val="00147619"/>
    <w:rsid w:val="00147F53"/>
    <w:rsid w:val="00152D16"/>
    <w:rsid w:val="00152E05"/>
    <w:rsid w:val="001536FE"/>
    <w:rsid w:val="00153F37"/>
    <w:rsid w:val="001545E4"/>
    <w:rsid w:val="00154B23"/>
    <w:rsid w:val="00154F06"/>
    <w:rsid w:val="00156080"/>
    <w:rsid w:val="00157086"/>
    <w:rsid w:val="001613EF"/>
    <w:rsid w:val="00162F86"/>
    <w:rsid w:val="00164B15"/>
    <w:rsid w:val="00165773"/>
    <w:rsid w:val="00165927"/>
    <w:rsid w:val="00166530"/>
    <w:rsid w:val="00170851"/>
    <w:rsid w:val="00170F7E"/>
    <w:rsid w:val="001718F6"/>
    <w:rsid w:val="0017192D"/>
    <w:rsid w:val="00171C8B"/>
    <w:rsid w:val="001727FA"/>
    <w:rsid w:val="00172ACC"/>
    <w:rsid w:val="001732D0"/>
    <w:rsid w:val="00173A24"/>
    <w:rsid w:val="0017473D"/>
    <w:rsid w:val="001755AB"/>
    <w:rsid w:val="00176B37"/>
    <w:rsid w:val="001774D9"/>
    <w:rsid w:val="00177D77"/>
    <w:rsid w:val="00180111"/>
    <w:rsid w:val="001803F2"/>
    <w:rsid w:val="001808C2"/>
    <w:rsid w:val="00180CCD"/>
    <w:rsid w:val="00182108"/>
    <w:rsid w:val="001828F6"/>
    <w:rsid w:val="00182AEE"/>
    <w:rsid w:val="0018342C"/>
    <w:rsid w:val="00183770"/>
    <w:rsid w:val="001840A1"/>
    <w:rsid w:val="00184611"/>
    <w:rsid w:val="00184B82"/>
    <w:rsid w:val="00185035"/>
    <w:rsid w:val="0018599C"/>
    <w:rsid w:val="0018629F"/>
    <w:rsid w:val="0018651B"/>
    <w:rsid w:val="00186F8B"/>
    <w:rsid w:val="0019014E"/>
    <w:rsid w:val="00191E0B"/>
    <w:rsid w:val="00194891"/>
    <w:rsid w:val="0019544B"/>
    <w:rsid w:val="00195639"/>
    <w:rsid w:val="00195746"/>
    <w:rsid w:val="00195EE2"/>
    <w:rsid w:val="001A104D"/>
    <w:rsid w:val="001A5DB6"/>
    <w:rsid w:val="001A6676"/>
    <w:rsid w:val="001B072A"/>
    <w:rsid w:val="001B224F"/>
    <w:rsid w:val="001B4A1D"/>
    <w:rsid w:val="001B4CFF"/>
    <w:rsid w:val="001B6866"/>
    <w:rsid w:val="001B696C"/>
    <w:rsid w:val="001B6EFA"/>
    <w:rsid w:val="001B6F41"/>
    <w:rsid w:val="001B7194"/>
    <w:rsid w:val="001B7A99"/>
    <w:rsid w:val="001C01C6"/>
    <w:rsid w:val="001C0DFB"/>
    <w:rsid w:val="001C1363"/>
    <w:rsid w:val="001C15D1"/>
    <w:rsid w:val="001C1DBE"/>
    <w:rsid w:val="001C59F5"/>
    <w:rsid w:val="001C63A2"/>
    <w:rsid w:val="001D1171"/>
    <w:rsid w:val="001D1A41"/>
    <w:rsid w:val="001D2FF4"/>
    <w:rsid w:val="001D376D"/>
    <w:rsid w:val="001D73A0"/>
    <w:rsid w:val="001D77E2"/>
    <w:rsid w:val="001E3B83"/>
    <w:rsid w:val="001E4697"/>
    <w:rsid w:val="001E5795"/>
    <w:rsid w:val="001E62B1"/>
    <w:rsid w:val="001E7064"/>
    <w:rsid w:val="001E7081"/>
    <w:rsid w:val="001E7084"/>
    <w:rsid w:val="001E717D"/>
    <w:rsid w:val="001E7868"/>
    <w:rsid w:val="001F0224"/>
    <w:rsid w:val="001F1ADD"/>
    <w:rsid w:val="001F2036"/>
    <w:rsid w:val="001F4A15"/>
    <w:rsid w:val="0020083E"/>
    <w:rsid w:val="0020250E"/>
    <w:rsid w:val="002027FB"/>
    <w:rsid w:val="00205044"/>
    <w:rsid w:val="002060AC"/>
    <w:rsid w:val="002063B6"/>
    <w:rsid w:val="00211A4E"/>
    <w:rsid w:val="00212163"/>
    <w:rsid w:val="00212919"/>
    <w:rsid w:val="0021352E"/>
    <w:rsid w:val="002144F7"/>
    <w:rsid w:val="00214ADC"/>
    <w:rsid w:val="00215B11"/>
    <w:rsid w:val="00220E5B"/>
    <w:rsid w:val="00221F78"/>
    <w:rsid w:val="00223218"/>
    <w:rsid w:val="00223A9E"/>
    <w:rsid w:val="002257BC"/>
    <w:rsid w:val="002259AD"/>
    <w:rsid w:val="00225F1E"/>
    <w:rsid w:val="00230437"/>
    <w:rsid w:val="00230B40"/>
    <w:rsid w:val="00231721"/>
    <w:rsid w:val="002324DA"/>
    <w:rsid w:val="00233BB1"/>
    <w:rsid w:val="0023609C"/>
    <w:rsid w:val="002362D1"/>
    <w:rsid w:val="002368B8"/>
    <w:rsid w:val="002374F3"/>
    <w:rsid w:val="00240C67"/>
    <w:rsid w:val="0024123B"/>
    <w:rsid w:val="002413C5"/>
    <w:rsid w:val="002422CA"/>
    <w:rsid w:val="00245BDE"/>
    <w:rsid w:val="00245D6D"/>
    <w:rsid w:val="0024626E"/>
    <w:rsid w:val="002467A0"/>
    <w:rsid w:val="002467FB"/>
    <w:rsid w:val="00247E4A"/>
    <w:rsid w:val="00247F65"/>
    <w:rsid w:val="002502CF"/>
    <w:rsid w:val="0025038F"/>
    <w:rsid w:val="002509D7"/>
    <w:rsid w:val="00252F13"/>
    <w:rsid w:val="00253A59"/>
    <w:rsid w:val="00254AA4"/>
    <w:rsid w:val="0025567C"/>
    <w:rsid w:val="00260450"/>
    <w:rsid w:val="00260D8C"/>
    <w:rsid w:val="00262022"/>
    <w:rsid w:val="002652AF"/>
    <w:rsid w:val="0027218E"/>
    <w:rsid w:val="00273939"/>
    <w:rsid w:val="0027491B"/>
    <w:rsid w:val="002801FF"/>
    <w:rsid w:val="002806A5"/>
    <w:rsid w:val="002807EC"/>
    <w:rsid w:val="00281C1A"/>
    <w:rsid w:val="00282635"/>
    <w:rsid w:val="00282980"/>
    <w:rsid w:val="00283B48"/>
    <w:rsid w:val="00284099"/>
    <w:rsid w:val="00284815"/>
    <w:rsid w:val="00284AF1"/>
    <w:rsid w:val="00285182"/>
    <w:rsid w:val="00285828"/>
    <w:rsid w:val="00287944"/>
    <w:rsid w:val="00290510"/>
    <w:rsid w:val="002915D5"/>
    <w:rsid w:val="00292D61"/>
    <w:rsid w:val="0029365B"/>
    <w:rsid w:val="0029405E"/>
    <w:rsid w:val="002957E5"/>
    <w:rsid w:val="002961DA"/>
    <w:rsid w:val="00296AC6"/>
    <w:rsid w:val="0029731C"/>
    <w:rsid w:val="002A0F7D"/>
    <w:rsid w:val="002A1B8C"/>
    <w:rsid w:val="002A1C5C"/>
    <w:rsid w:val="002A1E41"/>
    <w:rsid w:val="002A2706"/>
    <w:rsid w:val="002AA217"/>
    <w:rsid w:val="002B3A0C"/>
    <w:rsid w:val="002B43F0"/>
    <w:rsid w:val="002B451D"/>
    <w:rsid w:val="002B4B2D"/>
    <w:rsid w:val="002B4DBF"/>
    <w:rsid w:val="002B531A"/>
    <w:rsid w:val="002B6239"/>
    <w:rsid w:val="002C09BD"/>
    <w:rsid w:val="002C10BA"/>
    <w:rsid w:val="002C5031"/>
    <w:rsid w:val="002C663E"/>
    <w:rsid w:val="002D0E4E"/>
    <w:rsid w:val="002D1119"/>
    <w:rsid w:val="002D1CDB"/>
    <w:rsid w:val="002D2FB4"/>
    <w:rsid w:val="002D3A3B"/>
    <w:rsid w:val="002D3BE5"/>
    <w:rsid w:val="002D6C35"/>
    <w:rsid w:val="002E00AD"/>
    <w:rsid w:val="002E040F"/>
    <w:rsid w:val="002E14AC"/>
    <w:rsid w:val="002E1BBB"/>
    <w:rsid w:val="002E213D"/>
    <w:rsid w:val="002E2A3C"/>
    <w:rsid w:val="002E2AF1"/>
    <w:rsid w:val="002E321E"/>
    <w:rsid w:val="002E4796"/>
    <w:rsid w:val="002E4AD9"/>
    <w:rsid w:val="002E5EFE"/>
    <w:rsid w:val="002F0CF0"/>
    <w:rsid w:val="002F1788"/>
    <w:rsid w:val="002F239F"/>
    <w:rsid w:val="002F28FE"/>
    <w:rsid w:val="002F47D5"/>
    <w:rsid w:val="002F63CA"/>
    <w:rsid w:val="00300782"/>
    <w:rsid w:val="00300AE8"/>
    <w:rsid w:val="00301A58"/>
    <w:rsid w:val="00302499"/>
    <w:rsid w:val="0030273A"/>
    <w:rsid w:val="00304532"/>
    <w:rsid w:val="003079DB"/>
    <w:rsid w:val="00311084"/>
    <w:rsid w:val="00311633"/>
    <w:rsid w:val="00311725"/>
    <w:rsid w:val="00312715"/>
    <w:rsid w:val="003127E9"/>
    <w:rsid w:val="00313B8F"/>
    <w:rsid w:val="0031610E"/>
    <w:rsid w:val="00316567"/>
    <w:rsid w:val="0031699D"/>
    <w:rsid w:val="00317327"/>
    <w:rsid w:val="00317C14"/>
    <w:rsid w:val="00320022"/>
    <w:rsid w:val="003200E3"/>
    <w:rsid w:val="00320481"/>
    <w:rsid w:val="0032051A"/>
    <w:rsid w:val="003211A6"/>
    <w:rsid w:val="00323B3C"/>
    <w:rsid w:val="0032407B"/>
    <w:rsid w:val="00324BFE"/>
    <w:rsid w:val="00326B0A"/>
    <w:rsid w:val="00327B30"/>
    <w:rsid w:val="003311CB"/>
    <w:rsid w:val="00331541"/>
    <w:rsid w:val="003325DD"/>
    <w:rsid w:val="00333CFA"/>
    <w:rsid w:val="00335F5A"/>
    <w:rsid w:val="00336657"/>
    <w:rsid w:val="003429D2"/>
    <w:rsid w:val="00343DE1"/>
    <w:rsid w:val="00344A92"/>
    <w:rsid w:val="00345989"/>
    <w:rsid w:val="0034624F"/>
    <w:rsid w:val="0034692E"/>
    <w:rsid w:val="00346B48"/>
    <w:rsid w:val="00350594"/>
    <w:rsid w:val="003527BA"/>
    <w:rsid w:val="00355979"/>
    <w:rsid w:val="003562D0"/>
    <w:rsid w:val="0035741B"/>
    <w:rsid w:val="0035761A"/>
    <w:rsid w:val="00360097"/>
    <w:rsid w:val="003623C7"/>
    <w:rsid w:val="003624AE"/>
    <w:rsid w:val="00362F37"/>
    <w:rsid w:val="00363608"/>
    <w:rsid w:val="003638F8"/>
    <w:rsid w:val="00364A11"/>
    <w:rsid w:val="00365ABC"/>
    <w:rsid w:val="00366472"/>
    <w:rsid w:val="0036661D"/>
    <w:rsid w:val="00370571"/>
    <w:rsid w:val="00370B88"/>
    <w:rsid w:val="00370DBF"/>
    <w:rsid w:val="00372EA1"/>
    <w:rsid w:val="00374D4A"/>
    <w:rsid w:val="00375DC1"/>
    <w:rsid w:val="00380541"/>
    <w:rsid w:val="00380F72"/>
    <w:rsid w:val="003813DB"/>
    <w:rsid w:val="00381558"/>
    <w:rsid w:val="003816EC"/>
    <w:rsid w:val="00382C16"/>
    <w:rsid w:val="00384F55"/>
    <w:rsid w:val="003873E6"/>
    <w:rsid w:val="0039064C"/>
    <w:rsid w:val="00390775"/>
    <w:rsid w:val="003916C4"/>
    <w:rsid w:val="00391F92"/>
    <w:rsid w:val="00392407"/>
    <w:rsid w:val="00392D23"/>
    <w:rsid w:val="00393D55"/>
    <w:rsid w:val="003959F3"/>
    <w:rsid w:val="003969B8"/>
    <w:rsid w:val="00396A60"/>
    <w:rsid w:val="00396BA9"/>
    <w:rsid w:val="003A021D"/>
    <w:rsid w:val="003A0526"/>
    <w:rsid w:val="003A1391"/>
    <w:rsid w:val="003A214A"/>
    <w:rsid w:val="003A30F1"/>
    <w:rsid w:val="003A552D"/>
    <w:rsid w:val="003A7F08"/>
    <w:rsid w:val="003B0283"/>
    <w:rsid w:val="003B25F8"/>
    <w:rsid w:val="003B2D3D"/>
    <w:rsid w:val="003B439C"/>
    <w:rsid w:val="003B4D27"/>
    <w:rsid w:val="003B4E6B"/>
    <w:rsid w:val="003B562C"/>
    <w:rsid w:val="003B5A0B"/>
    <w:rsid w:val="003B5E41"/>
    <w:rsid w:val="003B61B5"/>
    <w:rsid w:val="003C03D8"/>
    <w:rsid w:val="003C1076"/>
    <w:rsid w:val="003C1BD3"/>
    <w:rsid w:val="003C2D3A"/>
    <w:rsid w:val="003C33F3"/>
    <w:rsid w:val="003C3569"/>
    <w:rsid w:val="003D0299"/>
    <w:rsid w:val="003D59EC"/>
    <w:rsid w:val="003D5A2E"/>
    <w:rsid w:val="003D6FBE"/>
    <w:rsid w:val="003D78A0"/>
    <w:rsid w:val="003E2EAC"/>
    <w:rsid w:val="003E3E5A"/>
    <w:rsid w:val="003E56A8"/>
    <w:rsid w:val="003E5798"/>
    <w:rsid w:val="003E6539"/>
    <w:rsid w:val="003E6FE5"/>
    <w:rsid w:val="003E7688"/>
    <w:rsid w:val="003F0C25"/>
    <w:rsid w:val="003F100A"/>
    <w:rsid w:val="003F19D8"/>
    <w:rsid w:val="003F1E34"/>
    <w:rsid w:val="003F2B25"/>
    <w:rsid w:val="003F4D76"/>
    <w:rsid w:val="003F4DDB"/>
    <w:rsid w:val="003F56F5"/>
    <w:rsid w:val="003F62AE"/>
    <w:rsid w:val="003F70D1"/>
    <w:rsid w:val="003F78F0"/>
    <w:rsid w:val="003F7B6E"/>
    <w:rsid w:val="004006E5"/>
    <w:rsid w:val="00402AB5"/>
    <w:rsid w:val="00402E2D"/>
    <w:rsid w:val="00403912"/>
    <w:rsid w:val="0040536F"/>
    <w:rsid w:val="00406EED"/>
    <w:rsid w:val="0040779D"/>
    <w:rsid w:val="00407CA6"/>
    <w:rsid w:val="00410500"/>
    <w:rsid w:val="00410D5E"/>
    <w:rsid w:val="004113BE"/>
    <w:rsid w:val="00411BFB"/>
    <w:rsid w:val="00413023"/>
    <w:rsid w:val="004137F3"/>
    <w:rsid w:val="00414D6B"/>
    <w:rsid w:val="00417052"/>
    <w:rsid w:val="004201AB"/>
    <w:rsid w:val="00422456"/>
    <w:rsid w:val="00423BFC"/>
    <w:rsid w:val="00423C89"/>
    <w:rsid w:val="00424D75"/>
    <w:rsid w:val="00425684"/>
    <w:rsid w:val="00427273"/>
    <w:rsid w:val="0043039D"/>
    <w:rsid w:val="00430829"/>
    <w:rsid w:val="004308B2"/>
    <w:rsid w:val="00430FAB"/>
    <w:rsid w:val="00433389"/>
    <w:rsid w:val="00433578"/>
    <w:rsid w:val="00433601"/>
    <w:rsid w:val="004336E9"/>
    <w:rsid w:val="00433911"/>
    <w:rsid w:val="00433DCC"/>
    <w:rsid w:val="00434010"/>
    <w:rsid w:val="004368C5"/>
    <w:rsid w:val="00440DB4"/>
    <w:rsid w:val="00443B48"/>
    <w:rsid w:val="00445328"/>
    <w:rsid w:val="004501F4"/>
    <w:rsid w:val="004506F4"/>
    <w:rsid w:val="00451ED2"/>
    <w:rsid w:val="00454018"/>
    <w:rsid w:val="004569A2"/>
    <w:rsid w:val="00456B92"/>
    <w:rsid w:val="0046006A"/>
    <w:rsid w:val="004605C4"/>
    <w:rsid w:val="00460AA7"/>
    <w:rsid w:val="00460F8B"/>
    <w:rsid w:val="00461238"/>
    <w:rsid w:val="00461FBF"/>
    <w:rsid w:val="00465A4F"/>
    <w:rsid w:val="004660E4"/>
    <w:rsid w:val="004669E8"/>
    <w:rsid w:val="004712D8"/>
    <w:rsid w:val="00473266"/>
    <w:rsid w:val="004743FE"/>
    <w:rsid w:val="004753EC"/>
    <w:rsid w:val="00475F0F"/>
    <w:rsid w:val="00477E76"/>
    <w:rsid w:val="00480BF9"/>
    <w:rsid w:val="004814DB"/>
    <w:rsid w:val="00482F83"/>
    <w:rsid w:val="00483256"/>
    <w:rsid w:val="00487E6C"/>
    <w:rsid w:val="00491066"/>
    <w:rsid w:val="00491167"/>
    <w:rsid w:val="00494D2D"/>
    <w:rsid w:val="0049646F"/>
    <w:rsid w:val="004A0A0B"/>
    <w:rsid w:val="004A10B6"/>
    <w:rsid w:val="004A1108"/>
    <w:rsid w:val="004A3558"/>
    <w:rsid w:val="004A378F"/>
    <w:rsid w:val="004A4397"/>
    <w:rsid w:val="004A54E4"/>
    <w:rsid w:val="004A5F19"/>
    <w:rsid w:val="004A77A6"/>
    <w:rsid w:val="004B022C"/>
    <w:rsid w:val="004B0B28"/>
    <w:rsid w:val="004B2C36"/>
    <w:rsid w:val="004B362E"/>
    <w:rsid w:val="004B3CE1"/>
    <w:rsid w:val="004B4288"/>
    <w:rsid w:val="004B45CC"/>
    <w:rsid w:val="004B4713"/>
    <w:rsid w:val="004B5DF0"/>
    <w:rsid w:val="004B6363"/>
    <w:rsid w:val="004C01D1"/>
    <w:rsid w:val="004C12F4"/>
    <w:rsid w:val="004C164C"/>
    <w:rsid w:val="004C299B"/>
    <w:rsid w:val="004C49F0"/>
    <w:rsid w:val="004C4B2F"/>
    <w:rsid w:val="004C606B"/>
    <w:rsid w:val="004C6D61"/>
    <w:rsid w:val="004C7B27"/>
    <w:rsid w:val="004D0322"/>
    <w:rsid w:val="004D15B2"/>
    <w:rsid w:val="004D25ED"/>
    <w:rsid w:val="004D4A1F"/>
    <w:rsid w:val="004D5C1A"/>
    <w:rsid w:val="004D6EEA"/>
    <w:rsid w:val="004D7B5E"/>
    <w:rsid w:val="004E42A6"/>
    <w:rsid w:val="004E5A4C"/>
    <w:rsid w:val="004E70C9"/>
    <w:rsid w:val="004E78FD"/>
    <w:rsid w:val="004F1BB9"/>
    <w:rsid w:val="004F20D1"/>
    <w:rsid w:val="004F243B"/>
    <w:rsid w:val="004F34B5"/>
    <w:rsid w:val="004F478E"/>
    <w:rsid w:val="004F482B"/>
    <w:rsid w:val="004F4FD5"/>
    <w:rsid w:val="004F56C2"/>
    <w:rsid w:val="004F583E"/>
    <w:rsid w:val="004F5BD8"/>
    <w:rsid w:val="00500CA6"/>
    <w:rsid w:val="00501586"/>
    <w:rsid w:val="0050176B"/>
    <w:rsid w:val="00501E44"/>
    <w:rsid w:val="00502ED7"/>
    <w:rsid w:val="005030EB"/>
    <w:rsid w:val="00503FD8"/>
    <w:rsid w:val="00505510"/>
    <w:rsid w:val="00505803"/>
    <w:rsid w:val="00506E47"/>
    <w:rsid w:val="00507A2D"/>
    <w:rsid w:val="00510916"/>
    <w:rsid w:val="0051097A"/>
    <w:rsid w:val="00511129"/>
    <w:rsid w:val="005121ED"/>
    <w:rsid w:val="00512E16"/>
    <w:rsid w:val="00514B3A"/>
    <w:rsid w:val="00515B18"/>
    <w:rsid w:val="00516E2E"/>
    <w:rsid w:val="0052134A"/>
    <w:rsid w:val="00521E99"/>
    <w:rsid w:val="005221B7"/>
    <w:rsid w:val="00523D8D"/>
    <w:rsid w:val="00523FF3"/>
    <w:rsid w:val="005240B3"/>
    <w:rsid w:val="00525C2A"/>
    <w:rsid w:val="00525F6E"/>
    <w:rsid w:val="00532627"/>
    <w:rsid w:val="00532810"/>
    <w:rsid w:val="00532D7A"/>
    <w:rsid w:val="005334FB"/>
    <w:rsid w:val="00534255"/>
    <w:rsid w:val="00536AB1"/>
    <w:rsid w:val="00536DC2"/>
    <w:rsid w:val="00537832"/>
    <w:rsid w:val="005378D5"/>
    <w:rsid w:val="005400AB"/>
    <w:rsid w:val="00540561"/>
    <w:rsid w:val="005410A5"/>
    <w:rsid w:val="00543271"/>
    <w:rsid w:val="00543C30"/>
    <w:rsid w:val="00546653"/>
    <w:rsid w:val="00546659"/>
    <w:rsid w:val="0054795C"/>
    <w:rsid w:val="0055188C"/>
    <w:rsid w:val="00552B70"/>
    <w:rsid w:val="005540F1"/>
    <w:rsid w:val="00555E73"/>
    <w:rsid w:val="005563ED"/>
    <w:rsid w:val="005602FE"/>
    <w:rsid w:val="00560D43"/>
    <w:rsid w:val="005617C7"/>
    <w:rsid w:val="00561E51"/>
    <w:rsid w:val="00563B0A"/>
    <w:rsid w:val="005673E3"/>
    <w:rsid w:val="00567630"/>
    <w:rsid w:val="00570C9F"/>
    <w:rsid w:val="00571BD8"/>
    <w:rsid w:val="0057204E"/>
    <w:rsid w:val="00572144"/>
    <w:rsid w:val="0057353F"/>
    <w:rsid w:val="00573D1F"/>
    <w:rsid w:val="00575125"/>
    <w:rsid w:val="005773D0"/>
    <w:rsid w:val="00577A34"/>
    <w:rsid w:val="00577EF9"/>
    <w:rsid w:val="0058125E"/>
    <w:rsid w:val="00581C74"/>
    <w:rsid w:val="00582E55"/>
    <w:rsid w:val="00582FA8"/>
    <w:rsid w:val="00583119"/>
    <w:rsid w:val="0058505F"/>
    <w:rsid w:val="005858B2"/>
    <w:rsid w:val="00586335"/>
    <w:rsid w:val="005863B7"/>
    <w:rsid w:val="00587802"/>
    <w:rsid w:val="005921F7"/>
    <w:rsid w:val="00592DE2"/>
    <w:rsid w:val="00593201"/>
    <w:rsid w:val="0059445C"/>
    <w:rsid w:val="00594C14"/>
    <w:rsid w:val="00594C66"/>
    <w:rsid w:val="005A1B05"/>
    <w:rsid w:val="005A3D31"/>
    <w:rsid w:val="005A564A"/>
    <w:rsid w:val="005A6970"/>
    <w:rsid w:val="005A774D"/>
    <w:rsid w:val="005B2FE1"/>
    <w:rsid w:val="005B30BA"/>
    <w:rsid w:val="005B3570"/>
    <w:rsid w:val="005B45D1"/>
    <w:rsid w:val="005B5131"/>
    <w:rsid w:val="005B518B"/>
    <w:rsid w:val="005B6F63"/>
    <w:rsid w:val="005B738C"/>
    <w:rsid w:val="005C03EE"/>
    <w:rsid w:val="005C05E0"/>
    <w:rsid w:val="005C17A4"/>
    <w:rsid w:val="005C19C2"/>
    <w:rsid w:val="005C1B19"/>
    <w:rsid w:val="005C1DD4"/>
    <w:rsid w:val="005C23AE"/>
    <w:rsid w:val="005C2DCF"/>
    <w:rsid w:val="005C35B2"/>
    <w:rsid w:val="005C377D"/>
    <w:rsid w:val="005C619A"/>
    <w:rsid w:val="005C7A71"/>
    <w:rsid w:val="005D0D02"/>
    <w:rsid w:val="005D111F"/>
    <w:rsid w:val="005D1392"/>
    <w:rsid w:val="005D2650"/>
    <w:rsid w:val="005D7421"/>
    <w:rsid w:val="005D7BB1"/>
    <w:rsid w:val="005DB470"/>
    <w:rsid w:val="005E0402"/>
    <w:rsid w:val="005E0E0A"/>
    <w:rsid w:val="005E2DE2"/>
    <w:rsid w:val="005E3784"/>
    <w:rsid w:val="005E49EC"/>
    <w:rsid w:val="005E56CD"/>
    <w:rsid w:val="005E6A87"/>
    <w:rsid w:val="005E6C17"/>
    <w:rsid w:val="005E77C0"/>
    <w:rsid w:val="005E7C1C"/>
    <w:rsid w:val="005F18BD"/>
    <w:rsid w:val="005F23E7"/>
    <w:rsid w:val="005F4FC1"/>
    <w:rsid w:val="005F58F6"/>
    <w:rsid w:val="005F5A24"/>
    <w:rsid w:val="005F619E"/>
    <w:rsid w:val="005F755E"/>
    <w:rsid w:val="005F7A08"/>
    <w:rsid w:val="00600B27"/>
    <w:rsid w:val="00602323"/>
    <w:rsid w:val="00602B1E"/>
    <w:rsid w:val="00605D55"/>
    <w:rsid w:val="006070E8"/>
    <w:rsid w:val="00607908"/>
    <w:rsid w:val="00610490"/>
    <w:rsid w:val="00610A06"/>
    <w:rsid w:val="00610DA5"/>
    <w:rsid w:val="00610EE6"/>
    <w:rsid w:val="00611791"/>
    <w:rsid w:val="00612D56"/>
    <w:rsid w:val="00614214"/>
    <w:rsid w:val="00614326"/>
    <w:rsid w:val="006162DE"/>
    <w:rsid w:val="00617A69"/>
    <w:rsid w:val="00621896"/>
    <w:rsid w:val="006233B0"/>
    <w:rsid w:val="0062356F"/>
    <w:rsid w:val="00624253"/>
    <w:rsid w:val="00625551"/>
    <w:rsid w:val="006266D5"/>
    <w:rsid w:val="0062779B"/>
    <w:rsid w:val="00630EE8"/>
    <w:rsid w:val="006310B4"/>
    <w:rsid w:val="006318EF"/>
    <w:rsid w:val="00632649"/>
    <w:rsid w:val="00632964"/>
    <w:rsid w:val="006335C3"/>
    <w:rsid w:val="00634509"/>
    <w:rsid w:val="00635726"/>
    <w:rsid w:val="006371AC"/>
    <w:rsid w:val="00641FB9"/>
    <w:rsid w:val="0064244B"/>
    <w:rsid w:val="00642FDA"/>
    <w:rsid w:val="00644A6C"/>
    <w:rsid w:val="0064556B"/>
    <w:rsid w:val="006460BD"/>
    <w:rsid w:val="00646560"/>
    <w:rsid w:val="00646D35"/>
    <w:rsid w:val="00647C2C"/>
    <w:rsid w:val="00647DDF"/>
    <w:rsid w:val="0065004E"/>
    <w:rsid w:val="00650CD8"/>
    <w:rsid w:val="00650E1A"/>
    <w:rsid w:val="00653A83"/>
    <w:rsid w:val="00653E6F"/>
    <w:rsid w:val="00654036"/>
    <w:rsid w:val="0065560A"/>
    <w:rsid w:val="00655685"/>
    <w:rsid w:val="00656638"/>
    <w:rsid w:val="00656D8D"/>
    <w:rsid w:val="006612A7"/>
    <w:rsid w:val="00661DC4"/>
    <w:rsid w:val="00662210"/>
    <w:rsid w:val="00662C81"/>
    <w:rsid w:val="00664752"/>
    <w:rsid w:val="00664E0E"/>
    <w:rsid w:val="00665570"/>
    <w:rsid w:val="00666243"/>
    <w:rsid w:val="00667303"/>
    <w:rsid w:val="00667C49"/>
    <w:rsid w:val="00667FE9"/>
    <w:rsid w:val="00672AD7"/>
    <w:rsid w:val="006738C9"/>
    <w:rsid w:val="00675258"/>
    <w:rsid w:val="00675A3B"/>
    <w:rsid w:val="006806E4"/>
    <w:rsid w:val="00680D3B"/>
    <w:rsid w:val="0068268E"/>
    <w:rsid w:val="00683220"/>
    <w:rsid w:val="00683A55"/>
    <w:rsid w:val="00683A89"/>
    <w:rsid w:val="00684DF7"/>
    <w:rsid w:val="0069164D"/>
    <w:rsid w:val="00693B84"/>
    <w:rsid w:val="006941A8"/>
    <w:rsid w:val="00694485"/>
    <w:rsid w:val="006958ED"/>
    <w:rsid w:val="00695E74"/>
    <w:rsid w:val="006964B7"/>
    <w:rsid w:val="00697C7E"/>
    <w:rsid w:val="006A0D65"/>
    <w:rsid w:val="006A1F02"/>
    <w:rsid w:val="006A20D0"/>
    <w:rsid w:val="006A3040"/>
    <w:rsid w:val="006A5152"/>
    <w:rsid w:val="006A597B"/>
    <w:rsid w:val="006A68D5"/>
    <w:rsid w:val="006A6903"/>
    <w:rsid w:val="006A74DA"/>
    <w:rsid w:val="006B0442"/>
    <w:rsid w:val="006B2196"/>
    <w:rsid w:val="006B2843"/>
    <w:rsid w:val="006B4719"/>
    <w:rsid w:val="006B471C"/>
    <w:rsid w:val="006B6529"/>
    <w:rsid w:val="006B76F3"/>
    <w:rsid w:val="006B7828"/>
    <w:rsid w:val="006C0069"/>
    <w:rsid w:val="006C2046"/>
    <w:rsid w:val="006C2833"/>
    <w:rsid w:val="006C3618"/>
    <w:rsid w:val="006C3879"/>
    <w:rsid w:val="006C3FF5"/>
    <w:rsid w:val="006C4623"/>
    <w:rsid w:val="006C558E"/>
    <w:rsid w:val="006C5859"/>
    <w:rsid w:val="006C5E56"/>
    <w:rsid w:val="006C7926"/>
    <w:rsid w:val="006D11AB"/>
    <w:rsid w:val="006D4286"/>
    <w:rsid w:val="006D7F54"/>
    <w:rsid w:val="006E424D"/>
    <w:rsid w:val="006E44F0"/>
    <w:rsid w:val="006E4ABA"/>
    <w:rsid w:val="006E54BC"/>
    <w:rsid w:val="006F0926"/>
    <w:rsid w:val="006F381D"/>
    <w:rsid w:val="006F4191"/>
    <w:rsid w:val="006F4666"/>
    <w:rsid w:val="006F4823"/>
    <w:rsid w:val="006F6B3B"/>
    <w:rsid w:val="006F6CE2"/>
    <w:rsid w:val="006F7266"/>
    <w:rsid w:val="006F73D1"/>
    <w:rsid w:val="006F760D"/>
    <w:rsid w:val="007014A4"/>
    <w:rsid w:val="007020F6"/>
    <w:rsid w:val="0070379A"/>
    <w:rsid w:val="00704515"/>
    <w:rsid w:val="0070476A"/>
    <w:rsid w:val="00705BA0"/>
    <w:rsid w:val="007075F7"/>
    <w:rsid w:val="00707F15"/>
    <w:rsid w:val="00710735"/>
    <w:rsid w:val="00710DB6"/>
    <w:rsid w:val="00711D41"/>
    <w:rsid w:val="00712C91"/>
    <w:rsid w:val="0071755A"/>
    <w:rsid w:val="00720FB6"/>
    <w:rsid w:val="007212E6"/>
    <w:rsid w:val="007219BD"/>
    <w:rsid w:val="00723091"/>
    <w:rsid w:val="007243C6"/>
    <w:rsid w:val="00724A51"/>
    <w:rsid w:val="007250F0"/>
    <w:rsid w:val="0072554D"/>
    <w:rsid w:val="0072707D"/>
    <w:rsid w:val="00727C8D"/>
    <w:rsid w:val="00730063"/>
    <w:rsid w:val="00730367"/>
    <w:rsid w:val="00733897"/>
    <w:rsid w:val="007353F7"/>
    <w:rsid w:val="00735C13"/>
    <w:rsid w:val="007400F3"/>
    <w:rsid w:val="00741ACC"/>
    <w:rsid w:val="00743527"/>
    <w:rsid w:val="00744D37"/>
    <w:rsid w:val="00746ADE"/>
    <w:rsid w:val="00747631"/>
    <w:rsid w:val="00747A4C"/>
    <w:rsid w:val="00750D3F"/>
    <w:rsid w:val="00750F41"/>
    <w:rsid w:val="00751D7C"/>
    <w:rsid w:val="007525C2"/>
    <w:rsid w:val="00752845"/>
    <w:rsid w:val="00754749"/>
    <w:rsid w:val="00755707"/>
    <w:rsid w:val="00757435"/>
    <w:rsid w:val="007579A3"/>
    <w:rsid w:val="00757D82"/>
    <w:rsid w:val="00757E0E"/>
    <w:rsid w:val="00757F8E"/>
    <w:rsid w:val="007636E9"/>
    <w:rsid w:val="00763872"/>
    <w:rsid w:val="00766343"/>
    <w:rsid w:val="00766ECB"/>
    <w:rsid w:val="00767222"/>
    <w:rsid w:val="007703C4"/>
    <w:rsid w:val="00770980"/>
    <w:rsid w:val="00770B62"/>
    <w:rsid w:val="0077119B"/>
    <w:rsid w:val="0077121C"/>
    <w:rsid w:val="00771F36"/>
    <w:rsid w:val="0077489A"/>
    <w:rsid w:val="007748F6"/>
    <w:rsid w:val="00777FD4"/>
    <w:rsid w:val="007837C1"/>
    <w:rsid w:val="007849E0"/>
    <w:rsid w:val="0078567E"/>
    <w:rsid w:val="0078696F"/>
    <w:rsid w:val="00786BED"/>
    <w:rsid w:val="007874F7"/>
    <w:rsid w:val="00787F1E"/>
    <w:rsid w:val="007907D2"/>
    <w:rsid w:val="0079391F"/>
    <w:rsid w:val="007939AD"/>
    <w:rsid w:val="007945DD"/>
    <w:rsid w:val="00794AC5"/>
    <w:rsid w:val="0079565F"/>
    <w:rsid w:val="0079570C"/>
    <w:rsid w:val="00795864"/>
    <w:rsid w:val="00795E63"/>
    <w:rsid w:val="00796EEA"/>
    <w:rsid w:val="00796F3B"/>
    <w:rsid w:val="007A173D"/>
    <w:rsid w:val="007A31D1"/>
    <w:rsid w:val="007A32C7"/>
    <w:rsid w:val="007A3491"/>
    <w:rsid w:val="007A4060"/>
    <w:rsid w:val="007A40D4"/>
    <w:rsid w:val="007A50C5"/>
    <w:rsid w:val="007A54C9"/>
    <w:rsid w:val="007A5B1A"/>
    <w:rsid w:val="007A7EA1"/>
    <w:rsid w:val="007B03F9"/>
    <w:rsid w:val="007B1CBC"/>
    <w:rsid w:val="007B28B5"/>
    <w:rsid w:val="007B4DF6"/>
    <w:rsid w:val="007B4F66"/>
    <w:rsid w:val="007B7081"/>
    <w:rsid w:val="007C32F3"/>
    <w:rsid w:val="007C572F"/>
    <w:rsid w:val="007D1D78"/>
    <w:rsid w:val="007D1D93"/>
    <w:rsid w:val="007D2015"/>
    <w:rsid w:val="007D265D"/>
    <w:rsid w:val="007D2A3C"/>
    <w:rsid w:val="007D32B3"/>
    <w:rsid w:val="007D45FB"/>
    <w:rsid w:val="007D4ADD"/>
    <w:rsid w:val="007D4C0F"/>
    <w:rsid w:val="007D51C6"/>
    <w:rsid w:val="007D63CB"/>
    <w:rsid w:val="007E0B18"/>
    <w:rsid w:val="007E1360"/>
    <w:rsid w:val="007E293F"/>
    <w:rsid w:val="007E419C"/>
    <w:rsid w:val="007E4F23"/>
    <w:rsid w:val="007E643C"/>
    <w:rsid w:val="007E6632"/>
    <w:rsid w:val="007E71C0"/>
    <w:rsid w:val="007E7891"/>
    <w:rsid w:val="007E7FA9"/>
    <w:rsid w:val="007F1D27"/>
    <w:rsid w:val="007F25E6"/>
    <w:rsid w:val="007F2FEA"/>
    <w:rsid w:val="007F3479"/>
    <w:rsid w:val="007F3A3D"/>
    <w:rsid w:val="00802803"/>
    <w:rsid w:val="0080364E"/>
    <w:rsid w:val="00803E9E"/>
    <w:rsid w:val="00804590"/>
    <w:rsid w:val="0080469B"/>
    <w:rsid w:val="00804A01"/>
    <w:rsid w:val="008064DC"/>
    <w:rsid w:val="0080667A"/>
    <w:rsid w:val="00814CC1"/>
    <w:rsid w:val="00815323"/>
    <w:rsid w:val="00815C65"/>
    <w:rsid w:val="00816C33"/>
    <w:rsid w:val="00820A70"/>
    <w:rsid w:val="00823901"/>
    <w:rsid w:val="008246F7"/>
    <w:rsid w:val="00824A11"/>
    <w:rsid w:val="00824B83"/>
    <w:rsid w:val="0082582A"/>
    <w:rsid w:val="0082637D"/>
    <w:rsid w:val="00826CB1"/>
    <w:rsid w:val="00826F52"/>
    <w:rsid w:val="00831243"/>
    <w:rsid w:val="0083179C"/>
    <w:rsid w:val="00835D7E"/>
    <w:rsid w:val="00836237"/>
    <w:rsid w:val="00836778"/>
    <w:rsid w:val="00842A0B"/>
    <w:rsid w:val="00842C7C"/>
    <w:rsid w:val="008433B8"/>
    <w:rsid w:val="00844E0C"/>
    <w:rsid w:val="00846F9E"/>
    <w:rsid w:val="0085111A"/>
    <w:rsid w:val="00852FDA"/>
    <w:rsid w:val="0085400F"/>
    <w:rsid w:val="008541FD"/>
    <w:rsid w:val="00855029"/>
    <w:rsid w:val="0085646C"/>
    <w:rsid w:val="00856C71"/>
    <w:rsid w:val="00860BE8"/>
    <w:rsid w:val="00862C6D"/>
    <w:rsid w:val="00862E2D"/>
    <w:rsid w:val="008637B3"/>
    <w:rsid w:val="00863D02"/>
    <w:rsid w:val="00864595"/>
    <w:rsid w:val="00864620"/>
    <w:rsid w:val="008648D8"/>
    <w:rsid w:val="0086530D"/>
    <w:rsid w:val="0086599A"/>
    <w:rsid w:val="008708C8"/>
    <w:rsid w:val="00871C2A"/>
    <w:rsid w:val="008720B6"/>
    <w:rsid w:val="00875610"/>
    <w:rsid w:val="00875F6E"/>
    <w:rsid w:val="008775F7"/>
    <w:rsid w:val="008779F7"/>
    <w:rsid w:val="00877C30"/>
    <w:rsid w:val="00880A00"/>
    <w:rsid w:val="008818D6"/>
    <w:rsid w:val="00882810"/>
    <w:rsid w:val="00883177"/>
    <w:rsid w:val="00883E9B"/>
    <w:rsid w:val="00885160"/>
    <w:rsid w:val="00887B29"/>
    <w:rsid w:val="00887D9A"/>
    <w:rsid w:val="00887FED"/>
    <w:rsid w:val="008902E2"/>
    <w:rsid w:val="0089068E"/>
    <w:rsid w:val="00890D82"/>
    <w:rsid w:val="00890E64"/>
    <w:rsid w:val="00894E3F"/>
    <w:rsid w:val="00897534"/>
    <w:rsid w:val="008977BE"/>
    <w:rsid w:val="008A04C4"/>
    <w:rsid w:val="008A091E"/>
    <w:rsid w:val="008A1F22"/>
    <w:rsid w:val="008A3687"/>
    <w:rsid w:val="008A4BD8"/>
    <w:rsid w:val="008A5D04"/>
    <w:rsid w:val="008A5D6F"/>
    <w:rsid w:val="008A611E"/>
    <w:rsid w:val="008B0FC0"/>
    <w:rsid w:val="008B1280"/>
    <w:rsid w:val="008B144B"/>
    <w:rsid w:val="008B1EE6"/>
    <w:rsid w:val="008B2A01"/>
    <w:rsid w:val="008B549C"/>
    <w:rsid w:val="008B60C2"/>
    <w:rsid w:val="008B60F4"/>
    <w:rsid w:val="008B76E0"/>
    <w:rsid w:val="008C0EB8"/>
    <w:rsid w:val="008C5405"/>
    <w:rsid w:val="008C6B55"/>
    <w:rsid w:val="008C6F2E"/>
    <w:rsid w:val="008C79CA"/>
    <w:rsid w:val="008D158C"/>
    <w:rsid w:val="008D1D1F"/>
    <w:rsid w:val="008D1E5C"/>
    <w:rsid w:val="008D34FC"/>
    <w:rsid w:val="008D3648"/>
    <w:rsid w:val="008D4152"/>
    <w:rsid w:val="008D4C0B"/>
    <w:rsid w:val="008D6D49"/>
    <w:rsid w:val="008D7542"/>
    <w:rsid w:val="008E08D0"/>
    <w:rsid w:val="008E0932"/>
    <w:rsid w:val="008E09D1"/>
    <w:rsid w:val="008E0B8A"/>
    <w:rsid w:val="008E2481"/>
    <w:rsid w:val="008E41B5"/>
    <w:rsid w:val="008E45D4"/>
    <w:rsid w:val="008E5994"/>
    <w:rsid w:val="008E6A44"/>
    <w:rsid w:val="008EAF70"/>
    <w:rsid w:val="008F103F"/>
    <w:rsid w:val="008F1683"/>
    <w:rsid w:val="008F2EF9"/>
    <w:rsid w:val="008F2FC6"/>
    <w:rsid w:val="008F310A"/>
    <w:rsid w:val="008F380B"/>
    <w:rsid w:val="008F3DC8"/>
    <w:rsid w:val="008F3E90"/>
    <w:rsid w:val="008F43E8"/>
    <w:rsid w:val="008F4FA6"/>
    <w:rsid w:val="008F4FA9"/>
    <w:rsid w:val="008F5573"/>
    <w:rsid w:val="008F6638"/>
    <w:rsid w:val="008F6D4C"/>
    <w:rsid w:val="009006E1"/>
    <w:rsid w:val="00901965"/>
    <w:rsid w:val="00901EC8"/>
    <w:rsid w:val="00902AEF"/>
    <w:rsid w:val="00904764"/>
    <w:rsid w:val="00904F40"/>
    <w:rsid w:val="009058AE"/>
    <w:rsid w:val="00906ED5"/>
    <w:rsid w:val="00907414"/>
    <w:rsid w:val="00910681"/>
    <w:rsid w:val="009108C6"/>
    <w:rsid w:val="00913A4F"/>
    <w:rsid w:val="00916128"/>
    <w:rsid w:val="0091746D"/>
    <w:rsid w:val="00917D26"/>
    <w:rsid w:val="00920043"/>
    <w:rsid w:val="009208EE"/>
    <w:rsid w:val="00922384"/>
    <w:rsid w:val="0092432A"/>
    <w:rsid w:val="009308E0"/>
    <w:rsid w:val="00930B30"/>
    <w:rsid w:val="00930EA6"/>
    <w:rsid w:val="00931F1C"/>
    <w:rsid w:val="009327A1"/>
    <w:rsid w:val="0093408C"/>
    <w:rsid w:val="00935812"/>
    <w:rsid w:val="00935BB2"/>
    <w:rsid w:val="009362A9"/>
    <w:rsid w:val="00936D7F"/>
    <w:rsid w:val="009377E1"/>
    <w:rsid w:val="00940CAF"/>
    <w:rsid w:val="00940CD6"/>
    <w:rsid w:val="009414BE"/>
    <w:rsid w:val="00942A2D"/>
    <w:rsid w:val="00943033"/>
    <w:rsid w:val="00943F95"/>
    <w:rsid w:val="00946FB4"/>
    <w:rsid w:val="009513AE"/>
    <w:rsid w:val="009533F6"/>
    <w:rsid w:val="00956370"/>
    <w:rsid w:val="009573FE"/>
    <w:rsid w:val="00961B05"/>
    <w:rsid w:val="00963287"/>
    <w:rsid w:val="00963813"/>
    <w:rsid w:val="00963FBC"/>
    <w:rsid w:val="00970D5B"/>
    <w:rsid w:val="00974ED3"/>
    <w:rsid w:val="00974F90"/>
    <w:rsid w:val="0097552C"/>
    <w:rsid w:val="00975BAA"/>
    <w:rsid w:val="00976E96"/>
    <w:rsid w:val="0098186C"/>
    <w:rsid w:val="00982D62"/>
    <w:rsid w:val="00984134"/>
    <w:rsid w:val="009856AA"/>
    <w:rsid w:val="009868DC"/>
    <w:rsid w:val="0098729C"/>
    <w:rsid w:val="00987507"/>
    <w:rsid w:val="009909BB"/>
    <w:rsid w:val="00991A18"/>
    <w:rsid w:val="00993354"/>
    <w:rsid w:val="00993F37"/>
    <w:rsid w:val="00995BE6"/>
    <w:rsid w:val="00997D82"/>
    <w:rsid w:val="009A08D1"/>
    <w:rsid w:val="009A2AFE"/>
    <w:rsid w:val="009A6EC8"/>
    <w:rsid w:val="009A728F"/>
    <w:rsid w:val="009A7C8F"/>
    <w:rsid w:val="009B0FE6"/>
    <w:rsid w:val="009B1CB6"/>
    <w:rsid w:val="009B2257"/>
    <w:rsid w:val="009B3A58"/>
    <w:rsid w:val="009B56BD"/>
    <w:rsid w:val="009B73C0"/>
    <w:rsid w:val="009C1103"/>
    <w:rsid w:val="009C111C"/>
    <w:rsid w:val="009C1479"/>
    <w:rsid w:val="009C19B4"/>
    <w:rsid w:val="009C2306"/>
    <w:rsid w:val="009C4DB8"/>
    <w:rsid w:val="009C5DFA"/>
    <w:rsid w:val="009C6708"/>
    <w:rsid w:val="009C6EDA"/>
    <w:rsid w:val="009C73E5"/>
    <w:rsid w:val="009C7898"/>
    <w:rsid w:val="009D06C7"/>
    <w:rsid w:val="009D2A0C"/>
    <w:rsid w:val="009D4894"/>
    <w:rsid w:val="009D4FE7"/>
    <w:rsid w:val="009D56D8"/>
    <w:rsid w:val="009D5742"/>
    <w:rsid w:val="009E175F"/>
    <w:rsid w:val="009E21F3"/>
    <w:rsid w:val="009E282B"/>
    <w:rsid w:val="009E2E3C"/>
    <w:rsid w:val="009E406C"/>
    <w:rsid w:val="009E4EE5"/>
    <w:rsid w:val="009F1ED4"/>
    <w:rsid w:val="009F4910"/>
    <w:rsid w:val="009F650B"/>
    <w:rsid w:val="009F6CA1"/>
    <w:rsid w:val="00A0030F"/>
    <w:rsid w:val="00A00352"/>
    <w:rsid w:val="00A00670"/>
    <w:rsid w:val="00A00C95"/>
    <w:rsid w:val="00A02B00"/>
    <w:rsid w:val="00A03922"/>
    <w:rsid w:val="00A03928"/>
    <w:rsid w:val="00A0402D"/>
    <w:rsid w:val="00A07040"/>
    <w:rsid w:val="00A071F9"/>
    <w:rsid w:val="00A07209"/>
    <w:rsid w:val="00A07402"/>
    <w:rsid w:val="00A07AF9"/>
    <w:rsid w:val="00A1286B"/>
    <w:rsid w:val="00A12C47"/>
    <w:rsid w:val="00A138A0"/>
    <w:rsid w:val="00A14CF2"/>
    <w:rsid w:val="00A16305"/>
    <w:rsid w:val="00A17DE3"/>
    <w:rsid w:val="00A20FFB"/>
    <w:rsid w:val="00A2155C"/>
    <w:rsid w:val="00A2444A"/>
    <w:rsid w:val="00A24502"/>
    <w:rsid w:val="00A25517"/>
    <w:rsid w:val="00A25712"/>
    <w:rsid w:val="00A258C0"/>
    <w:rsid w:val="00A25FF1"/>
    <w:rsid w:val="00A27DB4"/>
    <w:rsid w:val="00A30201"/>
    <w:rsid w:val="00A3031B"/>
    <w:rsid w:val="00A305A9"/>
    <w:rsid w:val="00A306C9"/>
    <w:rsid w:val="00A30C41"/>
    <w:rsid w:val="00A31393"/>
    <w:rsid w:val="00A315B5"/>
    <w:rsid w:val="00A327D2"/>
    <w:rsid w:val="00A34125"/>
    <w:rsid w:val="00A344A0"/>
    <w:rsid w:val="00A35A4C"/>
    <w:rsid w:val="00A35D27"/>
    <w:rsid w:val="00A368AA"/>
    <w:rsid w:val="00A376ED"/>
    <w:rsid w:val="00A37821"/>
    <w:rsid w:val="00A4087B"/>
    <w:rsid w:val="00A41458"/>
    <w:rsid w:val="00A424C6"/>
    <w:rsid w:val="00A432C0"/>
    <w:rsid w:val="00A442F1"/>
    <w:rsid w:val="00A453DB"/>
    <w:rsid w:val="00A46112"/>
    <w:rsid w:val="00A463F8"/>
    <w:rsid w:val="00A47DD8"/>
    <w:rsid w:val="00A50E01"/>
    <w:rsid w:val="00A50EC6"/>
    <w:rsid w:val="00A510F5"/>
    <w:rsid w:val="00A52FCE"/>
    <w:rsid w:val="00A53BE0"/>
    <w:rsid w:val="00A55301"/>
    <w:rsid w:val="00A57960"/>
    <w:rsid w:val="00A609A3"/>
    <w:rsid w:val="00A61699"/>
    <w:rsid w:val="00A62052"/>
    <w:rsid w:val="00A62C3E"/>
    <w:rsid w:val="00A62F7F"/>
    <w:rsid w:val="00A63D9A"/>
    <w:rsid w:val="00A66A3F"/>
    <w:rsid w:val="00A66B8C"/>
    <w:rsid w:val="00A70AB7"/>
    <w:rsid w:val="00A70F24"/>
    <w:rsid w:val="00A70F6C"/>
    <w:rsid w:val="00A7183B"/>
    <w:rsid w:val="00A72CE6"/>
    <w:rsid w:val="00A756E2"/>
    <w:rsid w:val="00A75C21"/>
    <w:rsid w:val="00A770EE"/>
    <w:rsid w:val="00A828C6"/>
    <w:rsid w:val="00A82C8D"/>
    <w:rsid w:val="00A82D1E"/>
    <w:rsid w:val="00A82EB7"/>
    <w:rsid w:val="00A831E0"/>
    <w:rsid w:val="00A83988"/>
    <w:rsid w:val="00A84FF1"/>
    <w:rsid w:val="00A8528F"/>
    <w:rsid w:val="00A865E9"/>
    <w:rsid w:val="00A919FD"/>
    <w:rsid w:val="00A92D1C"/>
    <w:rsid w:val="00A94483"/>
    <w:rsid w:val="00A944EE"/>
    <w:rsid w:val="00A9507C"/>
    <w:rsid w:val="00A96C64"/>
    <w:rsid w:val="00A97C6A"/>
    <w:rsid w:val="00AA08FC"/>
    <w:rsid w:val="00AA1899"/>
    <w:rsid w:val="00AA20DF"/>
    <w:rsid w:val="00AA2A9C"/>
    <w:rsid w:val="00AA327A"/>
    <w:rsid w:val="00AA329B"/>
    <w:rsid w:val="00AA7521"/>
    <w:rsid w:val="00AB0FC3"/>
    <w:rsid w:val="00AB3068"/>
    <w:rsid w:val="00AB3701"/>
    <w:rsid w:val="00AB44C4"/>
    <w:rsid w:val="00AB48DD"/>
    <w:rsid w:val="00AB4C24"/>
    <w:rsid w:val="00AB5465"/>
    <w:rsid w:val="00AB61A7"/>
    <w:rsid w:val="00AB6323"/>
    <w:rsid w:val="00AB6517"/>
    <w:rsid w:val="00AB7090"/>
    <w:rsid w:val="00AB72BF"/>
    <w:rsid w:val="00AB75B8"/>
    <w:rsid w:val="00AB7C5D"/>
    <w:rsid w:val="00AB7DC8"/>
    <w:rsid w:val="00AC26E6"/>
    <w:rsid w:val="00AC47E1"/>
    <w:rsid w:val="00AC7028"/>
    <w:rsid w:val="00AC76AF"/>
    <w:rsid w:val="00AD15F4"/>
    <w:rsid w:val="00AD42E6"/>
    <w:rsid w:val="00AD52E0"/>
    <w:rsid w:val="00AD56FF"/>
    <w:rsid w:val="00AD605C"/>
    <w:rsid w:val="00AD6A1B"/>
    <w:rsid w:val="00AE2836"/>
    <w:rsid w:val="00AE39B9"/>
    <w:rsid w:val="00AE3EE3"/>
    <w:rsid w:val="00AE4E45"/>
    <w:rsid w:val="00AE4F6D"/>
    <w:rsid w:val="00AE5B04"/>
    <w:rsid w:val="00AE5D01"/>
    <w:rsid w:val="00AE5EC0"/>
    <w:rsid w:val="00AF126A"/>
    <w:rsid w:val="00AF134F"/>
    <w:rsid w:val="00AF2FB8"/>
    <w:rsid w:val="00AF39B7"/>
    <w:rsid w:val="00AF3DDE"/>
    <w:rsid w:val="00AF406A"/>
    <w:rsid w:val="00AF4612"/>
    <w:rsid w:val="00AF49DA"/>
    <w:rsid w:val="00AF4EBD"/>
    <w:rsid w:val="00AF6D12"/>
    <w:rsid w:val="00AF7AFF"/>
    <w:rsid w:val="00AF7C44"/>
    <w:rsid w:val="00AF7F97"/>
    <w:rsid w:val="00B00180"/>
    <w:rsid w:val="00B01633"/>
    <w:rsid w:val="00B01E2C"/>
    <w:rsid w:val="00B026BF"/>
    <w:rsid w:val="00B034EA"/>
    <w:rsid w:val="00B0393D"/>
    <w:rsid w:val="00B03C40"/>
    <w:rsid w:val="00B0553A"/>
    <w:rsid w:val="00B077F9"/>
    <w:rsid w:val="00B078B8"/>
    <w:rsid w:val="00B10CDA"/>
    <w:rsid w:val="00B1347C"/>
    <w:rsid w:val="00B137D8"/>
    <w:rsid w:val="00B148AA"/>
    <w:rsid w:val="00B20233"/>
    <w:rsid w:val="00B2109B"/>
    <w:rsid w:val="00B22B36"/>
    <w:rsid w:val="00B234FB"/>
    <w:rsid w:val="00B265A6"/>
    <w:rsid w:val="00B317A5"/>
    <w:rsid w:val="00B31941"/>
    <w:rsid w:val="00B32953"/>
    <w:rsid w:val="00B36848"/>
    <w:rsid w:val="00B418E8"/>
    <w:rsid w:val="00B41B32"/>
    <w:rsid w:val="00B44CD2"/>
    <w:rsid w:val="00B44F60"/>
    <w:rsid w:val="00B44FC0"/>
    <w:rsid w:val="00B454C4"/>
    <w:rsid w:val="00B468D5"/>
    <w:rsid w:val="00B47FA3"/>
    <w:rsid w:val="00B5050A"/>
    <w:rsid w:val="00B50D9D"/>
    <w:rsid w:val="00B52926"/>
    <w:rsid w:val="00B5393F"/>
    <w:rsid w:val="00B56341"/>
    <w:rsid w:val="00B57108"/>
    <w:rsid w:val="00B601CD"/>
    <w:rsid w:val="00B60F96"/>
    <w:rsid w:val="00B618E5"/>
    <w:rsid w:val="00B620A6"/>
    <w:rsid w:val="00B6607C"/>
    <w:rsid w:val="00B66463"/>
    <w:rsid w:val="00B6713F"/>
    <w:rsid w:val="00B67735"/>
    <w:rsid w:val="00B67999"/>
    <w:rsid w:val="00B67A9E"/>
    <w:rsid w:val="00B720D3"/>
    <w:rsid w:val="00B72745"/>
    <w:rsid w:val="00B72B08"/>
    <w:rsid w:val="00B7330D"/>
    <w:rsid w:val="00B733E8"/>
    <w:rsid w:val="00B73CA0"/>
    <w:rsid w:val="00B743BA"/>
    <w:rsid w:val="00B76390"/>
    <w:rsid w:val="00B8136D"/>
    <w:rsid w:val="00B82647"/>
    <w:rsid w:val="00B82E9E"/>
    <w:rsid w:val="00B83D4D"/>
    <w:rsid w:val="00B84BEA"/>
    <w:rsid w:val="00B84D44"/>
    <w:rsid w:val="00B84EB5"/>
    <w:rsid w:val="00B85B27"/>
    <w:rsid w:val="00B86EF8"/>
    <w:rsid w:val="00B877FF"/>
    <w:rsid w:val="00B87D89"/>
    <w:rsid w:val="00B9089B"/>
    <w:rsid w:val="00B921DF"/>
    <w:rsid w:val="00B92340"/>
    <w:rsid w:val="00B92E2C"/>
    <w:rsid w:val="00B94B78"/>
    <w:rsid w:val="00B95637"/>
    <w:rsid w:val="00B95CE8"/>
    <w:rsid w:val="00BA1CB9"/>
    <w:rsid w:val="00BA200B"/>
    <w:rsid w:val="00BA6553"/>
    <w:rsid w:val="00BA6A71"/>
    <w:rsid w:val="00BA7B81"/>
    <w:rsid w:val="00BB06A9"/>
    <w:rsid w:val="00BB0CD2"/>
    <w:rsid w:val="00BB181E"/>
    <w:rsid w:val="00BB1F23"/>
    <w:rsid w:val="00BB37EC"/>
    <w:rsid w:val="00BB4045"/>
    <w:rsid w:val="00BB6E0B"/>
    <w:rsid w:val="00BC1929"/>
    <w:rsid w:val="00BC1F9D"/>
    <w:rsid w:val="00BC32F2"/>
    <w:rsid w:val="00BC3FFD"/>
    <w:rsid w:val="00BC5C9A"/>
    <w:rsid w:val="00BC62E0"/>
    <w:rsid w:val="00BC6F38"/>
    <w:rsid w:val="00BC6F9F"/>
    <w:rsid w:val="00BC7067"/>
    <w:rsid w:val="00BD0A3A"/>
    <w:rsid w:val="00BD0CB1"/>
    <w:rsid w:val="00BD0DC8"/>
    <w:rsid w:val="00BD0F31"/>
    <w:rsid w:val="00BD1C8B"/>
    <w:rsid w:val="00BD5A44"/>
    <w:rsid w:val="00BE0A44"/>
    <w:rsid w:val="00BE15A2"/>
    <w:rsid w:val="00BE2E51"/>
    <w:rsid w:val="00BE61D0"/>
    <w:rsid w:val="00BF253B"/>
    <w:rsid w:val="00BF3BC0"/>
    <w:rsid w:val="00BF3DAB"/>
    <w:rsid w:val="00BF4221"/>
    <w:rsid w:val="00BF7860"/>
    <w:rsid w:val="00C00C72"/>
    <w:rsid w:val="00C026AB"/>
    <w:rsid w:val="00C06DBF"/>
    <w:rsid w:val="00C0722F"/>
    <w:rsid w:val="00C07D34"/>
    <w:rsid w:val="00C10621"/>
    <w:rsid w:val="00C1071D"/>
    <w:rsid w:val="00C1159E"/>
    <w:rsid w:val="00C140F0"/>
    <w:rsid w:val="00C144B7"/>
    <w:rsid w:val="00C14EF8"/>
    <w:rsid w:val="00C15E58"/>
    <w:rsid w:val="00C17315"/>
    <w:rsid w:val="00C17A22"/>
    <w:rsid w:val="00C17AC5"/>
    <w:rsid w:val="00C22386"/>
    <w:rsid w:val="00C26D08"/>
    <w:rsid w:val="00C26F2D"/>
    <w:rsid w:val="00C308E0"/>
    <w:rsid w:val="00C30CB3"/>
    <w:rsid w:val="00C31C7B"/>
    <w:rsid w:val="00C322DF"/>
    <w:rsid w:val="00C32E8D"/>
    <w:rsid w:val="00C344E1"/>
    <w:rsid w:val="00C34AB1"/>
    <w:rsid w:val="00C354C9"/>
    <w:rsid w:val="00C36801"/>
    <w:rsid w:val="00C411A2"/>
    <w:rsid w:val="00C41ACB"/>
    <w:rsid w:val="00C4369E"/>
    <w:rsid w:val="00C44A56"/>
    <w:rsid w:val="00C451D4"/>
    <w:rsid w:val="00C46CC4"/>
    <w:rsid w:val="00C47536"/>
    <w:rsid w:val="00C476DA"/>
    <w:rsid w:val="00C50A13"/>
    <w:rsid w:val="00C53F10"/>
    <w:rsid w:val="00C53FFF"/>
    <w:rsid w:val="00C560BD"/>
    <w:rsid w:val="00C564E5"/>
    <w:rsid w:val="00C6301F"/>
    <w:rsid w:val="00C64203"/>
    <w:rsid w:val="00C64496"/>
    <w:rsid w:val="00C6460E"/>
    <w:rsid w:val="00C6617D"/>
    <w:rsid w:val="00C678AE"/>
    <w:rsid w:val="00C7013A"/>
    <w:rsid w:val="00C7297D"/>
    <w:rsid w:val="00C75D98"/>
    <w:rsid w:val="00C80A81"/>
    <w:rsid w:val="00C81437"/>
    <w:rsid w:val="00C82999"/>
    <w:rsid w:val="00C840C2"/>
    <w:rsid w:val="00C84902"/>
    <w:rsid w:val="00C85E3A"/>
    <w:rsid w:val="00C8678C"/>
    <w:rsid w:val="00C873AC"/>
    <w:rsid w:val="00C8771E"/>
    <w:rsid w:val="00C90566"/>
    <w:rsid w:val="00C92264"/>
    <w:rsid w:val="00C93680"/>
    <w:rsid w:val="00C93A15"/>
    <w:rsid w:val="00C96460"/>
    <w:rsid w:val="00CA2FFB"/>
    <w:rsid w:val="00CA362E"/>
    <w:rsid w:val="00CA4070"/>
    <w:rsid w:val="00CA74DF"/>
    <w:rsid w:val="00CB08D2"/>
    <w:rsid w:val="00CB10DE"/>
    <w:rsid w:val="00CB2CC0"/>
    <w:rsid w:val="00CB48DA"/>
    <w:rsid w:val="00CB6158"/>
    <w:rsid w:val="00CB6429"/>
    <w:rsid w:val="00CB69F5"/>
    <w:rsid w:val="00CB6C62"/>
    <w:rsid w:val="00CC02C9"/>
    <w:rsid w:val="00CC1189"/>
    <w:rsid w:val="00CC1477"/>
    <w:rsid w:val="00CC1820"/>
    <w:rsid w:val="00CC3728"/>
    <w:rsid w:val="00CC3892"/>
    <w:rsid w:val="00CC4CBB"/>
    <w:rsid w:val="00CC5BEB"/>
    <w:rsid w:val="00CD0662"/>
    <w:rsid w:val="00CD2BFB"/>
    <w:rsid w:val="00CD48E8"/>
    <w:rsid w:val="00CD5D19"/>
    <w:rsid w:val="00CD6D37"/>
    <w:rsid w:val="00CD6F33"/>
    <w:rsid w:val="00CD71C4"/>
    <w:rsid w:val="00CE01F9"/>
    <w:rsid w:val="00CE0D1F"/>
    <w:rsid w:val="00CE154D"/>
    <w:rsid w:val="00CE1DBE"/>
    <w:rsid w:val="00CE3438"/>
    <w:rsid w:val="00CE4934"/>
    <w:rsid w:val="00CF04F6"/>
    <w:rsid w:val="00CF1913"/>
    <w:rsid w:val="00CF3A5C"/>
    <w:rsid w:val="00CF3D34"/>
    <w:rsid w:val="00CF510A"/>
    <w:rsid w:val="00CF7C39"/>
    <w:rsid w:val="00CF7EEB"/>
    <w:rsid w:val="00D01473"/>
    <w:rsid w:val="00D02EDE"/>
    <w:rsid w:val="00D054FF"/>
    <w:rsid w:val="00D058CE"/>
    <w:rsid w:val="00D07F34"/>
    <w:rsid w:val="00D109E3"/>
    <w:rsid w:val="00D117B4"/>
    <w:rsid w:val="00D118EE"/>
    <w:rsid w:val="00D11D24"/>
    <w:rsid w:val="00D140E9"/>
    <w:rsid w:val="00D14138"/>
    <w:rsid w:val="00D15A51"/>
    <w:rsid w:val="00D16AF2"/>
    <w:rsid w:val="00D16D3C"/>
    <w:rsid w:val="00D17D01"/>
    <w:rsid w:val="00D20178"/>
    <w:rsid w:val="00D2119C"/>
    <w:rsid w:val="00D22F5E"/>
    <w:rsid w:val="00D23E60"/>
    <w:rsid w:val="00D23F6F"/>
    <w:rsid w:val="00D25297"/>
    <w:rsid w:val="00D301FA"/>
    <w:rsid w:val="00D32898"/>
    <w:rsid w:val="00D330E7"/>
    <w:rsid w:val="00D33536"/>
    <w:rsid w:val="00D35F43"/>
    <w:rsid w:val="00D362CC"/>
    <w:rsid w:val="00D362FB"/>
    <w:rsid w:val="00D36B81"/>
    <w:rsid w:val="00D373DC"/>
    <w:rsid w:val="00D401FE"/>
    <w:rsid w:val="00D42B2F"/>
    <w:rsid w:val="00D42EAF"/>
    <w:rsid w:val="00D43180"/>
    <w:rsid w:val="00D44237"/>
    <w:rsid w:val="00D45474"/>
    <w:rsid w:val="00D455B2"/>
    <w:rsid w:val="00D45FF7"/>
    <w:rsid w:val="00D4756B"/>
    <w:rsid w:val="00D47BBC"/>
    <w:rsid w:val="00D500FA"/>
    <w:rsid w:val="00D5069F"/>
    <w:rsid w:val="00D51B8D"/>
    <w:rsid w:val="00D53481"/>
    <w:rsid w:val="00D56559"/>
    <w:rsid w:val="00D57296"/>
    <w:rsid w:val="00D57A41"/>
    <w:rsid w:val="00D57D71"/>
    <w:rsid w:val="00D606C1"/>
    <w:rsid w:val="00D60B79"/>
    <w:rsid w:val="00D62260"/>
    <w:rsid w:val="00D629C6"/>
    <w:rsid w:val="00D63209"/>
    <w:rsid w:val="00D639D8"/>
    <w:rsid w:val="00D6463C"/>
    <w:rsid w:val="00D64BDF"/>
    <w:rsid w:val="00D64C3E"/>
    <w:rsid w:val="00D6641B"/>
    <w:rsid w:val="00D669D9"/>
    <w:rsid w:val="00D67C51"/>
    <w:rsid w:val="00D67D79"/>
    <w:rsid w:val="00D724D0"/>
    <w:rsid w:val="00D736E3"/>
    <w:rsid w:val="00D75A55"/>
    <w:rsid w:val="00D75CCE"/>
    <w:rsid w:val="00D76CEB"/>
    <w:rsid w:val="00D8061B"/>
    <w:rsid w:val="00D822F9"/>
    <w:rsid w:val="00D82E68"/>
    <w:rsid w:val="00D832AB"/>
    <w:rsid w:val="00D91A98"/>
    <w:rsid w:val="00D930A1"/>
    <w:rsid w:val="00D948DA"/>
    <w:rsid w:val="00D94C05"/>
    <w:rsid w:val="00D969D5"/>
    <w:rsid w:val="00D978C6"/>
    <w:rsid w:val="00DA0715"/>
    <w:rsid w:val="00DA1F77"/>
    <w:rsid w:val="00DA48F3"/>
    <w:rsid w:val="00DA771E"/>
    <w:rsid w:val="00DA7A59"/>
    <w:rsid w:val="00DB0D8E"/>
    <w:rsid w:val="00DB1158"/>
    <w:rsid w:val="00DB3C26"/>
    <w:rsid w:val="00DB5BF2"/>
    <w:rsid w:val="00DB5D37"/>
    <w:rsid w:val="00DB6CB0"/>
    <w:rsid w:val="00DB75B9"/>
    <w:rsid w:val="00DC3DC3"/>
    <w:rsid w:val="00DC4025"/>
    <w:rsid w:val="00DC5E97"/>
    <w:rsid w:val="00DD151F"/>
    <w:rsid w:val="00DD1B96"/>
    <w:rsid w:val="00DD275A"/>
    <w:rsid w:val="00DD2D71"/>
    <w:rsid w:val="00DD5662"/>
    <w:rsid w:val="00DD588E"/>
    <w:rsid w:val="00DD6C02"/>
    <w:rsid w:val="00DD7A2A"/>
    <w:rsid w:val="00DE1DEA"/>
    <w:rsid w:val="00DE3EBB"/>
    <w:rsid w:val="00DE6412"/>
    <w:rsid w:val="00DE66DE"/>
    <w:rsid w:val="00DE6EB1"/>
    <w:rsid w:val="00DF182A"/>
    <w:rsid w:val="00DF1A4F"/>
    <w:rsid w:val="00DF453E"/>
    <w:rsid w:val="00DF5E0E"/>
    <w:rsid w:val="00DF5E77"/>
    <w:rsid w:val="00DF79A6"/>
    <w:rsid w:val="00DF7A02"/>
    <w:rsid w:val="00E0153E"/>
    <w:rsid w:val="00E01AA6"/>
    <w:rsid w:val="00E02C38"/>
    <w:rsid w:val="00E032C6"/>
    <w:rsid w:val="00E05B8C"/>
    <w:rsid w:val="00E06617"/>
    <w:rsid w:val="00E06751"/>
    <w:rsid w:val="00E076C5"/>
    <w:rsid w:val="00E07EE7"/>
    <w:rsid w:val="00E10482"/>
    <w:rsid w:val="00E108A6"/>
    <w:rsid w:val="00E112BA"/>
    <w:rsid w:val="00E11FE5"/>
    <w:rsid w:val="00E1295E"/>
    <w:rsid w:val="00E1310D"/>
    <w:rsid w:val="00E14AA1"/>
    <w:rsid w:val="00E17075"/>
    <w:rsid w:val="00E246D0"/>
    <w:rsid w:val="00E25684"/>
    <w:rsid w:val="00E2618F"/>
    <w:rsid w:val="00E30B3D"/>
    <w:rsid w:val="00E32F60"/>
    <w:rsid w:val="00E357C2"/>
    <w:rsid w:val="00E35C28"/>
    <w:rsid w:val="00E418C8"/>
    <w:rsid w:val="00E4459F"/>
    <w:rsid w:val="00E44CBB"/>
    <w:rsid w:val="00E454A8"/>
    <w:rsid w:val="00E47440"/>
    <w:rsid w:val="00E50A57"/>
    <w:rsid w:val="00E52783"/>
    <w:rsid w:val="00E53388"/>
    <w:rsid w:val="00E54EE3"/>
    <w:rsid w:val="00E5630B"/>
    <w:rsid w:val="00E56FD2"/>
    <w:rsid w:val="00E56FF3"/>
    <w:rsid w:val="00E572C1"/>
    <w:rsid w:val="00E6235E"/>
    <w:rsid w:val="00E63100"/>
    <w:rsid w:val="00E65D4E"/>
    <w:rsid w:val="00E72F91"/>
    <w:rsid w:val="00E735F2"/>
    <w:rsid w:val="00E736D4"/>
    <w:rsid w:val="00E7496D"/>
    <w:rsid w:val="00E753D4"/>
    <w:rsid w:val="00E7666B"/>
    <w:rsid w:val="00E7686E"/>
    <w:rsid w:val="00E76FA0"/>
    <w:rsid w:val="00E81B4E"/>
    <w:rsid w:val="00E82BD2"/>
    <w:rsid w:val="00E84C7A"/>
    <w:rsid w:val="00E8595D"/>
    <w:rsid w:val="00E9061C"/>
    <w:rsid w:val="00E96EB6"/>
    <w:rsid w:val="00E976F7"/>
    <w:rsid w:val="00E9771B"/>
    <w:rsid w:val="00EA054D"/>
    <w:rsid w:val="00EA0791"/>
    <w:rsid w:val="00EA0AC9"/>
    <w:rsid w:val="00EA0B1E"/>
    <w:rsid w:val="00EA1A23"/>
    <w:rsid w:val="00EA1ADB"/>
    <w:rsid w:val="00EA30A6"/>
    <w:rsid w:val="00EA453C"/>
    <w:rsid w:val="00EA536E"/>
    <w:rsid w:val="00EA6A77"/>
    <w:rsid w:val="00EB0158"/>
    <w:rsid w:val="00EB2505"/>
    <w:rsid w:val="00EB2A35"/>
    <w:rsid w:val="00EB3F84"/>
    <w:rsid w:val="00EB4154"/>
    <w:rsid w:val="00EB4A81"/>
    <w:rsid w:val="00EB50BF"/>
    <w:rsid w:val="00EC0432"/>
    <w:rsid w:val="00EC32A8"/>
    <w:rsid w:val="00EC33ED"/>
    <w:rsid w:val="00EC5B0B"/>
    <w:rsid w:val="00EC5B15"/>
    <w:rsid w:val="00EC7E35"/>
    <w:rsid w:val="00ED0969"/>
    <w:rsid w:val="00ED368A"/>
    <w:rsid w:val="00ED3A01"/>
    <w:rsid w:val="00ED4096"/>
    <w:rsid w:val="00ED73DB"/>
    <w:rsid w:val="00ED7D2F"/>
    <w:rsid w:val="00EE1E7E"/>
    <w:rsid w:val="00EE269A"/>
    <w:rsid w:val="00EE3A86"/>
    <w:rsid w:val="00EE4A20"/>
    <w:rsid w:val="00EE506A"/>
    <w:rsid w:val="00EE5D90"/>
    <w:rsid w:val="00EE6C44"/>
    <w:rsid w:val="00EE7584"/>
    <w:rsid w:val="00EE7DAE"/>
    <w:rsid w:val="00EF1425"/>
    <w:rsid w:val="00EF24F0"/>
    <w:rsid w:val="00EF26EA"/>
    <w:rsid w:val="00EF29E6"/>
    <w:rsid w:val="00EF46D3"/>
    <w:rsid w:val="00EF4E8A"/>
    <w:rsid w:val="00EF5B6F"/>
    <w:rsid w:val="00EF63C2"/>
    <w:rsid w:val="00F00A96"/>
    <w:rsid w:val="00F01F3D"/>
    <w:rsid w:val="00F0347A"/>
    <w:rsid w:val="00F06D51"/>
    <w:rsid w:val="00F070A4"/>
    <w:rsid w:val="00F074E9"/>
    <w:rsid w:val="00F1058C"/>
    <w:rsid w:val="00F11720"/>
    <w:rsid w:val="00F12CEF"/>
    <w:rsid w:val="00F14351"/>
    <w:rsid w:val="00F158EC"/>
    <w:rsid w:val="00F1623F"/>
    <w:rsid w:val="00F169FE"/>
    <w:rsid w:val="00F16E4D"/>
    <w:rsid w:val="00F20E31"/>
    <w:rsid w:val="00F20F9A"/>
    <w:rsid w:val="00F2492F"/>
    <w:rsid w:val="00F25D69"/>
    <w:rsid w:val="00F26FE7"/>
    <w:rsid w:val="00F27C78"/>
    <w:rsid w:val="00F2E0A1"/>
    <w:rsid w:val="00F301A0"/>
    <w:rsid w:val="00F30F69"/>
    <w:rsid w:val="00F31977"/>
    <w:rsid w:val="00F32D88"/>
    <w:rsid w:val="00F33A49"/>
    <w:rsid w:val="00F34AD1"/>
    <w:rsid w:val="00F3598C"/>
    <w:rsid w:val="00F362C8"/>
    <w:rsid w:val="00F36E1A"/>
    <w:rsid w:val="00F37E73"/>
    <w:rsid w:val="00F4300C"/>
    <w:rsid w:val="00F43758"/>
    <w:rsid w:val="00F43A16"/>
    <w:rsid w:val="00F43AE3"/>
    <w:rsid w:val="00F43F0A"/>
    <w:rsid w:val="00F44D3C"/>
    <w:rsid w:val="00F44FB6"/>
    <w:rsid w:val="00F45D81"/>
    <w:rsid w:val="00F45E31"/>
    <w:rsid w:val="00F467DA"/>
    <w:rsid w:val="00F470A7"/>
    <w:rsid w:val="00F47D4E"/>
    <w:rsid w:val="00F5137A"/>
    <w:rsid w:val="00F518E9"/>
    <w:rsid w:val="00F51EE5"/>
    <w:rsid w:val="00F55B1D"/>
    <w:rsid w:val="00F56218"/>
    <w:rsid w:val="00F56716"/>
    <w:rsid w:val="00F575CA"/>
    <w:rsid w:val="00F57C2E"/>
    <w:rsid w:val="00F57FF7"/>
    <w:rsid w:val="00F60348"/>
    <w:rsid w:val="00F613E6"/>
    <w:rsid w:val="00F61868"/>
    <w:rsid w:val="00F64883"/>
    <w:rsid w:val="00F64A9A"/>
    <w:rsid w:val="00F64EE2"/>
    <w:rsid w:val="00F654D0"/>
    <w:rsid w:val="00F66018"/>
    <w:rsid w:val="00F66C45"/>
    <w:rsid w:val="00F7096B"/>
    <w:rsid w:val="00F7178D"/>
    <w:rsid w:val="00F71863"/>
    <w:rsid w:val="00F7521D"/>
    <w:rsid w:val="00F75DC9"/>
    <w:rsid w:val="00F7655D"/>
    <w:rsid w:val="00F801A5"/>
    <w:rsid w:val="00F81211"/>
    <w:rsid w:val="00F818C7"/>
    <w:rsid w:val="00F85C19"/>
    <w:rsid w:val="00F860E6"/>
    <w:rsid w:val="00F873EC"/>
    <w:rsid w:val="00F902B8"/>
    <w:rsid w:val="00F9092D"/>
    <w:rsid w:val="00F944F7"/>
    <w:rsid w:val="00F95F16"/>
    <w:rsid w:val="00FA0AFF"/>
    <w:rsid w:val="00FA1556"/>
    <w:rsid w:val="00FA24EC"/>
    <w:rsid w:val="00FA3AFA"/>
    <w:rsid w:val="00FA404A"/>
    <w:rsid w:val="00FA411D"/>
    <w:rsid w:val="00FA4673"/>
    <w:rsid w:val="00FA4AC2"/>
    <w:rsid w:val="00FA58F0"/>
    <w:rsid w:val="00FB0E7A"/>
    <w:rsid w:val="00FB1520"/>
    <w:rsid w:val="00FB24E0"/>
    <w:rsid w:val="00FB309A"/>
    <w:rsid w:val="00FB380B"/>
    <w:rsid w:val="00FB3C8B"/>
    <w:rsid w:val="00FB5157"/>
    <w:rsid w:val="00FB5298"/>
    <w:rsid w:val="00FC06BE"/>
    <w:rsid w:val="00FC085D"/>
    <w:rsid w:val="00FC3608"/>
    <w:rsid w:val="00FC494B"/>
    <w:rsid w:val="00FC4B11"/>
    <w:rsid w:val="00FC6ED7"/>
    <w:rsid w:val="00FC79D2"/>
    <w:rsid w:val="00FD2354"/>
    <w:rsid w:val="00FD3076"/>
    <w:rsid w:val="00FD3A75"/>
    <w:rsid w:val="00FD5CB3"/>
    <w:rsid w:val="00FE06AD"/>
    <w:rsid w:val="00FE42FC"/>
    <w:rsid w:val="00FE4B30"/>
    <w:rsid w:val="00FE7D77"/>
    <w:rsid w:val="00FE7D97"/>
    <w:rsid w:val="00FF0A78"/>
    <w:rsid w:val="00FF19A7"/>
    <w:rsid w:val="00FF1CF4"/>
    <w:rsid w:val="00FF2C61"/>
    <w:rsid w:val="00FF317B"/>
    <w:rsid w:val="00FF55CB"/>
    <w:rsid w:val="00FF6FDC"/>
    <w:rsid w:val="01232EBD"/>
    <w:rsid w:val="0198667B"/>
    <w:rsid w:val="01AD5BCA"/>
    <w:rsid w:val="02219406"/>
    <w:rsid w:val="023019A2"/>
    <w:rsid w:val="0237FB95"/>
    <w:rsid w:val="0249571B"/>
    <w:rsid w:val="024DBF61"/>
    <w:rsid w:val="0259E155"/>
    <w:rsid w:val="027985FA"/>
    <w:rsid w:val="02838847"/>
    <w:rsid w:val="028E9F11"/>
    <w:rsid w:val="029806B3"/>
    <w:rsid w:val="029ADCCC"/>
    <w:rsid w:val="02B49576"/>
    <w:rsid w:val="02C63523"/>
    <w:rsid w:val="02D91DD9"/>
    <w:rsid w:val="02ECF7D0"/>
    <w:rsid w:val="02F98BA9"/>
    <w:rsid w:val="02FA217C"/>
    <w:rsid w:val="02FDDE8C"/>
    <w:rsid w:val="0314FD84"/>
    <w:rsid w:val="03155141"/>
    <w:rsid w:val="033E39E3"/>
    <w:rsid w:val="037C3FF6"/>
    <w:rsid w:val="039BC378"/>
    <w:rsid w:val="03B0AB1C"/>
    <w:rsid w:val="03BADD5A"/>
    <w:rsid w:val="03CE2128"/>
    <w:rsid w:val="03D1136D"/>
    <w:rsid w:val="0436BF2A"/>
    <w:rsid w:val="04584016"/>
    <w:rsid w:val="048A29D9"/>
    <w:rsid w:val="04978818"/>
    <w:rsid w:val="04EE456C"/>
    <w:rsid w:val="04F5C10C"/>
    <w:rsid w:val="04F65749"/>
    <w:rsid w:val="05686080"/>
    <w:rsid w:val="0570DDEF"/>
    <w:rsid w:val="05C90459"/>
    <w:rsid w:val="05DF3762"/>
    <w:rsid w:val="0616D57B"/>
    <w:rsid w:val="065025E4"/>
    <w:rsid w:val="0662C2EC"/>
    <w:rsid w:val="067C02AA"/>
    <w:rsid w:val="06988669"/>
    <w:rsid w:val="069FD286"/>
    <w:rsid w:val="06C1DF07"/>
    <w:rsid w:val="06C2B4DB"/>
    <w:rsid w:val="06D99A56"/>
    <w:rsid w:val="06F22A85"/>
    <w:rsid w:val="07575FA6"/>
    <w:rsid w:val="0775CD7C"/>
    <w:rsid w:val="0776CDB0"/>
    <w:rsid w:val="0781F5E2"/>
    <w:rsid w:val="07832019"/>
    <w:rsid w:val="079556FF"/>
    <w:rsid w:val="07B5D8D1"/>
    <w:rsid w:val="07B69AD3"/>
    <w:rsid w:val="07B96328"/>
    <w:rsid w:val="07EE28BC"/>
    <w:rsid w:val="080FB3C3"/>
    <w:rsid w:val="081BD2F4"/>
    <w:rsid w:val="081CA1B8"/>
    <w:rsid w:val="081FC736"/>
    <w:rsid w:val="0835DA2B"/>
    <w:rsid w:val="0866913E"/>
    <w:rsid w:val="08863946"/>
    <w:rsid w:val="08BC23D5"/>
    <w:rsid w:val="08F49437"/>
    <w:rsid w:val="08F75F17"/>
    <w:rsid w:val="09037F8F"/>
    <w:rsid w:val="095782C8"/>
    <w:rsid w:val="095BFB9E"/>
    <w:rsid w:val="0966C8B3"/>
    <w:rsid w:val="0967B957"/>
    <w:rsid w:val="09786EC6"/>
    <w:rsid w:val="097D9A9F"/>
    <w:rsid w:val="0987E03B"/>
    <w:rsid w:val="099AD474"/>
    <w:rsid w:val="099CCA4A"/>
    <w:rsid w:val="09A308CD"/>
    <w:rsid w:val="09B96B9C"/>
    <w:rsid w:val="09D323DB"/>
    <w:rsid w:val="09E9E632"/>
    <w:rsid w:val="09EA3D46"/>
    <w:rsid w:val="0A093042"/>
    <w:rsid w:val="0A1660A8"/>
    <w:rsid w:val="0A17B167"/>
    <w:rsid w:val="0A494B46"/>
    <w:rsid w:val="0A5C6D08"/>
    <w:rsid w:val="0A881773"/>
    <w:rsid w:val="0A98C4F1"/>
    <w:rsid w:val="0AEA03A1"/>
    <w:rsid w:val="0AEC4578"/>
    <w:rsid w:val="0AFB7983"/>
    <w:rsid w:val="0B17DDB8"/>
    <w:rsid w:val="0B224D62"/>
    <w:rsid w:val="0B2B284D"/>
    <w:rsid w:val="0B2E443D"/>
    <w:rsid w:val="0B306D4E"/>
    <w:rsid w:val="0B45B44B"/>
    <w:rsid w:val="0B68F176"/>
    <w:rsid w:val="0B9A9770"/>
    <w:rsid w:val="0BA87827"/>
    <w:rsid w:val="0BAFBF8B"/>
    <w:rsid w:val="0BC2F435"/>
    <w:rsid w:val="0BD24D69"/>
    <w:rsid w:val="0C01A207"/>
    <w:rsid w:val="0C754954"/>
    <w:rsid w:val="0C7D44DC"/>
    <w:rsid w:val="0CA4F15F"/>
    <w:rsid w:val="0CA9E6A9"/>
    <w:rsid w:val="0CDE2BBF"/>
    <w:rsid w:val="0CE72D56"/>
    <w:rsid w:val="0CF63685"/>
    <w:rsid w:val="0D6AD593"/>
    <w:rsid w:val="0D72B3F2"/>
    <w:rsid w:val="0D81F2D8"/>
    <w:rsid w:val="0D9A0132"/>
    <w:rsid w:val="0DCF68CE"/>
    <w:rsid w:val="0DEBD14C"/>
    <w:rsid w:val="0DEC4A05"/>
    <w:rsid w:val="0DECAB86"/>
    <w:rsid w:val="0E198A47"/>
    <w:rsid w:val="0E21A463"/>
    <w:rsid w:val="0E669052"/>
    <w:rsid w:val="0E76D551"/>
    <w:rsid w:val="0EA4F152"/>
    <w:rsid w:val="0EC0AB5C"/>
    <w:rsid w:val="0EE250BB"/>
    <w:rsid w:val="0EE4DF8F"/>
    <w:rsid w:val="0EF25B7D"/>
    <w:rsid w:val="0EF37319"/>
    <w:rsid w:val="0F7F2E8C"/>
    <w:rsid w:val="0FB86420"/>
    <w:rsid w:val="0FD3B61C"/>
    <w:rsid w:val="1005F91D"/>
    <w:rsid w:val="101DBA07"/>
    <w:rsid w:val="1027B6BD"/>
    <w:rsid w:val="10B9D41F"/>
    <w:rsid w:val="10D61C77"/>
    <w:rsid w:val="111EBDD3"/>
    <w:rsid w:val="113BAFD2"/>
    <w:rsid w:val="11413972"/>
    <w:rsid w:val="11D2B1D2"/>
    <w:rsid w:val="11E8EC9F"/>
    <w:rsid w:val="1227F10A"/>
    <w:rsid w:val="126CDBB6"/>
    <w:rsid w:val="129BAEA2"/>
    <w:rsid w:val="12F12943"/>
    <w:rsid w:val="130698E7"/>
    <w:rsid w:val="1313078A"/>
    <w:rsid w:val="13186093"/>
    <w:rsid w:val="131D111F"/>
    <w:rsid w:val="1338BA38"/>
    <w:rsid w:val="134FFF78"/>
    <w:rsid w:val="1361D1A9"/>
    <w:rsid w:val="1365F77E"/>
    <w:rsid w:val="136AE517"/>
    <w:rsid w:val="1391B2FB"/>
    <w:rsid w:val="139EBC40"/>
    <w:rsid w:val="13CD013C"/>
    <w:rsid w:val="13DE11BE"/>
    <w:rsid w:val="13E76BCF"/>
    <w:rsid w:val="141A1711"/>
    <w:rsid w:val="144213C7"/>
    <w:rsid w:val="1448B9D9"/>
    <w:rsid w:val="146A9494"/>
    <w:rsid w:val="146EF726"/>
    <w:rsid w:val="14A04C3E"/>
    <w:rsid w:val="14A905F9"/>
    <w:rsid w:val="14D3CBB2"/>
    <w:rsid w:val="14D9E694"/>
    <w:rsid w:val="14E4F74F"/>
    <w:rsid w:val="150065CA"/>
    <w:rsid w:val="1509C53D"/>
    <w:rsid w:val="15334CD7"/>
    <w:rsid w:val="155352F7"/>
    <w:rsid w:val="1565F7D8"/>
    <w:rsid w:val="1576912B"/>
    <w:rsid w:val="157B5318"/>
    <w:rsid w:val="15AA7C64"/>
    <w:rsid w:val="15C53BEA"/>
    <w:rsid w:val="15E71DB9"/>
    <w:rsid w:val="1607E220"/>
    <w:rsid w:val="1613CBF3"/>
    <w:rsid w:val="161868C6"/>
    <w:rsid w:val="16264637"/>
    <w:rsid w:val="1636BF5A"/>
    <w:rsid w:val="168D990C"/>
    <w:rsid w:val="169A5113"/>
    <w:rsid w:val="16A165CD"/>
    <w:rsid w:val="16AEB402"/>
    <w:rsid w:val="172B3850"/>
    <w:rsid w:val="17356B45"/>
    <w:rsid w:val="175B3A5A"/>
    <w:rsid w:val="176C9D1D"/>
    <w:rsid w:val="17CFB9C7"/>
    <w:rsid w:val="17E845DF"/>
    <w:rsid w:val="181B078B"/>
    <w:rsid w:val="1838068C"/>
    <w:rsid w:val="184E3526"/>
    <w:rsid w:val="1862B9D5"/>
    <w:rsid w:val="1864DED1"/>
    <w:rsid w:val="18683CEB"/>
    <w:rsid w:val="187048E2"/>
    <w:rsid w:val="18E2D505"/>
    <w:rsid w:val="19210C22"/>
    <w:rsid w:val="1924F90A"/>
    <w:rsid w:val="19317D3D"/>
    <w:rsid w:val="193253F2"/>
    <w:rsid w:val="1952202B"/>
    <w:rsid w:val="1988EC8C"/>
    <w:rsid w:val="198B469F"/>
    <w:rsid w:val="198D8815"/>
    <w:rsid w:val="199F804C"/>
    <w:rsid w:val="19B13829"/>
    <w:rsid w:val="1A05365D"/>
    <w:rsid w:val="1A19AB26"/>
    <w:rsid w:val="1A391DBD"/>
    <w:rsid w:val="1A64D4BE"/>
    <w:rsid w:val="1A693E26"/>
    <w:rsid w:val="1A96F20B"/>
    <w:rsid w:val="1A99D598"/>
    <w:rsid w:val="1AA5ABDA"/>
    <w:rsid w:val="1AB0E6DB"/>
    <w:rsid w:val="1AD037E8"/>
    <w:rsid w:val="1B30E821"/>
    <w:rsid w:val="1B68EF4C"/>
    <w:rsid w:val="1B6FA74E"/>
    <w:rsid w:val="1B8DF8B2"/>
    <w:rsid w:val="1B9BC164"/>
    <w:rsid w:val="1BC3CA81"/>
    <w:rsid w:val="1BE08453"/>
    <w:rsid w:val="1BEB5278"/>
    <w:rsid w:val="1BF407CA"/>
    <w:rsid w:val="1C1F6C26"/>
    <w:rsid w:val="1C2B743A"/>
    <w:rsid w:val="1C513874"/>
    <w:rsid w:val="1C84A207"/>
    <w:rsid w:val="1C94258A"/>
    <w:rsid w:val="1CA0E950"/>
    <w:rsid w:val="1CA0EDBC"/>
    <w:rsid w:val="1CC35B9E"/>
    <w:rsid w:val="1CDF86F2"/>
    <w:rsid w:val="1D229589"/>
    <w:rsid w:val="1D3476B0"/>
    <w:rsid w:val="1D5F81F5"/>
    <w:rsid w:val="1D65A533"/>
    <w:rsid w:val="1D6650F8"/>
    <w:rsid w:val="1D6D98F2"/>
    <w:rsid w:val="1D80D5C7"/>
    <w:rsid w:val="1D87FB51"/>
    <w:rsid w:val="1DA4D6E4"/>
    <w:rsid w:val="1DCC8DF0"/>
    <w:rsid w:val="1DE00128"/>
    <w:rsid w:val="1DFCC84B"/>
    <w:rsid w:val="1E105BFA"/>
    <w:rsid w:val="1EAD17BD"/>
    <w:rsid w:val="1ED7B9AC"/>
    <w:rsid w:val="1EEB2417"/>
    <w:rsid w:val="1EEF6DF5"/>
    <w:rsid w:val="1F474586"/>
    <w:rsid w:val="1F523468"/>
    <w:rsid w:val="1F972B57"/>
    <w:rsid w:val="1F9AB4CE"/>
    <w:rsid w:val="1FEB1FA9"/>
    <w:rsid w:val="2028DAD2"/>
    <w:rsid w:val="20633BD2"/>
    <w:rsid w:val="207CF758"/>
    <w:rsid w:val="208AE91E"/>
    <w:rsid w:val="2092E0F8"/>
    <w:rsid w:val="20A55B31"/>
    <w:rsid w:val="20D34594"/>
    <w:rsid w:val="20E7145D"/>
    <w:rsid w:val="20F479DA"/>
    <w:rsid w:val="2114E96B"/>
    <w:rsid w:val="212C0B4C"/>
    <w:rsid w:val="2132D86A"/>
    <w:rsid w:val="2138CD80"/>
    <w:rsid w:val="2140546F"/>
    <w:rsid w:val="214AAE22"/>
    <w:rsid w:val="21536307"/>
    <w:rsid w:val="216E9B0F"/>
    <w:rsid w:val="217159D3"/>
    <w:rsid w:val="217256BB"/>
    <w:rsid w:val="2178BC94"/>
    <w:rsid w:val="217C515B"/>
    <w:rsid w:val="21B8A904"/>
    <w:rsid w:val="21BD13B1"/>
    <w:rsid w:val="21C68DB8"/>
    <w:rsid w:val="2200609F"/>
    <w:rsid w:val="221C6A51"/>
    <w:rsid w:val="222BD9B7"/>
    <w:rsid w:val="224D9A35"/>
    <w:rsid w:val="2252ED98"/>
    <w:rsid w:val="22590CD2"/>
    <w:rsid w:val="226E1956"/>
    <w:rsid w:val="2292667F"/>
    <w:rsid w:val="229AC96B"/>
    <w:rsid w:val="22B1A6F7"/>
    <w:rsid w:val="22CC0A31"/>
    <w:rsid w:val="230826E5"/>
    <w:rsid w:val="230F8C9E"/>
    <w:rsid w:val="2319E6E3"/>
    <w:rsid w:val="2349F90D"/>
    <w:rsid w:val="2352E316"/>
    <w:rsid w:val="2361A1EB"/>
    <w:rsid w:val="236D81C8"/>
    <w:rsid w:val="2375AE17"/>
    <w:rsid w:val="237B7885"/>
    <w:rsid w:val="2390F40B"/>
    <w:rsid w:val="23DBB4D6"/>
    <w:rsid w:val="23F7A746"/>
    <w:rsid w:val="24053D21"/>
    <w:rsid w:val="24068722"/>
    <w:rsid w:val="241BAA11"/>
    <w:rsid w:val="243C9AB0"/>
    <w:rsid w:val="2445C4D9"/>
    <w:rsid w:val="24471184"/>
    <w:rsid w:val="245BBD87"/>
    <w:rsid w:val="245E3E23"/>
    <w:rsid w:val="24625C9B"/>
    <w:rsid w:val="2473124E"/>
    <w:rsid w:val="249F4EBC"/>
    <w:rsid w:val="24A081F0"/>
    <w:rsid w:val="24A69D54"/>
    <w:rsid w:val="24A8DF45"/>
    <w:rsid w:val="24D87740"/>
    <w:rsid w:val="24F06FA1"/>
    <w:rsid w:val="251139CE"/>
    <w:rsid w:val="251DE2E8"/>
    <w:rsid w:val="2552A096"/>
    <w:rsid w:val="2561271A"/>
    <w:rsid w:val="2574361E"/>
    <w:rsid w:val="257E6843"/>
    <w:rsid w:val="25840780"/>
    <w:rsid w:val="258F2656"/>
    <w:rsid w:val="25BAC380"/>
    <w:rsid w:val="25C85A28"/>
    <w:rsid w:val="25DAE1A8"/>
    <w:rsid w:val="25E70222"/>
    <w:rsid w:val="2602D421"/>
    <w:rsid w:val="262A605E"/>
    <w:rsid w:val="2669E2D5"/>
    <w:rsid w:val="26726220"/>
    <w:rsid w:val="2679D39E"/>
    <w:rsid w:val="26A70CEB"/>
    <w:rsid w:val="2730BE64"/>
    <w:rsid w:val="276BABF2"/>
    <w:rsid w:val="27CBCE5A"/>
    <w:rsid w:val="27E4A366"/>
    <w:rsid w:val="2803852E"/>
    <w:rsid w:val="281A2F2F"/>
    <w:rsid w:val="285B48B4"/>
    <w:rsid w:val="286E1E8D"/>
    <w:rsid w:val="28881DA6"/>
    <w:rsid w:val="288EBD7E"/>
    <w:rsid w:val="28BEA796"/>
    <w:rsid w:val="28E225A0"/>
    <w:rsid w:val="28EEA86F"/>
    <w:rsid w:val="28FB759A"/>
    <w:rsid w:val="291270E1"/>
    <w:rsid w:val="2912D3F8"/>
    <w:rsid w:val="292CB716"/>
    <w:rsid w:val="293476CA"/>
    <w:rsid w:val="29667D1D"/>
    <w:rsid w:val="299A34BC"/>
    <w:rsid w:val="29C81630"/>
    <w:rsid w:val="29ED7119"/>
    <w:rsid w:val="2A091437"/>
    <w:rsid w:val="2A19D3CC"/>
    <w:rsid w:val="2A3286F3"/>
    <w:rsid w:val="2A35F2A6"/>
    <w:rsid w:val="2A693616"/>
    <w:rsid w:val="2AAB51E1"/>
    <w:rsid w:val="2AF7A134"/>
    <w:rsid w:val="2B067855"/>
    <w:rsid w:val="2B16E4E3"/>
    <w:rsid w:val="2B69ADC1"/>
    <w:rsid w:val="2B7A13E7"/>
    <w:rsid w:val="2BA3AEC0"/>
    <w:rsid w:val="2BA78BD7"/>
    <w:rsid w:val="2BB970C2"/>
    <w:rsid w:val="2BCC297A"/>
    <w:rsid w:val="2BD47CEC"/>
    <w:rsid w:val="2BECE7CE"/>
    <w:rsid w:val="2BF00186"/>
    <w:rsid w:val="2C0478E0"/>
    <w:rsid w:val="2C3A2C8D"/>
    <w:rsid w:val="2C54F5A1"/>
    <w:rsid w:val="2C637629"/>
    <w:rsid w:val="2CAC00EB"/>
    <w:rsid w:val="2CC0C319"/>
    <w:rsid w:val="2CCBD157"/>
    <w:rsid w:val="2CED26E5"/>
    <w:rsid w:val="2D407D9B"/>
    <w:rsid w:val="2D449DC1"/>
    <w:rsid w:val="2D6E5487"/>
    <w:rsid w:val="2D704F9C"/>
    <w:rsid w:val="2D80DDB2"/>
    <w:rsid w:val="2D8BEECA"/>
    <w:rsid w:val="2D8C4E61"/>
    <w:rsid w:val="2DDEB4CB"/>
    <w:rsid w:val="2DEA1934"/>
    <w:rsid w:val="2DF46CA0"/>
    <w:rsid w:val="2E445E27"/>
    <w:rsid w:val="2E4DD549"/>
    <w:rsid w:val="2E62D87F"/>
    <w:rsid w:val="2E746369"/>
    <w:rsid w:val="2EAE83AC"/>
    <w:rsid w:val="2EAF69F0"/>
    <w:rsid w:val="2ED6BAC2"/>
    <w:rsid w:val="2ED8316D"/>
    <w:rsid w:val="2F3CE1BB"/>
    <w:rsid w:val="2F4D183C"/>
    <w:rsid w:val="2F77BA31"/>
    <w:rsid w:val="2FBB44AD"/>
    <w:rsid w:val="2FFAEA41"/>
    <w:rsid w:val="3005F71E"/>
    <w:rsid w:val="30766818"/>
    <w:rsid w:val="30850C07"/>
    <w:rsid w:val="308AC3A2"/>
    <w:rsid w:val="308C9F18"/>
    <w:rsid w:val="30F281FB"/>
    <w:rsid w:val="315C5AE7"/>
    <w:rsid w:val="316675C4"/>
    <w:rsid w:val="317DB657"/>
    <w:rsid w:val="318AAD1E"/>
    <w:rsid w:val="31B9D3A0"/>
    <w:rsid w:val="31BA1CD0"/>
    <w:rsid w:val="31BA38DA"/>
    <w:rsid w:val="31C034E5"/>
    <w:rsid w:val="31D6C436"/>
    <w:rsid w:val="31E042C6"/>
    <w:rsid w:val="31F64716"/>
    <w:rsid w:val="32000B4F"/>
    <w:rsid w:val="32008E8A"/>
    <w:rsid w:val="3204B52B"/>
    <w:rsid w:val="325E9004"/>
    <w:rsid w:val="32778257"/>
    <w:rsid w:val="327DD585"/>
    <w:rsid w:val="3288A9D9"/>
    <w:rsid w:val="32A80E70"/>
    <w:rsid w:val="32D973E3"/>
    <w:rsid w:val="32F24E35"/>
    <w:rsid w:val="33242891"/>
    <w:rsid w:val="334F008F"/>
    <w:rsid w:val="3392C144"/>
    <w:rsid w:val="3393120A"/>
    <w:rsid w:val="33D5AA82"/>
    <w:rsid w:val="33E4E8F6"/>
    <w:rsid w:val="34111F8E"/>
    <w:rsid w:val="346614C1"/>
    <w:rsid w:val="346870BB"/>
    <w:rsid w:val="348380B0"/>
    <w:rsid w:val="349E9508"/>
    <w:rsid w:val="34A32858"/>
    <w:rsid w:val="34ACB20B"/>
    <w:rsid w:val="34C60746"/>
    <w:rsid w:val="34CB1BD2"/>
    <w:rsid w:val="34CC5DAD"/>
    <w:rsid w:val="34F76A45"/>
    <w:rsid w:val="3525DFA6"/>
    <w:rsid w:val="352913F4"/>
    <w:rsid w:val="352DB8FB"/>
    <w:rsid w:val="3545A836"/>
    <w:rsid w:val="357E9FB4"/>
    <w:rsid w:val="358310E9"/>
    <w:rsid w:val="358C6DBD"/>
    <w:rsid w:val="358DF604"/>
    <w:rsid w:val="359F660D"/>
    <w:rsid w:val="35A22322"/>
    <w:rsid w:val="35AAD92A"/>
    <w:rsid w:val="35DB12E9"/>
    <w:rsid w:val="35E7362B"/>
    <w:rsid w:val="35F35C61"/>
    <w:rsid w:val="361106FD"/>
    <w:rsid w:val="3619FE84"/>
    <w:rsid w:val="3623CF6B"/>
    <w:rsid w:val="36533474"/>
    <w:rsid w:val="36771F01"/>
    <w:rsid w:val="367C1445"/>
    <w:rsid w:val="36945844"/>
    <w:rsid w:val="3695713A"/>
    <w:rsid w:val="36B1B1C8"/>
    <w:rsid w:val="36B56F87"/>
    <w:rsid w:val="36BA0C5D"/>
    <w:rsid w:val="36D18543"/>
    <w:rsid w:val="36DF7A0F"/>
    <w:rsid w:val="36DFC6FE"/>
    <w:rsid w:val="36F72E45"/>
    <w:rsid w:val="370731EE"/>
    <w:rsid w:val="370EC36B"/>
    <w:rsid w:val="371C89B8"/>
    <w:rsid w:val="37362C01"/>
    <w:rsid w:val="373BC008"/>
    <w:rsid w:val="3745B675"/>
    <w:rsid w:val="374DF97A"/>
    <w:rsid w:val="3759C849"/>
    <w:rsid w:val="378201C0"/>
    <w:rsid w:val="378A010D"/>
    <w:rsid w:val="37AE7722"/>
    <w:rsid w:val="37AFD93A"/>
    <w:rsid w:val="37DBF519"/>
    <w:rsid w:val="37F00111"/>
    <w:rsid w:val="37F125EF"/>
    <w:rsid w:val="37F39D7F"/>
    <w:rsid w:val="383CD831"/>
    <w:rsid w:val="387BAEDC"/>
    <w:rsid w:val="388B9554"/>
    <w:rsid w:val="38B79E74"/>
    <w:rsid w:val="38CCB572"/>
    <w:rsid w:val="38DBE998"/>
    <w:rsid w:val="3906A30E"/>
    <w:rsid w:val="3910453F"/>
    <w:rsid w:val="3952A2F6"/>
    <w:rsid w:val="396F5A52"/>
    <w:rsid w:val="3979CB4C"/>
    <w:rsid w:val="39847DF4"/>
    <w:rsid w:val="398D9FB8"/>
    <w:rsid w:val="39A2A575"/>
    <w:rsid w:val="39D0B6CB"/>
    <w:rsid w:val="39DC2CFA"/>
    <w:rsid w:val="3A18627F"/>
    <w:rsid w:val="3A29DA3B"/>
    <w:rsid w:val="3A2A7CD5"/>
    <w:rsid w:val="3A317FF6"/>
    <w:rsid w:val="3A474CC2"/>
    <w:rsid w:val="3A51BD5C"/>
    <w:rsid w:val="3A5DF2B3"/>
    <w:rsid w:val="3A82E59A"/>
    <w:rsid w:val="3AB9B081"/>
    <w:rsid w:val="3ABB5429"/>
    <w:rsid w:val="3AE316EA"/>
    <w:rsid w:val="3AE437BD"/>
    <w:rsid w:val="3B064C7C"/>
    <w:rsid w:val="3B0B2AB3"/>
    <w:rsid w:val="3B1409FE"/>
    <w:rsid w:val="3B2438D3"/>
    <w:rsid w:val="3B34F666"/>
    <w:rsid w:val="3B432E5C"/>
    <w:rsid w:val="3B5B383F"/>
    <w:rsid w:val="3B64CD29"/>
    <w:rsid w:val="3BA17D9A"/>
    <w:rsid w:val="3BB206BF"/>
    <w:rsid w:val="3BD2DD19"/>
    <w:rsid w:val="3BD563AF"/>
    <w:rsid w:val="3BDD0D4B"/>
    <w:rsid w:val="3BF19963"/>
    <w:rsid w:val="3C05367A"/>
    <w:rsid w:val="3C2963F2"/>
    <w:rsid w:val="3C2E8F74"/>
    <w:rsid w:val="3C4CF5A2"/>
    <w:rsid w:val="3C55ACFC"/>
    <w:rsid w:val="3C6A889E"/>
    <w:rsid w:val="3C77C2A9"/>
    <w:rsid w:val="3C846824"/>
    <w:rsid w:val="3CA6287B"/>
    <w:rsid w:val="3CC69E37"/>
    <w:rsid w:val="3CE9196D"/>
    <w:rsid w:val="3CF0AD78"/>
    <w:rsid w:val="3D355229"/>
    <w:rsid w:val="3D3A9028"/>
    <w:rsid w:val="3D4DE235"/>
    <w:rsid w:val="3D592099"/>
    <w:rsid w:val="3D6ED233"/>
    <w:rsid w:val="3D7B4CBD"/>
    <w:rsid w:val="3DF17D5D"/>
    <w:rsid w:val="3E4647C9"/>
    <w:rsid w:val="3E49CE75"/>
    <w:rsid w:val="3E5FADDC"/>
    <w:rsid w:val="3E647B5F"/>
    <w:rsid w:val="3E93246F"/>
    <w:rsid w:val="3E9A9DCB"/>
    <w:rsid w:val="3EA5F7AF"/>
    <w:rsid w:val="3EA77702"/>
    <w:rsid w:val="3EF33297"/>
    <w:rsid w:val="3F171D1E"/>
    <w:rsid w:val="3F1A2AE6"/>
    <w:rsid w:val="3F218C3A"/>
    <w:rsid w:val="3F339186"/>
    <w:rsid w:val="3F584745"/>
    <w:rsid w:val="3F5FF86D"/>
    <w:rsid w:val="3F6C287C"/>
    <w:rsid w:val="3FAC010C"/>
    <w:rsid w:val="3FBC8114"/>
    <w:rsid w:val="3FBF5588"/>
    <w:rsid w:val="3FF3665F"/>
    <w:rsid w:val="40224C74"/>
    <w:rsid w:val="4030FA19"/>
    <w:rsid w:val="406A8582"/>
    <w:rsid w:val="40829641"/>
    <w:rsid w:val="409CA733"/>
    <w:rsid w:val="40A966C9"/>
    <w:rsid w:val="40B7E5F0"/>
    <w:rsid w:val="40CE73D5"/>
    <w:rsid w:val="40ED32F4"/>
    <w:rsid w:val="40F5D146"/>
    <w:rsid w:val="412EAD69"/>
    <w:rsid w:val="413DDC22"/>
    <w:rsid w:val="414CBBA6"/>
    <w:rsid w:val="4154E6BF"/>
    <w:rsid w:val="41654C27"/>
    <w:rsid w:val="41907F29"/>
    <w:rsid w:val="4199233F"/>
    <w:rsid w:val="41D13C33"/>
    <w:rsid w:val="41E99171"/>
    <w:rsid w:val="421C1ABF"/>
    <w:rsid w:val="4220C333"/>
    <w:rsid w:val="423ECD93"/>
    <w:rsid w:val="42486E64"/>
    <w:rsid w:val="4264AFA5"/>
    <w:rsid w:val="427F3624"/>
    <w:rsid w:val="42C8CB50"/>
    <w:rsid w:val="42E8F94C"/>
    <w:rsid w:val="42F2E95A"/>
    <w:rsid w:val="43492641"/>
    <w:rsid w:val="4352FF52"/>
    <w:rsid w:val="437E6317"/>
    <w:rsid w:val="438E9141"/>
    <w:rsid w:val="43912546"/>
    <w:rsid w:val="43962B1D"/>
    <w:rsid w:val="43983459"/>
    <w:rsid w:val="43AB0BB3"/>
    <w:rsid w:val="43C460BC"/>
    <w:rsid w:val="43D0D1C5"/>
    <w:rsid w:val="43E0F3FE"/>
    <w:rsid w:val="43EF534A"/>
    <w:rsid w:val="4409E570"/>
    <w:rsid w:val="440B1D8A"/>
    <w:rsid w:val="445007E5"/>
    <w:rsid w:val="44830CFB"/>
    <w:rsid w:val="44AA5244"/>
    <w:rsid w:val="44AB60CF"/>
    <w:rsid w:val="44B239DC"/>
    <w:rsid w:val="44B3F0BA"/>
    <w:rsid w:val="44B9E064"/>
    <w:rsid w:val="44CA957E"/>
    <w:rsid w:val="45109505"/>
    <w:rsid w:val="45169E75"/>
    <w:rsid w:val="452746A4"/>
    <w:rsid w:val="4534813B"/>
    <w:rsid w:val="454EA23F"/>
    <w:rsid w:val="455BBF74"/>
    <w:rsid w:val="457EDCF6"/>
    <w:rsid w:val="45A12B66"/>
    <w:rsid w:val="45A5B5D1"/>
    <w:rsid w:val="45B196B4"/>
    <w:rsid w:val="45DA11A1"/>
    <w:rsid w:val="45F5FB97"/>
    <w:rsid w:val="4616D888"/>
    <w:rsid w:val="463DDA6E"/>
    <w:rsid w:val="4652B4CE"/>
    <w:rsid w:val="4695A4BC"/>
    <w:rsid w:val="46A4E5D6"/>
    <w:rsid w:val="46AE1521"/>
    <w:rsid w:val="46B7E02B"/>
    <w:rsid w:val="4703B723"/>
    <w:rsid w:val="471AA763"/>
    <w:rsid w:val="471AAD57"/>
    <w:rsid w:val="4750F563"/>
    <w:rsid w:val="476471F0"/>
    <w:rsid w:val="47668034"/>
    <w:rsid w:val="478E4CBA"/>
    <w:rsid w:val="47AD3B17"/>
    <w:rsid w:val="47BBE8DF"/>
    <w:rsid w:val="47C09B73"/>
    <w:rsid w:val="47C94CDB"/>
    <w:rsid w:val="4828EEBA"/>
    <w:rsid w:val="483FD728"/>
    <w:rsid w:val="4849C056"/>
    <w:rsid w:val="4861967C"/>
    <w:rsid w:val="487B92BF"/>
    <w:rsid w:val="488AD98B"/>
    <w:rsid w:val="48CB30DA"/>
    <w:rsid w:val="48E30AA9"/>
    <w:rsid w:val="48F99B26"/>
    <w:rsid w:val="48F9C05D"/>
    <w:rsid w:val="490E98A8"/>
    <w:rsid w:val="491C06FF"/>
    <w:rsid w:val="493800CC"/>
    <w:rsid w:val="49615A09"/>
    <w:rsid w:val="49713EAF"/>
    <w:rsid w:val="499B1A00"/>
    <w:rsid w:val="499E0501"/>
    <w:rsid w:val="49A0663E"/>
    <w:rsid w:val="49B18BDF"/>
    <w:rsid w:val="4A2052CF"/>
    <w:rsid w:val="4A386599"/>
    <w:rsid w:val="4A523566"/>
    <w:rsid w:val="4A524E19"/>
    <w:rsid w:val="4AB44A14"/>
    <w:rsid w:val="4ADE7657"/>
    <w:rsid w:val="4AE67077"/>
    <w:rsid w:val="4B00832B"/>
    <w:rsid w:val="4B082620"/>
    <w:rsid w:val="4B45E932"/>
    <w:rsid w:val="4B5F0B82"/>
    <w:rsid w:val="4B6963DE"/>
    <w:rsid w:val="4B73B7B5"/>
    <w:rsid w:val="4B8DBB6E"/>
    <w:rsid w:val="4B929CEA"/>
    <w:rsid w:val="4BA199B2"/>
    <w:rsid w:val="4BCAD1AE"/>
    <w:rsid w:val="4BFE12D1"/>
    <w:rsid w:val="4C074DCB"/>
    <w:rsid w:val="4C23B2A9"/>
    <w:rsid w:val="4C370B83"/>
    <w:rsid w:val="4C48A46C"/>
    <w:rsid w:val="4C4D7A46"/>
    <w:rsid w:val="4C50758C"/>
    <w:rsid w:val="4C524FF2"/>
    <w:rsid w:val="4C71AF71"/>
    <w:rsid w:val="4C743B39"/>
    <w:rsid w:val="4C761B48"/>
    <w:rsid w:val="4C80F3F6"/>
    <w:rsid w:val="4C88FE06"/>
    <w:rsid w:val="4CA3B3DF"/>
    <w:rsid w:val="4CAB39E6"/>
    <w:rsid w:val="4CAE72A5"/>
    <w:rsid w:val="4CDC1E89"/>
    <w:rsid w:val="4D00D855"/>
    <w:rsid w:val="4D08BA48"/>
    <w:rsid w:val="4D0F8816"/>
    <w:rsid w:val="4D26D224"/>
    <w:rsid w:val="4D339753"/>
    <w:rsid w:val="4D42CE01"/>
    <w:rsid w:val="4D97B974"/>
    <w:rsid w:val="4DACD62F"/>
    <w:rsid w:val="4DB53304"/>
    <w:rsid w:val="4DCFFF15"/>
    <w:rsid w:val="4DD71EE5"/>
    <w:rsid w:val="4DE4ECEB"/>
    <w:rsid w:val="4DF363A6"/>
    <w:rsid w:val="4E0FF7E1"/>
    <w:rsid w:val="4E3FC6E2"/>
    <w:rsid w:val="4E55B3A8"/>
    <w:rsid w:val="4E85337A"/>
    <w:rsid w:val="4E85C200"/>
    <w:rsid w:val="4E9CA8B6"/>
    <w:rsid w:val="4EBA2AAC"/>
    <w:rsid w:val="4ECD04A9"/>
    <w:rsid w:val="4EDA8663"/>
    <w:rsid w:val="4F187AE0"/>
    <w:rsid w:val="4F33C6A2"/>
    <w:rsid w:val="4F4837C3"/>
    <w:rsid w:val="4FB3132D"/>
    <w:rsid w:val="4FBD0D9E"/>
    <w:rsid w:val="501C35D2"/>
    <w:rsid w:val="505B19B7"/>
    <w:rsid w:val="505EB2AD"/>
    <w:rsid w:val="50A0C503"/>
    <w:rsid w:val="50ED2DD5"/>
    <w:rsid w:val="5105F189"/>
    <w:rsid w:val="51474634"/>
    <w:rsid w:val="51499B36"/>
    <w:rsid w:val="5164966B"/>
    <w:rsid w:val="517AF29C"/>
    <w:rsid w:val="519BFED8"/>
    <w:rsid w:val="51B13DBC"/>
    <w:rsid w:val="51B994A7"/>
    <w:rsid w:val="51C67970"/>
    <w:rsid w:val="51FDAB64"/>
    <w:rsid w:val="51FEC2B4"/>
    <w:rsid w:val="52019E0C"/>
    <w:rsid w:val="5208EE68"/>
    <w:rsid w:val="521EBFEB"/>
    <w:rsid w:val="522A99E6"/>
    <w:rsid w:val="5253BBAF"/>
    <w:rsid w:val="528C06D5"/>
    <w:rsid w:val="52E21BDA"/>
    <w:rsid w:val="5307410D"/>
    <w:rsid w:val="530E03D8"/>
    <w:rsid w:val="53144E58"/>
    <w:rsid w:val="538CC55C"/>
    <w:rsid w:val="538EAC84"/>
    <w:rsid w:val="53C5A1EF"/>
    <w:rsid w:val="53C951F1"/>
    <w:rsid w:val="540B713D"/>
    <w:rsid w:val="5414E489"/>
    <w:rsid w:val="54207607"/>
    <w:rsid w:val="543B6B1F"/>
    <w:rsid w:val="5444951E"/>
    <w:rsid w:val="5451DFFF"/>
    <w:rsid w:val="545B6831"/>
    <w:rsid w:val="546A0F05"/>
    <w:rsid w:val="547802E0"/>
    <w:rsid w:val="5490CB67"/>
    <w:rsid w:val="54BE4FA5"/>
    <w:rsid w:val="54E5C630"/>
    <w:rsid w:val="54E76B79"/>
    <w:rsid w:val="54E7A022"/>
    <w:rsid w:val="54FF7C60"/>
    <w:rsid w:val="551D4C83"/>
    <w:rsid w:val="551DB0A1"/>
    <w:rsid w:val="552B2E50"/>
    <w:rsid w:val="55526675"/>
    <w:rsid w:val="558D1D7E"/>
    <w:rsid w:val="55BE5904"/>
    <w:rsid w:val="55CE97A9"/>
    <w:rsid w:val="55D7EE2C"/>
    <w:rsid w:val="55F279AB"/>
    <w:rsid w:val="55FEBDC1"/>
    <w:rsid w:val="56144B49"/>
    <w:rsid w:val="565226AA"/>
    <w:rsid w:val="5657ECE7"/>
    <w:rsid w:val="5689BAD3"/>
    <w:rsid w:val="568ED0C8"/>
    <w:rsid w:val="569B3F96"/>
    <w:rsid w:val="56E9DCA8"/>
    <w:rsid w:val="56F5B1E4"/>
    <w:rsid w:val="56FEE248"/>
    <w:rsid w:val="574E038F"/>
    <w:rsid w:val="57CD7763"/>
    <w:rsid w:val="57EB8B2E"/>
    <w:rsid w:val="5830F4AB"/>
    <w:rsid w:val="5849D958"/>
    <w:rsid w:val="584A1123"/>
    <w:rsid w:val="589AEF3E"/>
    <w:rsid w:val="58A4AAB9"/>
    <w:rsid w:val="58A8C0EC"/>
    <w:rsid w:val="58BFE5E1"/>
    <w:rsid w:val="58E9D3F0"/>
    <w:rsid w:val="59523F34"/>
    <w:rsid w:val="595F6BB3"/>
    <w:rsid w:val="59676994"/>
    <w:rsid w:val="596ACEF2"/>
    <w:rsid w:val="599DBD72"/>
    <w:rsid w:val="59A4E976"/>
    <w:rsid w:val="59A8E154"/>
    <w:rsid w:val="59AA28BE"/>
    <w:rsid w:val="59B46470"/>
    <w:rsid w:val="59BADB8D"/>
    <w:rsid w:val="59BC40F3"/>
    <w:rsid w:val="59CE14F3"/>
    <w:rsid w:val="59F240AF"/>
    <w:rsid w:val="59F7DB48"/>
    <w:rsid w:val="5A0BC607"/>
    <w:rsid w:val="5A1DFDE2"/>
    <w:rsid w:val="5A4B31F6"/>
    <w:rsid w:val="5A7E3926"/>
    <w:rsid w:val="5A83C724"/>
    <w:rsid w:val="5A91CD2D"/>
    <w:rsid w:val="5A91FFB2"/>
    <w:rsid w:val="5AC85D02"/>
    <w:rsid w:val="5AF3385B"/>
    <w:rsid w:val="5B0874E7"/>
    <w:rsid w:val="5B0EDF60"/>
    <w:rsid w:val="5B0FEF92"/>
    <w:rsid w:val="5B15E935"/>
    <w:rsid w:val="5B3DF517"/>
    <w:rsid w:val="5B5B23C5"/>
    <w:rsid w:val="5BA81736"/>
    <w:rsid w:val="5BC196D5"/>
    <w:rsid w:val="5BD7E98F"/>
    <w:rsid w:val="5BFCA7E5"/>
    <w:rsid w:val="5C16F1E0"/>
    <w:rsid w:val="5C32152A"/>
    <w:rsid w:val="5C6F39F6"/>
    <w:rsid w:val="5C6FC1A1"/>
    <w:rsid w:val="5C7E3092"/>
    <w:rsid w:val="5CB108A2"/>
    <w:rsid w:val="5CD0BEA6"/>
    <w:rsid w:val="5CD96AA3"/>
    <w:rsid w:val="5CE65E86"/>
    <w:rsid w:val="5CFE9250"/>
    <w:rsid w:val="5D03CB0C"/>
    <w:rsid w:val="5D211DE1"/>
    <w:rsid w:val="5D2550DE"/>
    <w:rsid w:val="5D3AA504"/>
    <w:rsid w:val="5D7F5435"/>
    <w:rsid w:val="5D98F735"/>
    <w:rsid w:val="5DA9F3ED"/>
    <w:rsid w:val="5DB107C0"/>
    <w:rsid w:val="5DC23A01"/>
    <w:rsid w:val="5DD5D942"/>
    <w:rsid w:val="5DDC102E"/>
    <w:rsid w:val="5DDD8D2A"/>
    <w:rsid w:val="5DF335A2"/>
    <w:rsid w:val="5DF62104"/>
    <w:rsid w:val="5DF70190"/>
    <w:rsid w:val="5DF8CFBE"/>
    <w:rsid w:val="5E022336"/>
    <w:rsid w:val="5E2020AA"/>
    <w:rsid w:val="5E22D969"/>
    <w:rsid w:val="5E3CA01F"/>
    <w:rsid w:val="5E3FA0F9"/>
    <w:rsid w:val="5E6102B4"/>
    <w:rsid w:val="5ECE4F4C"/>
    <w:rsid w:val="5EEDC7AA"/>
    <w:rsid w:val="5EF19438"/>
    <w:rsid w:val="5F28A325"/>
    <w:rsid w:val="5F457DEE"/>
    <w:rsid w:val="5F570801"/>
    <w:rsid w:val="5F8DC9A2"/>
    <w:rsid w:val="5F939496"/>
    <w:rsid w:val="5F9C16D7"/>
    <w:rsid w:val="5FAB9F8B"/>
    <w:rsid w:val="5FB8E576"/>
    <w:rsid w:val="5FC06ECD"/>
    <w:rsid w:val="5FC92A49"/>
    <w:rsid w:val="5FCBB511"/>
    <w:rsid w:val="5FE4439B"/>
    <w:rsid w:val="5FF8C507"/>
    <w:rsid w:val="60185F9B"/>
    <w:rsid w:val="60420C6C"/>
    <w:rsid w:val="60435AF7"/>
    <w:rsid w:val="60478EAA"/>
    <w:rsid w:val="607090DB"/>
    <w:rsid w:val="60775BA9"/>
    <w:rsid w:val="60D15937"/>
    <w:rsid w:val="60E706BF"/>
    <w:rsid w:val="60ED2A2D"/>
    <w:rsid w:val="60F5C1F7"/>
    <w:rsid w:val="611F1B1E"/>
    <w:rsid w:val="61275009"/>
    <w:rsid w:val="612B394D"/>
    <w:rsid w:val="61307080"/>
    <w:rsid w:val="6145D039"/>
    <w:rsid w:val="6147E64B"/>
    <w:rsid w:val="618CF07B"/>
    <w:rsid w:val="6199E7F9"/>
    <w:rsid w:val="61D1AADB"/>
    <w:rsid w:val="61DC52C3"/>
    <w:rsid w:val="61DF2B58"/>
    <w:rsid w:val="620A3B1A"/>
    <w:rsid w:val="622B7656"/>
    <w:rsid w:val="623DA96D"/>
    <w:rsid w:val="62821FEE"/>
    <w:rsid w:val="6291DD79"/>
    <w:rsid w:val="62AF6084"/>
    <w:rsid w:val="62C6D2E0"/>
    <w:rsid w:val="62E56B6E"/>
    <w:rsid w:val="6307B795"/>
    <w:rsid w:val="63131017"/>
    <w:rsid w:val="631B7B41"/>
    <w:rsid w:val="6329E952"/>
    <w:rsid w:val="632C6248"/>
    <w:rsid w:val="6359601B"/>
    <w:rsid w:val="63A1B0D7"/>
    <w:rsid w:val="63ABF794"/>
    <w:rsid w:val="63BBAE4E"/>
    <w:rsid w:val="63D61B2C"/>
    <w:rsid w:val="644027F8"/>
    <w:rsid w:val="64624941"/>
    <w:rsid w:val="647F8E8E"/>
    <w:rsid w:val="6490B6C0"/>
    <w:rsid w:val="64BEC4B4"/>
    <w:rsid w:val="64BFAA62"/>
    <w:rsid w:val="64CFB1A6"/>
    <w:rsid w:val="64E5DDAA"/>
    <w:rsid w:val="64F31634"/>
    <w:rsid w:val="652FDBEA"/>
    <w:rsid w:val="65343699"/>
    <w:rsid w:val="65371EC9"/>
    <w:rsid w:val="6559FF70"/>
    <w:rsid w:val="65885926"/>
    <w:rsid w:val="65C6C70E"/>
    <w:rsid w:val="65DA1E3D"/>
    <w:rsid w:val="65E09E58"/>
    <w:rsid w:val="661A5131"/>
    <w:rsid w:val="661A9AF4"/>
    <w:rsid w:val="66412E11"/>
    <w:rsid w:val="6657C26E"/>
    <w:rsid w:val="666D1343"/>
    <w:rsid w:val="6672DC48"/>
    <w:rsid w:val="6678C412"/>
    <w:rsid w:val="66C9F27B"/>
    <w:rsid w:val="66D6792E"/>
    <w:rsid w:val="66DE47B4"/>
    <w:rsid w:val="672EC625"/>
    <w:rsid w:val="6735FC76"/>
    <w:rsid w:val="67AB135C"/>
    <w:rsid w:val="67DEBEFE"/>
    <w:rsid w:val="67EBE761"/>
    <w:rsid w:val="67EC411D"/>
    <w:rsid w:val="67EF4157"/>
    <w:rsid w:val="6804503C"/>
    <w:rsid w:val="68059EDE"/>
    <w:rsid w:val="681B9371"/>
    <w:rsid w:val="6827B2C5"/>
    <w:rsid w:val="682A9B39"/>
    <w:rsid w:val="683F8510"/>
    <w:rsid w:val="68938CA1"/>
    <w:rsid w:val="6896F64E"/>
    <w:rsid w:val="689B8D0F"/>
    <w:rsid w:val="689D4CA3"/>
    <w:rsid w:val="68A6F99E"/>
    <w:rsid w:val="68BB754F"/>
    <w:rsid w:val="68BDCADC"/>
    <w:rsid w:val="68C2ACDF"/>
    <w:rsid w:val="69115EB5"/>
    <w:rsid w:val="6946E6EA"/>
    <w:rsid w:val="69CD272F"/>
    <w:rsid w:val="69CF3FE5"/>
    <w:rsid w:val="69E20FC9"/>
    <w:rsid w:val="6A100940"/>
    <w:rsid w:val="6A2F4558"/>
    <w:rsid w:val="6A391D04"/>
    <w:rsid w:val="6A3FC5DC"/>
    <w:rsid w:val="6A438264"/>
    <w:rsid w:val="6A5FD60C"/>
    <w:rsid w:val="6A8B3CD3"/>
    <w:rsid w:val="6AA455AC"/>
    <w:rsid w:val="6B09AA5E"/>
    <w:rsid w:val="6B0D4576"/>
    <w:rsid w:val="6B22D11D"/>
    <w:rsid w:val="6B2A1AE5"/>
    <w:rsid w:val="6B5CCFFB"/>
    <w:rsid w:val="6B678B50"/>
    <w:rsid w:val="6B6BE666"/>
    <w:rsid w:val="6B717640"/>
    <w:rsid w:val="6B81DFB9"/>
    <w:rsid w:val="6BA0AD46"/>
    <w:rsid w:val="6BD7C466"/>
    <w:rsid w:val="6BDC42BB"/>
    <w:rsid w:val="6C0D3E7C"/>
    <w:rsid w:val="6C254B99"/>
    <w:rsid w:val="6C2F6DB0"/>
    <w:rsid w:val="6C3AF52F"/>
    <w:rsid w:val="6C3CC782"/>
    <w:rsid w:val="6C65EAED"/>
    <w:rsid w:val="6CBF033E"/>
    <w:rsid w:val="6D44DE18"/>
    <w:rsid w:val="6D5D0A66"/>
    <w:rsid w:val="6D63F569"/>
    <w:rsid w:val="6D78131C"/>
    <w:rsid w:val="6D9020CA"/>
    <w:rsid w:val="6D946FF3"/>
    <w:rsid w:val="6DC7AA09"/>
    <w:rsid w:val="6DFBB5BD"/>
    <w:rsid w:val="6E0D5384"/>
    <w:rsid w:val="6E25990C"/>
    <w:rsid w:val="6E6B3F36"/>
    <w:rsid w:val="6EAE0373"/>
    <w:rsid w:val="6EB87F8C"/>
    <w:rsid w:val="6EEC0FEB"/>
    <w:rsid w:val="6F31DF36"/>
    <w:rsid w:val="6F431867"/>
    <w:rsid w:val="6F629C2A"/>
    <w:rsid w:val="6F810D4F"/>
    <w:rsid w:val="6FBA2827"/>
    <w:rsid w:val="6FCCD225"/>
    <w:rsid w:val="6FDD5812"/>
    <w:rsid w:val="6FE8DFC2"/>
    <w:rsid w:val="6FEB6C01"/>
    <w:rsid w:val="70009631"/>
    <w:rsid w:val="701405A4"/>
    <w:rsid w:val="70802FB7"/>
    <w:rsid w:val="7088CF2F"/>
    <w:rsid w:val="70B6C080"/>
    <w:rsid w:val="70C4BA14"/>
    <w:rsid w:val="71123089"/>
    <w:rsid w:val="71515E86"/>
    <w:rsid w:val="71803481"/>
    <w:rsid w:val="718A9253"/>
    <w:rsid w:val="718D43CC"/>
    <w:rsid w:val="71A8B9FA"/>
    <w:rsid w:val="71CCD008"/>
    <w:rsid w:val="71CF59F9"/>
    <w:rsid w:val="71DA96DD"/>
    <w:rsid w:val="71DB7DB7"/>
    <w:rsid w:val="71ECB256"/>
    <w:rsid w:val="71F8E671"/>
    <w:rsid w:val="7205AD8F"/>
    <w:rsid w:val="7207BC9E"/>
    <w:rsid w:val="7224BBC7"/>
    <w:rsid w:val="7234CE3A"/>
    <w:rsid w:val="724F7E09"/>
    <w:rsid w:val="72577269"/>
    <w:rsid w:val="729C35C9"/>
    <w:rsid w:val="72B2D479"/>
    <w:rsid w:val="72C59CC5"/>
    <w:rsid w:val="72D3CB2C"/>
    <w:rsid w:val="732DE2FA"/>
    <w:rsid w:val="7331A717"/>
    <w:rsid w:val="737064AA"/>
    <w:rsid w:val="7380CE7D"/>
    <w:rsid w:val="7389F0A5"/>
    <w:rsid w:val="73950F25"/>
    <w:rsid w:val="73A59DBF"/>
    <w:rsid w:val="73B49132"/>
    <w:rsid w:val="73BCFF41"/>
    <w:rsid w:val="73D22C85"/>
    <w:rsid w:val="73FB7C1D"/>
    <w:rsid w:val="74031DDF"/>
    <w:rsid w:val="7417DCD4"/>
    <w:rsid w:val="742D9F05"/>
    <w:rsid w:val="744C8EA4"/>
    <w:rsid w:val="74606BC3"/>
    <w:rsid w:val="74694967"/>
    <w:rsid w:val="74873CFD"/>
    <w:rsid w:val="74989936"/>
    <w:rsid w:val="74AAA732"/>
    <w:rsid w:val="74B4055B"/>
    <w:rsid w:val="74EA7B19"/>
    <w:rsid w:val="74F9B05A"/>
    <w:rsid w:val="74FC3D1E"/>
    <w:rsid w:val="75188F77"/>
    <w:rsid w:val="751D44F7"/>
    <w:rsid w:val="7598CE43"/>
    <w:rsid w:val="75C8FCF8"/>
    <w:rsid w:val="76055090"/>
    <w:rsid w:val="760C577D"/>
    <w:rsid w:val="761E0D36"/>
    <w:rsid w:val="76917157"/>
    <w:rsid w:val="769B6921"/>
    <w:rsid w:val="76B0EFD8"/>
    <w:rsid w:val="76C5870C"/>
    <w:rsid w:val="7716DD8D"/>
    <w:rsid w:val="7717C67E"/>
    <w:rsid w:val="778BEAE1"/>
    <w:rsid w:val="77C196E7"/>
    <w:rsid w:val="77D069A5"/>
    <w:rsid w:val="77FEDFF0"/>
    <w:rsid w:val="7806C846"/>
    <w:rsid w:val="7830FEEF"/>
    <w:rsid w:val="784D7552"/>
    <w:rsid w:val="78792DD2"/>
    <w:rsid w:val="789D79A9"/>
    <w:rsid w:val="7909962C"/>
    <w:rsid w:val="7926E855"/>
    <w:rsid w:val="794A9335"/>
    <w:rsid w:val="794D8004"/>
    <w:rsid w:val="7957A8F5"/>
    <w:rsid w:val="79852F92"/>
    <w:rsid w:val="798E9DEB"/>
    <w:rsid w:val="7997ADD8"/>
    <w:rsid w:val="79BF83C2"/>
    <w:rsid w:val="79D2B1DE"/>
    <w:rsid w:val="79F51C58"/>
    <w:rsid w:val="7A0D2792"/>
    <w:rsid w:val="7A16C7EF"/>
    <w:rsid w:val="7A2D86A1"/>
    <w:rsid w:val="7A3458DD"/>
    <w:rsid w:val="7A7EE3F2"/>
    <w:rsid w:val="7AF7BB49"/>
    <w:rsid w:val="7B10DC07"/>
    <w:rsid w:val="7B355679"/>
    <w:rsid w:val="7B7BBE6E"/>
    <w:rsid w:val="7B956A32"/>
    <w:rsid w:val="7B9CFA8F"/>
    <w:rsid w:val="7BBA28F1"/>
    <w:rsid w:val="7BBDC79D"/>
    <w:rsid w:val="7BBEA52A"/>
    <w:rsid w:val="7BC153DE"/>
    <w:rsid w:val="7BEA0610"/>
    <w:rsid w:val="7C02457C"/>
    <w:rsid w:val="7C69E760"/>
    <w:rsid w:val="7C8CDA75"/>
    <w:rsid w:val="7C9621EB"/>
    <w:rsid w:val="7C98AB2F"/>
    <w:rsid w:val="7CAE201B"/>
    <w:rsid w:val="7CB3D9AD"/>
    <w:rsid w:val="7CDBBF10"/>
    <w:rsid w:val="7D0D04D2"/>
    <w:rsid w:val="7D202C49"/>
    <w:rsid w:val="7D91E529"/>
    <w:rsid w:val="7D949671"/>
    <w:rsid w:val="7DDA3C4F"/>
    <w:rsid w:val="7DE5EB9D"/>
    <w:rsid w:val="7DE95391"/>
    <w:rsid w:val="7E1A89E5"/>
    <w:rsid w:val="7E347B90"/>
    <w:rsid w:val="7E78E4EF"/>
    <w:rsid w:val="7E92B4FC"/>
    <w:rsid w:val="7E972517"/>
    <w:rsid w:val="7E9929C7"/>
    <w:rsid w:val="7E9FF592"/>
    <w:rsid w:val="7EA0880E"/>
    <w:rsid w:val="7EAACAC5"/>
    <w:rsid w:val="7EB6618E"/>
    <w:rsid w:val="7EC214AF"/>
    <w:rsid w:val="7F217999"/>
    <w:rsid w:val="7F282842"/>
    <w:rsid w:val="7F2D9850"/>
    <w:rsid w:val="7F2FF247"/>
    <w:rsid w:val="7F5B3876"/>
    <w:rsid w:val="7FB39D3D"/>
    <w:rsid w:val="7FC64E46"/>
    <w:rsid w:val="7FC9E508"/>
    <w:rsid w:val="7FEC5354"/>
    <w:rsid w:val="7FFD3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43F8D"/>
  <w15:chartTrackingRefBased/>
  <w15:docId w15:val="{B7F0B1E3-F0A1-440C-A609-3CB2EF9E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FA9"/>
    <w:rPr>
      <w:rFonts w:ascii="Arial" w:hAnsi="Arial"/>
      <w:sz w:val="22"/>
    </w:rPr>
  </w:style>
  <w:style w:type="paragraph" w:styleId="Heading1">
    <w:name w:val="heading 1"/>
    <w:aliases w:val="Kapitel"/>
    <w:basedOn w:val="Normal"/>
    <w:next w:val="Normal"/>
    <w:link w:val="Heading1Char"/>
    <w:qFormat/>
    <w:rsid w:val="00573D1F"/>
    <w:pPr>
      <w:keepNext/>
      <w:pageBreakBefore/>
      <w:numPr>
        <w:numId w:val="2"/>
      </w:numPr>
      <w:spacing w:after="120"/>
      <w:outlineLvl w:val="0"/>
    </w:pPr>
    <w:rPr>
      <w:b/>
      <w:sz w:val="32"/>
    </w:rPr>
  </w:style>
  <w:style w:type="paragraph" w:styleId="Heading2">
    <w:name w:val="heading 2"/>
    <w:aliases w:val="Gliederung 2,Sektion,Map"/>
    <w:basedOn w:val="Normal"/>
    <w:next w:val="Normal"/>
    <w:link w:val="Heading2Char"/>
    <w:qFormat/>
    <w:pPr>
      <w:keepNext/>
      <w:numPr>
        <w:ilvl w:val="1"/>
        <w:numId w:val="2"/>
      </w:numPr>
      <w:spacing w:before="240" w:after="120"/>
      <w:outlineLvl w:val="1"/>
    </w:pPr>
    <w:rPr>
      <w:b/>
      <w:sz w:val="28"/>
    </w:rPr>
  </w:style>
  <w:style w:type="paragraph" w:styleId="Heading3">
    <w:name w:val="heading 3"/>
    <w:aliases w:val="Gliederung 3,Map2"/>
    <w:basedOn w:val="Normal"/>
    <w:next w:val="Normal"/>
    <w:link w:val="Heading3Char"/>
    <w:qFormat/>
    <w:pPr>
      <w:keepNext/>
      <w:numPr>
        <w:ilvl w:val="2"/>
        <w:numId w:val="2"/>
      </w:numPr>
      <w:spacing w:before="240" w:after="120"/>
      <w:outlineLvl w:val="2"/>
    </w:pPr>
    <w:rPr>
      <w:b/>
      <w:sz w:val="24"/>
    </w:rPr>
  </w:style>
  <w:style w:type="paragraph" w:styleId="Heading4">
    <w:name w:val="heading 4"/>
    <w:basedOn w:val="Normal"/>
    <w:next w:val="Normal"/>
    <w:link w:val="Heading4Char"/>
    <w:qFormat/>
    <w:pPr>
      <w:keepNext/>
      <w:numPr>
        <w:ilvl w:val="3"/>
        <w:numId w:val="2"/>
      </w:numPr>
      <w:spacing w:before="240" w:after="120"/>
      <w:outlineLvl w:val="3"/>
    </w:pPr>
    <w:rPr>
      <w:b/>
      <w:i/>
    </w:rPr>
  </w:style>
  <w:style w:type="paragraph" w:styleId="Heading5">
    <w:name w:val="heading 5"/>
    <w:basedOn w:val="Normal"/>
    <w:next w:val="Normal"/>
    <w:link w:val="Heading5Char"/>
    <w:qFormat/>
    <w:pPr>
      <w:keepNext/>
      <w:numPr>
        <w:ilvl w:val="4"/>
        <w:numId w:val="2"/>
      </w:numPr>
      <w:tabs>
        <w:tab w:val="num" w:pos="360"/>
      </w:tabs>
      <w:spacing w:before="240" w:after="120"/>
      <w:outlineLvl w:val="4"/>
    </w:pPr>
    <w:rPr>
      <w:i/>
    </w:rPr>
  </w:style>
  <w:style w:type="paragraph" w:styleId="Heading6">
    <w:name w:val="heading 6"/>
    <w:basedOn w:val="Heading5"/>
    <w:next w:val="Normal"/>
    <w:link w:val="Heading6Char"/>
    <w:qFormat/>
    <w:pPr>
      <w:numPr>
        <w:ilvl w:val="5"/>
      </w:numPr>
      <w:tabs>
        <w:tab w:val="num" w:pos="360"/>
      </w:tabs>
      <w:outlineLvl w:val="5"/>
    </w:pPr>
  </w:style>
  <w:style w:type="paragraph" w:styleId="Heading7">
    <w:name w:val="heading 7"/>
    <w:basedOn w:val="Heading1"/>
    <w:next w:val="Normal"/>
    <w:link w:val="Heading7Char"/>
    <w:qFormat/>
    <w:pPr>
      <w:numPr>
        <w:ilvl w:val="6"/>
      </w:numPr>
      <w:tabs>
        <w:tab w:val="num" w:pos="360"/>
      </w:tabs>
      <w:outlineLvl w:val="6"/>
    </w:pPr>
  </w:style>
  <w:style w:type="paragraph" w:styleId="Heading8">
    <w:name w:val="heading 8"/>
    <w:basedOn w:val="Heading2"/>
    <w:next w:val="Normal"/>
    <w:link w:val="Heading8Char"/>
    <w:qFormat/>
    <w:pPr>
      <w:numPr>
        <w:ilvl w:val="7"/>
      </w:numPr>
      <w:tabs>
        <w:tab w:val="num" w:pos="360"/>
      </w:tabs>
      <w:outlineLvl w:val="7"/>
    </w:pPr>
  </w:style>
  <w:style w:type="paragraph" w:styleId="Heading9">
    <w:name w:val="heading 9"/>
    <w:basedOn w:val="Heading3"/>
    <w:next w:val="Normal"/>
    <w:link w:val="Heading9Char"/>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keepNext/>
      <w:keepLines/>
      <w:spacing w:before="720" w:after="360"/>
      <w:ind w:right="5"/>
    </w:pPr>
  </w:style>
  <w:style w:type="paragraph" w:customStyle="1" w:styleId="CommentBlue">
    <w:name w:val="CommentBlue"/>
    <w:basedOn w:val="Normal"/>
    <w:next w:val="Normal"/>
    <w:rPr>
      <w:i/>
      <w:color w:val="0000FF"/>
      <w:sz w:val="20"/>
      <w:lang w:val="en-GB"/>
    </w:rPr>
  </w:style>
  <w:style w:type="paragraph" w:customStyle="1" w:styleId="TitleLine1">
    <w:name w:val="TitleLine1"/>
    <w:basedOn w:val="Normal"/>
    <w:next w:val="TitleLine2"/>
    <w:rsid w:val="00573D1F"/>
    <w:pPr>
      <w:spacing w:before="1080" w:after="240"/>
      <w:ind w:left="1134" w:hanging="1134"/>
    </w:pPr>
    <w:rPr>
      <w:b/>
      <w:sz w:val="36"/>
    </w:rPr>
  </w:style>
  <w:style w:type="paragraph" w:styleId="Caption">
    <w:name w:val="caption"/>
    <w:basedOn w:val="Normal"/>
    <w:next w:val="Normal"/>
    <w:qFormat/>
    <w:rPr>
      <w:noProof/>
      <w:sz w:val="20"/>
    </w:rPr>
  </w:style>
  <w:style w:type="paragraph" w:customStyle="1" w:styleId="ComputerCode">
    <w:name w:val="Computer Code"/>
    <w:basedOn w:val="Normal"/>
    <w:next w:val="Normal"/>
    <w:rsid w:val="0027218E"/>
    <w:pPr>
      <w:ind w:left="851"/>
    </w:pPr>
    <w:rPr>
      <w:rFonts w:ascii="Courier New" w:hAnsi="Courier New"/>
      <w:noProof/>
      <w:color w:val="0000FF"/>
    </w:rPr>
  </w:style>
  <w:style w:type="paragraph" w:customStyle="1" w:styleId="TitleLine2">
    <w:name w:val="TitleLine2"/>
    <w:basedOn w:val="TitleLine1"/>
    <w:next w:val="TitleLine3"/>
    <w:rsid w:val="006C558E"/>
    <w:pPr>
      <w:spacing w:before="0" w:after="120"/>
    </w:pPr>
    <w:rPr>
      <w:sz w:val="28"/>
    </w:rPr>
  </w:style>
  <w:style w:type="paragraph" w:customStyle="1" w:styleId="DocInfo">
    <w:name w:val="DocInfo"/>
    <w:basedOn w:val="Normal"/>
    <w:pPr>
      <w:spacing w:before="20" w:after="20"/>
      <w:ind w:left="2268" w:hanging="2268"/>
    </w:pPr>
    <w:rPr>
      <w:noProof/>
      <w:sz w:val="20"/>
    </w:rPr>
  </w:style>
  <w:style w:type="character" w:styleId="Hyperlink">
    <w:name w:val="Hyperlink"/>
    <w:basedOn w:val="DefaultParagraphFont"/>
    <w:rsid w:val="00DA771E"/>
    <w:rPr>
      <w:color w:val="0000FF"/>
      <w:u w:val="single"/>
    </w:rPr>
  </w:style>
  <w:style w:type="paragraph" w:customStyle="1" w:styleId="NormalBottomLine">
    <w:name w:val="NormalBottomLine"/>
    <w:basedOn w:val="Normal"/>
    <w:rsid w:val="00DA771E"/>
    <w:pPr>
      <w:pBdr>
        <w:bottom w:val="single" w:sz="6" w:space="1" w:color="auto"/>
      </w:pBdr>
    </w:pPr>
    <w:rPr>
      <w:noProof/>
    </w:rPr>
  </w:style>
  <w:style w:type="paragraph" w:styleId="Footer">
    <w:name w:val="footer"/>
    <w:basedOn w:val="Normal"/>
    <w:link w:val="FooterChar"/>
    <w:pPr>
      <w:pBdr>
        <w:top w:val="single" w:sz="6" w:space="1" w:color="auto"/>
        <w:bottom w:val="single" w:sz="6" w:space="1" w:color="auto"/>
      </w:pBdr>
      <w:tabs>
        <w:tab w:val="right" w:pos="9356"/>
      </w:tabs>
      <w:spacing w:before="60" w:after="60"/>
    </w:pPr>
    <w:rPr>
      <w:noProof/>
    </w:rPr>
  </w:style>
  <w:style w:type="paragraph" w:customStyle="1" w:styleId="Footer8">
    <w:name w:val="Footer8"/>
    <w:basedOn w:val="Normal"/>
    <w:pPr>
      <w:tabs>
        <w:tab w:val="right" w:pos="9356"/>
      </w:tabs>
    </w:pPr>
    <w:rPr>
      <w:noProof/>
      <w:sz w:val="16"/>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GlossaryEntry">
    <w:name w:val="GlossaryEntry"/>
    <w:basedOn w:val="Normal"/>
    <w:pPr>
      <w:ind w:left="1701" w:hanging="1701"/>
    </w:pPr>
  </w:style>
  <w:style w:type="paragraph" w:styleId="Header">
    <w:name w:val="header"/>
    <w:basedOn w:val="Normal"/>
    <w:next w:val="Normal"/>
    <w:link w:val="HeaderChar"/>
    <w:pPr>
      <w:tabs>
        <w:tab w:val="right" w:pos="9361"/>
      </w:tabs>
    </w:pPr>
    <w:rPr>
      <w:noProof/>
      <w:sz w:val="20"/>
    </w:rPr>
  </w:style>
  <w:style w:type="paragraph" w:customStyle="1" w:styleId="Header1">
    <w:name w:val="Header1"/>
    <w:basedOn w:val="Header"/>
    <w:next w:val="Normal"/>
    <w:pPr>
      <w:pBdr>
        <w:bottom w:val="single" w:sz="6" w:space="1" w:color="auto"/>
      </w:pBdr>
    </w:pPr>
  </w:style>
  <w:style w:type="paragraph" w:styleId="Index1">
    <w:name w:val="index 1"/>
    <w:basedOn w:val="Normal"/>
    <w:next w:val="Normal"/>
    <w:semiHidden/>
    <w:pPr>
      <w:tabs>
        <w:tab w:val="right" w:leader="dot" w:pos="4320"/>
      </w:tabs>
      <w:ind w:left="220" w:hanging="220"/>
    </w:pPr>
    <w:rPr>
      <w:noProof/>
    </w:rPr>
  </w:style>
  <w:style w:type="paragraph" w:styleId="Index2">
    <w:name w:val="index 2"/>
    <w:basedOn w:val="Normal"/>
    <w:next w:val="Normal"/>
    <w:semiHidden/>
    <w:pPr>
      <w:tabs>
        <w:tab w:val="right" w:leader="dot" w:pos="4320"/>
      </w:tabs>
      <w:ind w:left="440" w:hanging="220"/>
    </w:pPr>
  </w:style>
  <w:style w:type="paragraph" w:styleId="Index3">
    <w:name w:val="index 3"/>
    <w:basedOn w:val="Normal"/>
    <w:next w:val="Normal"/>
    <w:semiHidden/>
    <w:pPr>
      <w:tabs>
        <w:tab w:val="right" w:leader="dot" w:pos="4320"/>
      </w:tabs>
      <w:ind w:left="660" w:hanging="220"/>
    </w:pPr>
  </w:style>
  <w:style w:type="paragraph" w:styleId="Index4">
    <w:name w:val="index 4"/>
    <w:basedOn w:val="Normal"/>
    <w:next w:val="Normal"/>
    <w:semiHidden/>
    <w:pPr>
      <w:tabs>
        <w:tab w:val="right" w:leader="dot" w:pos="4320"/>
      </w:tabs>
      <w:ind w:left="880" w:hanging="220"/>
    </w:pPr>
  </w:style>
  <w:style w:type="paragraph" w:styleId="Index5">
    <w:name w:val="index 5"/>
    <w:basedOn w:val="Normal"/>
    <w:next w:val="Normal"/>
    <w:semiHidden/>
    <w:pPr>
      <w:tabs>
        <w:tab w:val="right" w:leader="dot" w:pos="4320"/>
      </w:tabs>
      <w:ind w:left="1100" w:hanging="220"/>
    </w:pPr>
  </w:style>
  <w:style w:type="paragraph" w:styleId="Index6">
    <w:name w:val="index 6"/>
    <w:basedOn w:val="Normal"/>
    <w:next w:val="Normal"/>
    <w:semiHidden/>
    <w:pPr>
      <w:tabs>
        <w:tab w:val="right" w:leader="dot" w:pos="4320"/>
      </w:tabs>
      <w:ind w:left="1320" w:hanging="220"/>
    </w:pPr>
  </w:style>
  <w:style w:type="paragraph" w:styleId="Index7">
    <w:name w:val="index 7"/>
    <w:basedOn w:val="Normal"/>
    <w:next w:val="Normal"/>
    <w:semiHidden/>
    <w:pPr>
      <w:tabs>
        <w:tab w:val="right" w:leader="dot" w:pos="4320"/>
      </w:tabs>
      <w:ind w:left="1540" w:hanging="220"/>
    </w:pPr>
  </w:style>
  <w:style w:type="paragraph" w:styleId="Index8">
    <w:name w:val="index 8"/>
    <w:basedOn w:val="Normal"/>
    <w:next w:val="Normal"/>
    <w:semiHidden/>
    <w:pPr>
      <w:tabs>
        <w:tab w:val="right" w:leader="dot" w:pos="4320"/>
      </w:tabs>
      <w:ind w:left="1760" w:hanging="220"/>
    </w:pPr>
  </w:style>
  <w:style w:type="paragraph" w:styleId="Index9">
    <w:name w:val="index 9"/>
    <w:basedOn w:val="Normal"/>
    <w:next w:val="Normal"/>
    <w:semiHidden/>
    <w:pPr>
      <w:tabs>
        <w:tab w:val="right" w:leader="dot" w:pos="4320"/>
      </w:tabs>
      <w:ind w:left="1980" w:hanging="220"/>
    </w:pPr>
  </w:style>
  <w:style w:type="paragraph" w:styleId="IndexHeading">
    <w:name w:val="index heading"/>
    <w:basedOn w:val="Normal"/>
    <w:next w:val="Index1"/>
    <w:semiHidden/>
    <w:pPr>
      <w:keepNext/>
    </w:pPr>
    <w:rPr>
      <w:b/>
      <w:noProof/>
      <w:sz w:val="28"/>
    </w:rPr>
  </w:style>
  <w:style w:type="paragraph" w:customStyle="1" w:styleId="KeyWords">
    <w:name w:val="Key Words"/>
    <w:basedOn w:val="Normal"/>
    <w:next w:val="Normal"/>
    <w:rsid w:val="00DA771E"/>
    <w:pPr>
      <w:spacing w:after="60"/>
      <w:ind w:left="2268" w:hanging="2268"/>
    </w:pPr>
    <w:rPr>
      <w:noProof/>
    </w:rPr>
  </w:style>
  <w:style w:type="paragraph" w:styleId="NormalIndent">
    <w:name w:val="Normal Indent"/>
    <w:basedOn w:val="Normal"/>
    <w:rsid w:val="00680D3B"/>
    <w:pPr>
      <w:ind w:left="851"/>
    </w:pPr>
  </w:style>
  <w:style w:type="paragraph" w:styleId="TableofFigures">
    <w:name w:val="table of figures"/>
    <w:basedOn w:val="Normal"/>
    <w:next w:val="Normal"/>
    <w:semiHidden/>
    <w:rsid w:val="007D2015"/>
    <w:pPr>
      <w:tabs>
        <w:tab w:val="right" w:leader="dot" w:pos="9360"/>
      </w:tabs>
      <w:ind w:left="440" w:hanging="440"/>
    </w:pPr>
    <w:rPr>
      <w:sz w:val="20"/>
    </w:rPr>
  </w:style>
  <w:style w:type="paragraph" w:styleId="TOC1">
    <w:name w:val="toc 1"/>
    <w:basedOn w:val="Normal"/>
    <w:next w:val="Normal"/>
    <w:uiPriority w:val="39"/>
    <w:pPr>
      <w:tabs>
        <w:tab w:val="right" w:leader="dot" w:pos="9356"/>
      </w:tabs>
      <w:spacing w:before="120"/>
      <w:ind w:right="572"/>
    </w:pPr>
    <w:rPr>
      <w:b/>
      <w:noProof/>
    </w:rPr>
  </w:style>
  <w:style w:type="paragraph" w:styleId="TOC2">
    <w:name w:val="toc 2"/>
    <w:basedOn w:val="Normal"/>
    <w:next w:val="Normal"/>
    <w:uiPriority w:val="39"/>
    <w:pPr>
      <w:tabs>
        <w:tab w:val="right" w:leader="dot" w:pos="9356"/>
      </w:tabs>
      <w:ind w:left="426" w:right="572"/>
    </w:pPr>
    <w:rPr>
      <w:noProof/>
      <w:sz w:val="20"/>
    </w:rPr>
  </w:style>
  <w:style w:type="paragraph" w:styleId="TOC3">
    <w:name w:val="toc 3"/>
    <w:basedOn w:val="Normal"/>
    <w:next w:val="Normal"/>
    <w:semiHidden/>
    <w:pPr>
      <w:tabs>
        <w:tab w:val="right" w:leader="dot" w:pos="9356"/>
      </w:tabs>
      <w:ind w:left="851" w:right="572"/>
    </w:pPr>
    <w:rPr>
      <w:noProof/>
      <w:sz w:val="20"/>
    </w:rPr>
  </w:style>
  <w:style w:type="paragraph" w:styleId="TOC4">
    <w:name w:val="toc 4"/>
    <w:basedOn w:val="Normal"/>
    <w:next w:val="Normal"/>
    <w:semiHidden/>
    <w:pPr>
      <w:tabs>
        <w:tab w:val="right" w:leader="dot" w:pos="9356"/>
      </w:tabs>
      <w:ind w:left="1276" w:right="572"/>
    </w:pPr>
    <w:rPr>
      <w:noProof/>
      <w:sz w:val="20"/>
    </w:rPr>
  </w:style>
  <w:style w:type="paragraph" w:styleId="TOC5">
    <w:name w:val="toc 5"/>
    <w:basedOn w:val="TOC4"/>
    <w:next w:val="Normal"/>
    <w:semiHidden/>
  </w:style>
  <w:style w:type="paragraph" w:styleId="TOC6">
    <w:name w:val="toc 6"/>
    <w:basedOn w:val="TOC4"/>
    <w:next w:val="Normal"/>
    <w:semiHidden/>
  </w:style>
  <w:style w:type="paragraph" w:styleId="TOC7">
    <w:name w:val="toc 7"/>
    <w:basedOn w:val="TOC4"/>
    <w:next w:val="Normal"/>
    <w:semiHidden/>
  </w:style>
  <w:style w:type="paragraph" w:styleId="TOC8">
    <w:name w:val="toc 8"/>
    <w:basedOn w:val="TOC4"/>
    <w:next w:val="Normal"/>
    <w:semiHidden/>
  </w:style>
  <w:style w:type="paragraph" w:styleId="TOC9">
    <w:name w:val="toc 9"/>
    <w:basedOn w:val="TOC4"/>
    <w:next w:val="Normal"/>
    <w:semiHidden/>
  </w:style>
  <w:style w:type="paragraph" w:customStyle="1" w:styleId="TOCTitle">
    <w:name w:val="TOC Title"/>
    <w:basedOn w:val="Normal"/>
    <w:pPr>
      <w:keepNext/>
      <w:spacing w:after="120"/>
    </w:pPr>
    <w:rPr>
      <w:b/>
      <w:noProof/>
      <w:sz w:val="28"/>
    </w:rPr>
  </w:style>
  <w:style w:type="table" w:styleId="TableGrid">
    <w:name w:val="Table Grid"/>
    <w:basedOn w:val="TableNormal"/>
    <w:rsid w:val="00BC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Text">
    <w:name w:val="Requirement Text"/>
    <w:basedOn w:val="Normal"/>
    <w:rsid w:val="00DA771E"/>
    <w:pPr>
      <w:spacing w:after="60"/>
    </w:pPr>
    <w:rPr>
      <w:noProof/>
      <w:szCs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HeaderLogo">
    <w:name w:val="HeaderLogo"/>
    <w:basedOn w:val="Normal"/>
    <w:next w:val="Header"/>
    <w:rsid w:val="00B84BEA"/>
    <w:rPr>
      <w:b/>
      <w:noProof/>
    </w:rPr>
  </w:style>
  <w:style w:type="paragraph" w:styleId="BalloonText">
    <w:name w:val="Balloon Text"/>
    <w:basedOn w:val="Normal"/>
    <w:link w:val="BalloonTextChar"/>
    <w:rsid w:val="00D17D01"/>
    <w:rPr>
      <w:rFonts w:ascii="Tahoma" w:hAnsi="Tahoma" w:cs="Tahoma"/>
      <w:sz w:val="16"/>
      <w:szCs w:val="16"/>
    </w:rPr>
  </w:style>
  <w:style w:type="paragraph" w:customStyle="1" w:styleId="RequirementAttribute">
    <w:name w:val="Requirement Attribute"/>
    <w:basedOn w:val="RequirementText"/>
    <w:rsid w:val="00DA771E"/>
  </w:style>
  <w:style w:type="paragraph" w:customStyle="1" w:styleId="TitleLine3">
    <w:name w:val="TitleLine3"/>
    <w:basedOn w:val="TitleLine2"/>
    <w:next w:val="Normal"/>
    <w:rsid w:val="006C558E"/>
    <w:pPr>
      <w:spacing w:after="0"/>
    </w:pPr>
  </w:style>
  <w:style w:type="paragraph" w:customStyle="1" w:styleId="HistoryTitle">
    <w:name w:val="HistoryTitle"/>
    <w:basedOn w:val="Normal"/>
    <w:next w:val="Normal"/>
    <w:rsid w:val="002C663E"/>
    <w:pPr>
      <w:keepNext/>
      <w:pageBreakBefore/>
      <w:spacing w:after="120"/>
    </w:pPr>
    <w:rPr>
      <w:b/>
      <w:sz w:val="28"/>
    </w:rPr>
  </w:style>
  <w:style w:type="paragraph" w:styleId="BodyText">
    <w:name w:val="Body Text"/>
    <w:basedOn w:val="Normal"/>
    <w:link w:val="BodyTextChar"/>
    <w:rsid w:val="0027218E"/>
    <w:pPr>
      <w:spacing w:after="60"/>
    </w:pPr>
    <w:rPr>
      <w:noProof/>
    </w:rPr>
  </w:style>
  <w:style w:type="paragraph" w:customStyle="1" w:styleId="RequirementTitle">
    <w:name w:val="Requirement Title"/>
    <w:basedOn w:val="Normal"/>
    <w:next w:val="Normal"/>
    <w:rsid w:val="00DA771E"/>
    <w:pPr>
      <w:keepNext/>
      <w:keepLines/>
      <w:tabs>
        <w:tab w:val="left" w:pos="2268"/>
      </w:tabs>
      <w:ind w:left="2268" w:hanging="2268"/>
    </w:pPr>
    <w:rPr>
      <w:b/>
      <w:noProof/>
    </w:rPr>
  </w:style>
  <w:style w:type="character" w:customStyle="1" w:styleId="BalloonTextChar">
    <w:name w:val="Balloon Text Char"/>
    <w:basedOn w:val="DefaultParagraphFont"/>
    <w:link w:val="BalloonText"/>
    <w:rsid w:val="00D17D01"/>
    <w:rPr>
      <w:rFonts w:ascii="Tahoma" w:hAnsi="Tahoma" w:cs="Tahoma"/>
      <w:sz w:val="16"/>
      <w:szCs w:val="16"/>
      <w:lang w:val="en-US" w:eastAsia="en-US"/>
    </w:rPr>
  </w:style>
  <w:style w:type="paragraph" w:styleId="ListParagraph">
    <w:name w:val="List Paragraph"/>
    <w:aliases w:val="Aufzählung"/>
    <w:basedOn w:val="Normal"/>
    <w:uiPriority w:val="34"/>
    <w:qFormat/>
    <w:rsid w:val="00370571"/>
    <w:pPr>
      <w:ind w:left="720"/>
      <w:contextualSpacing/>
    </w:pPr>
  </w:style>
  <w:style w:type="character" w:styleId="UnresolvedMention">
    <w:name w:val="Unresolved Mention"/>
    <w:basedOn w:val="DefaultParagraphFont"/>
    <w:uiPriority w:val="99"/>
    <w:semiHidden/>
    <w:unhideWhenUsed/>
    <w:rsid w:val="002F47D5"/>
    <w:rPr>
      <w:color w:val="605E5C"/>
      <w:shd w:val="clear" w:color="auto" w:fill="E1DFDD"/>
    </w:rPr>
  </w:style>
  <w:style w:type="character" w:styleId="FollowedHyperlink">
    <w:name w:val="FollowedHyperlink"/>
    <w:basedOn w:val="DefaultParagraphFont"/>
    <w:rsid w:val="00883E9B"/>
    <w:rPr>
      <w:color w:val="954F72" w:themeColor="followedHyperlink"/>
      <w:u w:val="single"/>
    </w:rPr>
  </w:style>
  <w:style w:type="paragraph" w:styleId="ListBullet">
    <w:name w:val="List Bullet"/>
    <w:basedOn w:val="Normal"/>
    <w:rsid w:val="00480BF9"/>
    <w:pPr>
      <w:numPr>
        <w:numId w:val="6"/>
      </w:numPr>
      <w:contextualSpacing/>
    </w:pPr>
    <w:rPr>
      <w:rFonts w:cs="Arial"/>
      <w:szCs w:val="22"/>
    </w:rPr>
  </w:style>
  <w:style w:type="paragraph" w:customStyle="1" w:styleId="Default">
    <w:name w:val="Default"/>
    <w:rsid w:val="00D058CE"/>
    <w:pPr>
      <w:autoSpaceDE w:val="0"/>
      <w:autoSpaceDN w:val="0"/>
      <w:adjustRightInd w:val="0"/>
    </w:pPr>
    <w:rPr>
      <w:rFonts w:ascii="Wingdings" w:hAnsi="Wingdings" w:cs="Wingdings"/>
      <w:color w:val="000000"/>
      <w:sz w:val="24"/>
      <w:szCs w:val="24"/>
    </w:rPr>
  </w:style>
  <w:style w:type="paragraph" w:customStyle="1" w:styleId="Paragraph">
    <w:name w:val="Paragraph"/>
    <w:rsid w:val="00C873AC"/>
    <w:pPr>
      <w:numPr>
        <w:ilvl w:val="9"/>
      </w:numPr>
      <w:suppressAutoHyphens/>
      <w:spacing w:before="60" w:after="60" w:line="225" w:lineRule="exact"/>
    </w:pPr>
    <w:rPr>
      <w:rFonts w:ascii="Arial Unicode MS" w:eastAsia="Arial Unicode MS" w:hAnsi="Arial Unicode MS" w:cs="Arial Unicode MS"/>
      <w:color w:val="000000"/>
    </w:rPr>
  </w:style>
  <w:style w:type="character" w:customStyle="1" w:styleId="Heading1Char">
    <w:name w:val="Heading 1 Char"/>
    <w:aliases w:val="Kapitel Char"/>
    <w:basedOn w:val="DefaultParagraphFont"/>
    <w:link w:val="Heading1"/>
    <w:rsid w:val="00D832AB"/>
    <w:rPr>
      <w:rFonts w:ascii="Arial" w:hAnsi="Arial"/>
      <w:b/>
      <w:sz w:val="32"/>
    </w:rPr>
  </w:style>
  <w:style w:type="character" w:customStyle="1" w:styleId="Heading2Char">
    <w:name w:val="Heading 2 Char"/>
    <w:aliases w:val="Gliederung 2 Char,Sektion Char,Map Char"/>
    <w:basedOn w:val="DefaultParagraphFont"/>
    <w:link w:val="Heading2"/>
    <w:rsid w:val="00D832AB"/>
    <w:rPr>
      <w:rFonts w:ascii="Arial" w:hAnsi="Arial"/>
      <w:b/>
      <w:sz w:val="28"/>
    </w:rPr>
  </w:style>
  <w:style w:type="character" w:customStyle="1" w:styleId="Heading3Char">
    <w:name w:val="Heading 3 Char"/>
    <w:aliases w:val="Gliederung 3 Char,Map2 Char"/>
    <w:basedOn w:val="DefaultParagraphFont"/>
    <w:link w:val="Heading3"/>
    <w:rsid w:val="00D832AB"/>
    <w:rPr>
      <w:rFonts w:ascii="Arial" w:hAnsi="Arial"/>
      <w:b/>
      <w:sz w:val="24"/>
    </w:rPr>
  </w:style>
  <w:style w:type="character" w:customStyle="1" w:styleId="Heading4Char">
    <w:name w:val="Heading 4 Char"/>
    <w:basedOn w:val="DefaultParagraphFont"/>
    <w:link w:val="Heading4"/>
    <w:rsid w:val="00D832AB"/>
    <w:rPr>
      <w:rFonts w:ascii="Arial" w:hAnsi="Arial"/>
      <w:b/>
      <w:i/>
      <w:sz w:val="22"/>
    </w:rPr>
  </w:style>
  <w:style w:type="character" w:customStyle="1" w:styleId="Heading5Char">
    <w:name w:val="Heading 5 Char"/>
    <w:basedOn w:val="DefaultParagraphFont"/>
    <w:link w:val="Heading5"/>
    <w:rsid w:val="00D832AB"/>
    <w:rPr>
      <w:rFonts w:ascii="Arial" w:hAnsi="Arial"/>
      <w:i/>
      <w:sz w:val="22"/>
    </w:rPr>
  </w:style>
  <w:style w:type="character" w:customStyle="1" w:styleId="Heading6Char">
    <w:name w:val="Heading 6 Char"/>
    <w:basedOn w:val="DefaultParagraphFont"/>
    <w:link w:val="Heading6"/>
    <w:rsid w:val="00D832AB"/>
    <w:rPr>
      <w:rFonts w:ascii="Arial" w:hAnsi="Arial"/>
      <w:i/>
      <w:sz w:val="22"/>
    </w:rPr>
  </w:style>
  <w:style w:type="character" w:customStyle="1" w:styleId="Heading7Char">
    <w:name w:val="Heading 7 Char"/>
    <w:basedOn w:val="DefaultParagraphFont"/>
    <w:link w:val="Heading7"/>
    <w:rsid w:val="00D832AB"/>
    <w:rPr>
      <w:rFonts w:ascii="Arial" w:hAnsi="Arial"/>
      <w:b/>
      <w:sz w:val="32"/>
    </w:rPr>
  </w:style>
  <w:style w:type="character" w:customStyle="1" w:styleId="Heading8Char">
    <w:name w:val="Heading 8 Char"/>
    <w:basedOn w:val="DefaultParagraphFont"/>
    <w:link w:val="Heading8"/>
    <w:rsid w:val="00D832AB"/>
    <w:rPr>
      <w:rFonts w:ascii="Arial" w:hAnsi="Arial"/>
      <w:b/>
      <w:sz w:val="28"/>
    </w:rPr>
  </w:style>
  <w:style w:type="character" w:customStyle="1" w:styleId="Heading9Char">
    <w:name w:val="Heading 9 Char"/>
    <w:basedOn w:val="DefaultParagraphFont"/>
    <w:link w:val="Heading9"/>
    <w:rsid w:val="00D832AB"/>
    <w:rPr>
      <w:rFonts w:ascii="Arial" w:hAnsi="Arial"/>
      <w:b/>
      <w:sz w:val="24"/>
    </w:rPr>
  </w:style>
  <w:style w:type="paragraph" w:customStyle="1" w:styleId="CompName">
    <w:name w:val="CompName"/>
    <w:basedOn w:val="Reference"/>
    <w:rsid w:val="00D832AB"/>
    <w:pPr>
      <w:spacing w:after="120"/>
    </w:pPr>
    <w:rPr>
      <w:noProof/>
    </w:rPr>
  </w:style>
  <w:style w:type="paragraph" w:customStyle="1" w:styleId="NormalNo">
    <w:name w:val="NormalNo"/>
    <w:basedOn w:val="Normal"/>
    <w:rsid w:val="00D832AB"/>
    <w:pPr>
      <w:keepNext/>
      <w:tabs>
        <w:tab w:val="left" w:pos="3402"/>
      </w:tabs>
    </w:pPr>
    <w:rPr>
      <w:noProof/>
    </w:rPr>
  </w:style>
  <w:style w:type="paragraph" w:customStyle="1" w:styleId="Reference">
    <w:name w:val="Reference"/>
    <w:basedOn w:val="Normal"/>
    <w:rsid w:val="00D832AB"/>
    <w:rPr>
      <w:b/>
    </w:rPr>
  </w:style>
  <w:style w:type="character" w:customStyle="1" w:styleId="HeaderChar">
    <w:name w:val="Header Char"/>
    <w:basedOn w:val="DefaultParagraphFont"/>
    <w:link w:val="Header"/>
    <w:rsid w:val="00D832AB"/>
    <w:rPr>
      <w:rFonts w:ascii="Arial" w:hAnsi="Arial"/>
      <w:noProof/>
    </w:rPr>
  </w:style>
  <w:style w:type="character" w:customStyle="1" w:styleId="FooterChar">
    <w:name w:val="Footer Char"/>
    <w:basedOn w:val="DefaultParagraphFont"/>
    <w:link w:val="Footer"/>
    <w:rsid w:val="00D832AB"/>
    <w:rPr>
      <w:rFonts w:ascii="Arial" w:hAnsi="Arial"/>
      <w:noProof/>
      <w:sz w:val="22"/>
    </w:rPr>
  </w:style>
  <w:style w:type="paragraph" w:customStyle="1" w:styleId="CompRef">
    <w:name w:val="CompRef"/>
    <w:basedOn w:val="Normal"/>
    <w:rsid w:val="00D832AB"/>
    <w:pPr>
      <w:tabs>
        <w:tab w:val="left" w:pos="851"/>
      </w:tabs>
    </w:pPr>
    <w:rPr>
      <w:noProof/>
      <w:sz w:val="16"/>
    </w:rPr>
  </w:style>
  <w:style w:type="paragraph" w:customStyle="1" w:styleId="RefBkm">
    <w:name w:val="RefBkm"/>
    <w:basedOn w:val="Normal"/>
    <w:rsid w:val="00D832AB"/>
    <w:rPr>
      <w:noProof/>
      <w:sz w:val="6"/>
    </w:rPr>
  </w:style>
  <w:style w:type="paragraph" w:customStyle="1" w:styleId="FileName">
    <w:name w:val="FileName"/>
    <w:basedOn w:val="Normal"/>
    <w:rsid w:val="00D832AB"/>
    <w:pPr>
      <w:spacing w:before="60"/>
    </w:pPr>
    <w:rPr>
      <w:noProof/>
      <w:sz w:val="12"/>
    </w:rPr>
  </w:style>
  <w:style w:type="character" w:customStyle="1" w:styleId="BodyTextChar">
    <w:name w:val="Body Text Char"/>
    <w:basedOn w:val="DefaultParagraphFont"/>
    <w:link w:val="BodyText"/>
    <w:rsid w:val="00D832AB"/>
    <w:rPr>
      <w:rFonts w:ascii="Arial" w:hAnsi="Arial"/>
      <w:noProof/>
      <w:sz w:val="22"/>
    </w:rPr>
  </w:style>
  <w:style w:type="paragraph" w:customStyle="1" w:styleId="scfnutzer">
    <w:name w:val="scfnutzer"/>
    <w:basedOn w:val="Normal"/>
    <w:rsid w:val="00D832AB"/>
    <w:pPr>
      <w:spacing w:line="200" w:lineRule="exact"/>
    </w:pPr>
    <w:rPr>
      <w:sz w:val="18"/>
      <w:lang w:val="de-DE"/>
    </w:rPr>
  </w:style>
  <w:style w:type="paragraph" w:customStyle="1" w:styleId="PrePrint">
    <w:name w:val="PrePrint"/>
    <w:basedOn w:val="NormalNo"/>
    <w:rsid w:val="00D832AB"/>
    <w:pPr>
      <w:tabs>
        <w:tab w:val="clear" w:pos="3402"/>
      </w:tabs>
    </w:pPr>
    <w:rPr>
      <w:sz w:val="18"/>
    </w:rPr>
  </w:style>
  <w:style w:type="paragraph" w:customStyle="1" w:styleId="SeparatorLine">
    <w:name w:val="SeparatorLine"/>
    <w:basedOn w:val="NormalNo"/>
    <w:next w:val="Normal"/>
    <w:rsid w:val="00D832AB"/>
    <w:pPr>
      <w:tabs>
        <w:tab w:val="clear" w:pos="3402"/>
      </w:tabs>
    </w:pPr>
    <w:rPr>
      <w:sz w:val="12"/>
    </w:rPr>
  </w:style>
  <w:style w:type="paragraph" w:customStyle="1" w:styleId="scfformulartyp">
    <w:name w:val="scfformulartyp"/>
    <w:basedOn w:val="Normal"/>
    <w:rsid w:val="00D832AB"/>
    <w:pPr>
      <w:tabs>
        <w:tab w:val="right" w:pos="4820"/>
      </w:tabs>
      <w:spacing w:before="851"/>
    </w:pPr>
    <w:rPr>
      <w:b/>
      <w:lang w:val="de-DE"/>
    </w:rPr>
  </w:style>
  <w:style w:type="paragraph" w:customStyle="1" w:styleId="FormTitel">
    <w:name w:val="FormTitel"/>
    <w:basedOn w:val="Reference"/>
    <w:rsid w:val="00D832AB"/>
    <w:rPr>
      <w:sz w:val="28"/>
      <w:lang w:val="de-CH"/>
    </w:rPr>
  </w:style>
  <w:style w:type="paragraph" w:customStyle="1" w:styleId="xl24">
    <w:name w:val="xl24"/>
    <w:basedOn w:val="Normal"/>
    <w:rsid w:val="00D832AB"/>
    <w:pPr>
      <w:spacing w:before="100" w:beforeAutospacing="1" w:after="100" w:afterAutospacing="1"/>
    </w:pPr>
    <w:rPr>
      <w:rFonts w:ascii="Times New Roman" w:eastAsia="SimSun" w:hAnsi="Times New Roman"/>
      <w:color w:val="0000FF"/>
      <w:sz w:val="24"/>
      <w:szCs w:val="24"/>
      <w:u w:val="single"/>
      <w:lang w:eastAsia="zh-CN"/>
    </w:rPr>
  </w:style>
  <w:style w:type="paragraph" w:customStyle="1" w:styleId="xl25">
    <w:name w:val="xl25"/>
    <w:basedOn w:val="Normal"/>
    <w:rsid w:val="00D832AB"/>
    <w:pPr>
      <w:spacing w:before="100" w:beforeAutospacing="1" w:after="100" w:afterAutospacing="1"/>
    </w:pPr>
    <w:rPr>
      <w:rFonts w:ascii="Times New Roman" w:eastAsia="SimSun" w:hAnsi="Times New Roman"/>
      <w:sz w:val="24"/>
      <w:szCs w:val="24"/>
      <w:lang w:eastAsia="zh-CN"/>
    </w:rPr>
  </w:style>
  <w:style w:type="character" w:styleId="CommentReference">
    <w:name w:val="annotation reference"/>
    <w:rsid w:val="00D832AB"/>
    <w:rPr>
      <w:sz w:val="16"/>
      <w:szCs w:val="16"/>
    </w:rPr>
  </w:style>
  <w:style w:type="paragraph" w:styleId="CommentText">
    <w:name w:val="annotation text"/>
    <w:basedOn w:val="Normal"/>
    <w:link w:val="CommentTextChar"/>
    <w:rsid w:val="00D832AB"/>
    <w:rPr>
      <w:sz w:val="20"/>
    </w:rPr>
  </w:style>
  <w:style w:type="character" w:customStyle="1" w:styleId="CommentTextChar">
    <w:name w:val="Comment Text Char"/>
    <w:basedOn w:val="DefaultParagraphFont"/>
    <w:link w:val="CommentText"/>
    <w:rsid w:val="00D832AB"/>
    <w:rPr>
      <w:rFonts w:ascii="Arial" w:hAnsi="Arial"/>
    </w:rPr>
  </w:style>
  <w:style w:type="paragraph" w:styleId="CommentSubject">
    <w:name w:val="annotation subject"/>
    <w:basedOn w:val="CommentText"/>
    <w:next w:val="CommentText"/>
    <w:link w:val="CommentSubjectChar"/>
    <w:rsid w:val="00D832AB"/>
    <w:rPr>
      <w:b/>
      <w:bCs/>
    </w:rPr>
  </w:style>
  <w:style w:type="character" w:customStyle="1" w:styleId="CommentSubjectChar">
    <w:name w:val="Comment Subject Char"/>
    <w:basedOn w:val="CommentTextChar"/>
    <w:link w:val="CommentSubject"/>
    <w:rsid w:val="00D832AB"/>
    <w:rPr>
      <w:rFonts w:ascii="Arial" w:hAnsi="Arial"/>
      <w:b/>
      <w:bCs/>
    </w:rPr>
  </w:style>
  <w:style w:type="character" w:customStyle="1" w:styleId="Bold">
    <w:name w:val="Bold"/>
    <w:rsid w:val="002A2706"/>
    <w:rPr>
      <w:b/>
      <w:bCs/>
    </w:rPr>
  </w:style>
  <w:style w:type="paragraph" w:styleId="ListBullet3">
    <w:name w:val="List Bullet 3"/>
    <w:basedOn w:val="Normal"/>
    <w:rsid w:val="00451ED2"/>
    <w:pPr>
      <w:numPr>
        <w:numId w:val="10"/>
      </w:numPr>
      <w:spacing w:line="290" w:lineRule="atLeast"/>
    </w:pPr>
    <w:rPr>
      <w:rFonts w:ascii="Siemens Sans" w:hAnsi="Siemens Sans"/>
      <w:szCs w:val="22"/>
      <w:lang w:val="de-CH" w:eastAsia="de-DE"/>
    </w:rPr>
  </w:style>
  <w:style w:type="table" w:styleId="GridTable1Light">
    <w:name w:val="Grid Table 1 Light"/>
    <w:basedOn w:val="TableNormal"/>
    <w:uiPriority w:val="46"/>
    <w:rsid w:val="005F75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074825"/>
    <w:rPr>
      <w:color w:val="2B579A"/>
      <w:shd w:val="clear" w:color="auto" w:fill="E1DFDD"/>
    </w:rPr>
  </w:style>
  <w:style w:type="character" w:customStyle="1" w:styleId="normaltextrun">
    <w:name w:val="normaltextrun"/>
    <w:basedOn w:val="DefaultParagraphFont"/>
    <w:rsid w:val="00F34AD1"/>
  </w:style>
  <w:style w:type="paragraph" w:customStyle="1" w:styleId="paragraph0">
    <w:name w:val="paragraph"/>
    <w:basedOn w:val="Normal"/>
    <w:uiPriority w:val="1"/>
    <w:rsid w:val="46A4E5D6"/>
    <w:pPr>
      <w:spacing w:beforeAutospacing="1" w:afterAutospacing="1"/>
    </w:pPr>
    <w:rPr>
      <w:sz w:val="24"/>
      <w:szCs w:val="24"/>
      <w:lang w:eastAsia="de-CH"/>
    </w:rPr>
  </w:style>
  <w:style w:type="table" w:styleId="ListTable4-Accent6">
    <w:name w:val="List Table 4 Accent 6"/>
    <w:basedOn w:val="TableNormal"/>
    <w:uiPriority w:val="49"/>
    <w:rsid w:val="00730063"/>
    <w:rPr>
      <w:rFonts w:ascii="Arial" w:eastAsiaTheme="minorHAnsi" w:hAnsi="Arial"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9224">
      <w:bodyDiv w:val="1"/>
      <w:marLeft w:val="0"/>
      <w:marRight w:val="0"/>
      <w:marTop w:val="0"/>
      <w:marBottom w:val="0"/>
      <w:divBdr>
        <w:top w:val="none" w:sz="0" w:space="0" w:color="auto"/>
        <w:left w:val="none" w:sz="0" w:space="0" w:color="auto"/>
        <w:bottom w:val="none" w:sz="0" w:space="0" w:color="auto"/>
        <w:right w:val="none" w:sz="0" w:space="0" w:color="auto"/>
      </w:divBdr>
      <w:divsChild>
        <w:div w:id="542250249">
          <w:marLeft w:val="0"/>
          <w:marRight w:val="0"/>
          <w:marTop w:val="0"/>
          <w:marBottom w:val="0"/>
          <w:divBdr>
            <w:top w:val="none" w:sz="0" w:space="0" w:color="auto"/>
            <w:left w:val="none" w:sz="0" w:space="0" w:color="auto"/>
            <w:bottom w:val="none" w:sz="0" w:space="0" w:color="auto"/>
            <w:right w:val="none" w:sz="0" w:space="0" w:color="auto"/>
          </w:divBdr>
          <w:divsChild>
            <w:div w:id="4359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0271">
      <w:bodyDiv w:val="1"/>
      <w:marLeft w:val="0"/>
      <w:marRight w:val="0"/>
      <w:marTop w:val="0"/>
      <w:marBottom w:val="0"/>
      <w:divBdr>
        <w:top w:val="none" w:sz="0" w:space="0" w:color="auto"/>
        <w:left w:val="none" w:sz="0" w:space="0" w:color="auto"/>
        <w:bottom w:val="none" w:sz="0" w:space="0" w:color="auto"/>
        <w:right w:val="none" w:sz="0" w:space="0" w:color="auto"/>
      </w:divBdr>
    </w:div>
    <w:div w:id="238634288">
      <w:bodyDiv w:val="1"/>
      <w:marLeft w:val="0"/>
      <w:marRight w:val="0"/>
      <w:marTop w:val="0"/>
      <w:marBottom w:val="0"/>
      <w:divBdr>
        <w:top w:val="none" w:sz="0" w:space="0" w:color="auto"/>
        <w:left w:val="none" w:sz="0" w:space="0" w:color="auto"/>
        <w:bottom w:val="none" w:sz="0" w:space="0" w:color="auto"/>
        <w:right w:val="none" w:sz="0" w:space="0" w:color="auto"/>
      </w:divBdr>
      <w:divsChild>
        <w:div w:id="548995439">
          <w:marLeft w:val="547"/>
          <w:marRight w:val="0"/>
          <w:marTop w:val="0"/>
          <w:marBottom w:val="0"/>
          <w:divBdr>
            <w:top w:val="none" w:sz="0" w:space="0" w:color="auto"/>
            <w:left w:val="none" w:sz="0" w:space="0" w:color="auto"/>
            <w:bottom w:val="none" w:sz="0" w:space="0" w:color="auto"/>
            <w:right w:val="none" w:sz="0" w:space="0" w:color="auto"/>
          </w:divBdr>
        </w:div>
        <w:div w:id="1190531208">
          <w:marLeft w:val="547"/>
          <w:marRight w:val="0"/>
          <w:marTop w:val="0"/>
          <w:marBottom w:val="0"/>
          <w:divBdr>
            <w:top w:val="none" w:sz="0" w:space="0" w:color="auto"/>
            <w:left w:val="none" w:sz="0" w:space="0" w:color="auto"/>
            <w:bottom w:val="none" w:sz="0" w:space="0" w:color="auto"/>
            <w:right w:val="none" w:sz="0" w:space="0" w:color="auto"/>
          </w:divBdr>
        </w:div>
        <w:div w:id="1786776200">
          <w:marLeft w:val="547"/>
          <w:marRight w:val="0"/>
          <w:marTop w:val="0"/>
          <w:marBottom w:val="0"/>
          <w:divBdr>
            <w:top w:val="none" w:sz="0" w:space="0" w:color="auto"/>
            <w:left w:val="none" w:sz="0" w:space="0" w:color="auto"/>
            <w:bottom w:val="none" w:sz="0" w:space="0" w:color="auto"/>
            <w:right w:val="none" w:sz="0" w:space="0" w:color="auto"/>
          </w:divBdr>
        </w:div>
      </w:divsChild>
    </w:div>
    <w:div w:id="255795970">
      <w:bodyDiv w:val="1"/>
      <w:marLeft w:val="0"/>
      <w:marRight w:val="0"/>
      <w:marTop w:val="0"/>
      <w:marBottom w:val="0"/>
      <w:divBdr>
        <w:top w:val="none" w:sz="0" w:space="0" w:color="auto"/>
        <w:left w:val="none" w:sz="0" w:space="0" w:color="auto"/>
        <w:bottom w:val="none" w:sz="0" w:space="0" w:color="auto"/>
        <w:right w:val="none" w:sz="0" w:space="0" w:color="auto"/>
      </w:divBdr>
      <w:divsChild>
        <w:div w:id="1300921593">
          <w:marLeft w:val="547"/>
          <w:marRight w:val="0"/>
          <w:marTop w:val="0"/>
          <w:marBottom w:val="60"/>
          <w:divBdr>
            <w:top w:val="none" w:sz="0" w:space="0" w:color="auto"/>
            <w:left w:val="none" w:sz="0" w:space="0" w:color="auto"/>
            <w:bottom w:val="none" w:sz="0" w:space="0" w:color="auto"/>
            <w:right w:val="none" w:sz="0" w:space="0" w:color="auto"/>
          </w:divBdr>
        </w:div>
      </w:divsChild>
    </w:div>
    <w:div w:id="336231959">
      <w:bodyDiv w:val="1"/>
      <w:marLeft w:val="0"/>
      <w:marRight w:val="0"/>
      <w:marTop w:val="0"/>
      <w:marBottom w:val="0"/>
      <w:divBdr>
        <w:top w:val="none" w:sz="0" w:space="0" w:color="auto"/>
        <w:left w:val="none" w:sz="0" w:space="0" w:color="auto"/>
        <w:bottom w:val="none" w:sz="0" w:space="0" w:color="auto"/>
        <w:right w:val="none" w:sz="0" w:space="0" w:color="auto"/>
      </w:divBdr>
      <w:divsChild>
        <w:div w:id="1493177799">
          <w:marLeft w:val="547"/>
          <w:marRight w:val="0"/>
          <w:marTop w:val="0"/>
          <w:marBottom w:val="60"/>
          <w:divBdr>
            <w:top w:val="none" w:sz="0" w:space="0" w:color="auto"/>
            <w:left w:val="none" w:sz="0" w:space="0" w:color="auto"/>
            <w:bottom w:val="none" w:sz="0" w:space="0" w:color="auto"/>
            <w:right w:val="none" w:sz="0" w:space="0" w:color="auto"/>
          </w:divBdr>
        </w:div>
      </w:divsChild>
    </w:div>
    <w:div w:id="453908335">
      <w:bodyDiv w:val="1"/>
      <w:marLeft w:val="0"/>
      <w:marRight w:val="0"/>
      <w:marTop w:val="0"/>
      <w:marBottom w:val="0"/>
      <w:divBdr>
        <w:top w:val="none" w:sz="0" w:space="0" w:color="auto"/>
        <w:left w:val="none" w:sz="0" w:space="0" w:color="auto"/>
        <w:bottom w:val="none" w:sz="0" w:space="0" w:color="auto"/>
        <w:right w:val="none" w:sz="0" w:space="0" w:color="auto"/>
      </w:divBdr>
    </w:div>
    <w:div w:id="496385086">
      <w:bodyDiv w:val="1"/>
      <w:marLeft w:val="0"/>
      <w:marRight w:val="0"/>
      <w:marTop w:val="0"/>
      <w:marBottom w:val="0"/>
      <w:divBdr>
        <w:top w:val="none" w:sz="0" w:space="0" w:color="auto"/>
        <w:left w:val="none" w:sz="0" w:space="0" w:color="auto"/>
        <w:bottom w:val="none" w:sz="0" w:space="0" w:color="auto"/>
        <w:right w:val="none" w:sz="0" w:space="0" w:color="auto"/>
      </w:divBdr>
      <w:divsChild>
        <w:div w:id="1452675768">
          <w:marLeft w:val="0"/>
          <w:marRight w:val="0"/>
          <w:marTop w:val="0"/>
          <w:marBottom w:val="0"/>
          <w:divBdr>
            <w:top w:val="none" w:sz="0" w:space="0" w:color="auto"/>
            <w:left w:val="none" w:sz="0" w:space="0" w:color="auto"/>
            <w:bottom w:val="none" w:sz="0" w:space="0" w:color="auto"/>
            <w:right w:val="none" w:sz="0" w:space="0" w:color="auto"/>
          </w:divBdr>
        </w:div>
      </w:divsChild>
    </w:div>
    <w:div w:id="536045332">
      <w:bodyDiv w:val="1"/>
      <w:marLeft w:val="0"/>
      <w:marRight w:val="0"/>
      <w:marTop w:val="0"/>
      <w:marBottom w:val="0"/>
      <w:divBdr>
        <w:top w:val="none" w:sz="0" w:space="0" w:color="auto"/>
        <w:left w:val="none" w:sz="0" w:space="0" w:color="auto"/>
        <w:bottom w:val="none" w:sz="0" w:space="0" w:color="auto"/>
        <w:right w:val="none" w:sz="0" w:space="0" w:color="auto"/>
      </w:divBdr>
    </w:div>
    <w:div w:id="564531095">
      <w:bodyDiv w:val="1"/>
      <w:marLeft w:val="0"/>
      <w:marRight w:val="0"/>
      <w:marTop w:val="0"/>
      <w:marBottom w:val="0"/>
      <w:divBdr>
        <w:top w:val="none" w:sz="0" w:space="0" w:color="auto"/>
        <w:left w:val="none" w:sz="0" w:space="0" w:color="auto"/>
        <w:bottom w:val="none" w:sz="0" w:space="0" w:color="auto"/>
        <w:right w:val="none" w:sz="0" w:space="0" w:color="auto"/>
      </w:divBdr>
    </w:div>
    <w:div w:id="598759093">
      <w:bodyDiv w:val="1"/>
      <w:marLeft w:val="0"/>
      <w:marRight w:val="0"/>
      <w:marTop w:val="0"/>
      <w:marBottom w:val="0"/>
      <w:divBdr>
        <w:top w:val="none" w:sz="0" w:space="0" w:color="auto"/>
        <w:left w:val="none" w:sz="0" w:space="0" w:color="auto"/>
        <w:bottom w:val="none" w:sz="0" w:space="0" w:color="auto"/>
        <w:right w:val="none" w:sz="0" w:space="0" w:color="auto"/>
      </w:divBdr>
      <w:divsChild>
        <w:div w:id="1707606871">
          <w:marLeft w:val="547"/>
          <w:marRight w:val="0"/>
          <w:marTop w:val="0"/>
          <w:marBottom w:val="60"/>
          <w:divBdr>
            <w:top w:val="none" w:sz="0" w:space="0" w:color="auto"/>
            <w:left w:val="none" w:sz="0" w:space="0" w:color="auto"/>
            <w:bottom w:val="none" w:sz="0" w:space="0" w:color="auto"/>
            <w:right w:val="none" w:sz="0" w:space="0" w:color="auto"/>
          </w:divBdr>
        </w:div>
      </w:divsChild>
    </w:div>
    <w:div w:id="610016621">
      <w:bodyDiv w:val="1"/>
      <w:marLeft w:val="0"/>
      <w:marRight w:val="0"/>
      <w:marTop w:val="0"/>
      <w:marBottom w:val="0"/>
      <w:divBdr>
        <w:top w:val="none" w:sz="0" w:space="0" w:color="auto"/>
        <w:left w:val="none" w:sz="0" w:space="0" w:color="auto"/>
        <w:bottom w:val="none" w:sz="0" w:space="0" w:color="auto"/>
        <w:right w:val="none" w:sz="0" w:space="0" w:color="auto"/>
      </w:divBdr>
    </w:div>
    <w:div w:id="673260855">
      <w:bodyDiv w:val="1"/>
      <w:marLeft w:val="0"/>
      <w:marRight w:val="0"/>
      <w:marTop w:val="0"/>
      <w:marBottom w:val="0"/>
      <w:divBdr>
        <w:top w:val="none" w:sz="0" w:space="0" w:color="auto"/>
        <w:left w:val="none" w:sz="0" w:space="0" w:color="auto"/>
        <w:bottom w:val="none" w:sz="0" w:space="0" w:color="auto"/>
        <w:right w:val="none" w:sz="0" w:space="0" w:color="auto"/>
      </w:divBdr>
      <w:divsChild>
        <w:div w:id="991912214">
          <w:marLeft w:val="547"/>
          <w:marRight w:val="0"/>
          <w:marTop w:val="0"/>
          <w:marBottom w:val="60"/>
          <w:divBdr>
            <w:top w:val="none" w:sz="0" w:space="0" w:color="auto"/>
            <w:left w:val="none" w:sz="0" w:space="0" w:color="auto"/>
            <w:bottom w:val="none" w:sz="0" w:space="0" w:color="auto"/>
            <w:right w:val="none" w:sz="0" w:space="0" w:color="auto"/>
          </w:divBdr>
        </w:div>
      </w:divsChild>
    </w:div>
    <w:div w:id="677465162">
      <w:bodyDiv w:val="1"/>
      <w:marLeft w:val="0"/>
      <w:marRight w:val="0"/>
      <w:marTop w:val="0"/>
      <w:marBottom w:val="0"/>
      <w:divBdr>
        <w:top w:val="none" w:sz="0" w:space="0" w:color="auto"/>
        <w:left w:val="none" w:sz="0" w:space="0" w:color="auto"/>
        <w:bottom w:val="none" w:sz="0" w:space="0" w:color="auto"/>
        <w:right w:val="none" w:sz="0" w:space="0" w:color="auto"/>
      </w:divBdr>
    </w:div>
    <w:div w:id="682172955">
      <w:bodyDiv w:val="1"/>
      <w:marLeft w:val="0"/>
      <w:marRight w:val="0"/>
      <w:marTop w:val="0"/>
      <w:marBottom w:val="0"/>
      <w:divBdr>
        <w:top w:val="none" w:sz="0" w:space="0" w:color="auto"/>
        <w:left w:val="none" w:sz="0" w:space="0" w:color="auto"/>
        <w:bottom w:val="none" w:sz="0" w:space="0" w:color="auto"/>
        <w:right w:val="none" w:sz="0" w:space="0" w:color="auto"/>
      </w:divBdr>
    </w:div>
    <w:div w:id="777136918">
      <w:bodyDiv w:val="1"/>
      <w:marLeft w:val="0"/>
      <w:marRight w:val="0"/>
      <w:marTop w:val="0"/>
      <w:marBottom w:val="0"/>
      <w:divBdr>
        <w:top w:val="none" w:sz="0" w:space="0" w:color="auto"/>
        <w:left w:val="none" w:sz="0" w:space="0" w:color="auto"/>
        <w:bottom w:val="none" w:sz="0" w:space="0" w:color="auto"/>
        <w:right w:val="none" w:sz="0" w:space="0" w:color="auto"/>
      </w:divBdr>
    </w:div>
    <w:div w:id="879511352">
      <w:bodyDiv w:val="1"/>
      <w:marLeft w:val="0"/>
      <w:marRight w:val="0"/>
      <w:marTop w:val="0"/>
      <w:marBottom w:val="0"/>
      <w:divBdr>
        <w:top w:val="none" w:sz="0" w:space="0" w:color="auto"/>
        <w:left w:val="none" w:sz="0" w:space="0" w:color="auto"/>
        <w:bottom w:val="none" w:sz="0" w:space="0" w:color="auto"/>
        <w:right w:val="none" w:sz="0" w:space="0" w:color="auto"/>
      </w:divBdr>
    </w:div>
    <w:div w:id="901604553">
      <w:bodyDiv w:val="1"/>
      <w:marLeft w:val="0"/>
      <w:marRight w:val="0"/>
      <w:marTop w:val="0"/>
      <w:marBottom w:val="0"/>
      <w:divBdr>
        <w:top w:val="none" w:sz="0" w:space="0" w:color="auto"/>
        <w:left w:val="none" w:sz="0" w:space="0" w:color="auto"/>
        <w:bottom w:val="none" w:sz="0" w:space="0" w:color="auto"/>
        <w:right w:val="none" w:sz="0" w:space="0" w:color="auto"/>
      </w:divBdr>
    </w:div>
    <w:div w:id="947083772">
      <w:bodyDiv w:val="1"/>
      <w:marLeft w:val="0"/>
      <w:marRight w:val="0"/>
      <w:marTop w:val="0"/>
      <w:marBottom w:val="0"/>
      <w:divBdr>
        <w:top w:val="none" w:sz="0" w:space="0" w:color="auto"/>
        <w:left w:val="none" w:sz="0" w:space="0" w:color="auto"/>
        <w:bottom w:val="none" w:sz="0" w:space="0" w:color="auto"/>
        <w:right w:val="none" w:sz="0" w:space="0" w:color="auto"/>
      </w:divBdr>
    </w:div>
    <w:div w:id="973217690">
      <w:bodyDiv w:val="1"/>
      <w:marLeft w:val="0"/>
      <w:marRight w:val="0"/>
      <w:marTop w:val="0"/>
      <w:marBottom w:val="0"/>
      <w:divBdr>
        <w:top w:val="none" w:sz="0" w:space="0" w:color="auto"/>
        <w:left w:val="none" w:sz="0" w:space="0" w:color="auto"/>
        <w:bottom w:val="none" w:sz="0" w:space="0" w:color="auto"/>
        <w:right w:val="none" w:sz="0" w:space="0" w:color="auto"/>
      </w:divBdr>
    </w:div>
    <w:div w:id="991521357">
      <w:bodyDiv w:val="1"/>
      <w:marLeft w:val="0"/>
      <w:marRight w:val="0"/>
      <w:marTop w:val="0"/>
      <w:marBottom w:val="0"/>
      <w:divBdr>
        <w:top w:val="none" w:sz="0" w:space="0" w:color="auto"/>
        <w:left w:val="none" w:sz="0" w:space="0" w:color="auto"/>
        <w:bottom w:val="none" w:sz="0" w:space="0" w:color="auto"/>
        <w:right w:val="none" w:sz="0" w:space="0" w:color="auto"/>
      </w:divBdr>
    </w:div>
    <w:div w:id="999579116">
      <w:bodyDiv w:val="1"/>
      <w:marLeft w:val="0"/>
      <w:marRight w:val="0"/>
      <w:marTop w:val="0"/>
      <w:marBottom w:val="0"/>
      <w:divBdr>
        <w:top w:val="none" w:sz="0" w:space="0" w:color="auto"/>
        <w:left w:val="none" w:sz="0" w:space="0" w:color="auto"/>
        <w:bottom w:val="none" w:sz="0" w:space="0" w:color="auto"/>
        <w:right w:val="none" w:sz="0" w:space="0" w:color="auto"/>
      </w:divBdr>
    </w:div>
    <w:div w:id="1006397070">
      <w:bodyDiv w:val="1"/>
      <w:marLeft w:val="0"/>
      <w:marRight w:val="0"/>
      <w:marTop w:val="0"/>
      <w:marBottom w:val="0"/>
      <w:divBdr>
        <w:top w:val="none" w:sz="0" w:space="0" w:color="auto"/>
        <w:left w:val="none" w:sz="0" w:space="0" w:color="auto"/>
        <w:bottom w:val="none" w:sz="0" w:space="0" w:color="auto"/>
        <w:right w:val="none" w:sz="0" w:space="0" w:color="auto"/>
      </w:divBdr>
      <w:divsChild>
        <w:div w:id="464734925">
          <w:marLeft w:val="547"/>
          <w:marRight w:val="0"/>
          <w:marTop w:val="0"/>
          <w:marBottom w:val="60"/>
          <w:divBdr>
            <w:top w:val="none" w:sz="0" w:space="0" w:color="auto"/>
            <w:left w:val="none" w:sz="0" w:space="0" w:color="auto"/>
            <w:bottom w:val="none" w:sz="0" w:space="0" w:color="auto"/>
            <w:right w:val="none" w:sz="0" w:space="0" w:color="auto"/>
          </w:divBdr>
        </w:div>
      </w:divsChild>
    </w:div>
    <w:div w:id="1108938192">
      <w:bodyDiv w:val="1"/>
      <w:marLeft w:val="0"/>
      <w:marRight w:val="0"/>
      <w:marTop w:val="0"/>
      <w:marBottom w:val="0"/>
      <w:divBdr>
        <w:top w:val="none" w:sz="0" w:space="0" w:color="auto"/>
        <w:left w:val="none" w:sz="0" w:space="0" w:color="auto"/>
        <w:bottom w:val="none" w:sz="0" w:space="0" w:color="auto"/>
        <w:right w:val="none" w:sz="0" w:space="0" w:color="auto"/>
      </w:divBdr>
    </w:div>
    <w:div w:id="1187981238">
      <w:bodyDiv w:val="1"/>
      <w:marLeft w:val="0"/>
      <w:marRight w:val="0"/>
      <w:marTop w:val="0"/>
      <w:marBottom w:val="0"/>
      <w:divBdr>
        <w:top w:val="none" w:sz="0" w:space="0" w:color="auto"/>
        <w:left w:val="none" w:sz="0" w:space="0" w:color="auto"/>
        <w:bottom w:val="none" w:sz="0" w:space="0" w:color="auto"/>
        <w:right w:val="none" w:sz="0" w:space="0" w:color="auto"/>
      </w:divBdr>
      <w:divsChild>
        <w:div w:id="777411619">
          <w:marLeft w:val="0"/>
          <w:marRight w:val="0"/>
          <w:marTop w:val="0"/>
          <w:marBottom w:val="0"/>
          <w:divBdr>
            <w:top w:val="none" w:sz="0" w:space="0" w:color="auto"/>
            <w:left w:val="none" w:sz="0" w:space="0" w:color="auto"/>
            <w:bottom w:val="none" w:sz="0" w:space="0" w:color="auto"/>
            <w:right w:val="none" w:sz="0" w:space="0" w:color="auto"/>
          </w:divBdr>
        </w:div>
      </w:divsChild>
    </w:div>
    <w:div w:id="1229346783">
      <w:bodyDiv w:val="1"/>
      <w:marLeft w:val="0"/>
      <w:marRight w:val="0"/>
      <w:marTop w:val="0"/>
      <w:marBottom w:val="0"/>
      <w:divBdr>
        <w:top w:val="none" w:sz="0" w:space="0" w:color="auto"/>
        <w:left w:val="none" w:sz="0" w:space="0" w:color="auto"/>
        <w:bottom w:val="none" w:sz="0" w:space="0" w:color="auto"/>
        <w:right w:val="none" w:sz="0" w:space="0" w:color="auto"/>
      </w:divBdr>
    </w:div>
    <w:div w:id="1245721340">
      <w:bodyDiv w:val="1"/>
      <w:marLeft w:val="0"/>
      <w:marRight w:val="0"/>
      <w:marTop w:val="0"/>
      <w:marBottom w:val="0"/>
      <w:divBdr>
        <w:top w:val="none" w:sz="0" w:space="0" w:color="auto"/>
        <w:left w:val="none" w:sz="0" w:space="0" w:color="auto"/>
        <w:bottom w:val="none" w:sz="0" w:space="0" w:color="auto"/>
        <w:right w:val="none" w:sz="0" w:space="0" w:color="auto"/>
      </w:divBdr>
    </w:div>
    <w:div w:id="1312557385">
      <w:bodyDiv w:val="1"/>
      <w:marLeft w:val="0"/>
      <w:marRight w:val="0"/>
      <w:marTop w:val="0"/>
      <w:marBottom w:val="0"/>
      <w:divBdr>
        <w:top w:val="none" w:sz="0" w:space="0" w:color="auto"/>
        <w:left w:val="none" w:sz="0" w:space="0" w:color="auto"/>
        <w:bottom w:val="none" w:sz="0" w:space="0" w:color="auto"/>
        <w:right w:val="none" w:sz="0" w:space="0" w:color="auto"/>
      </w:divBdr>
    </w:div>
    <w:div w:id="1565334362">
      <w:bodyDiv w:val="1"/>
      <w:marLeft w:val="0"/>
      <w:marRight w:val="0"/>
      <w:marTop w:val="0"/>
      <w:marBottom w:val="0"/>
      <w:divBdr>
        <w:top w:val="none" w:sz="0" w:space="0" w:color="auto"/>
        <w:left w:val="none" w:sz="0" w:space="0" w:color="auto"/>
        <w:bottom w:val="none" w:sz="0" w:space="0" w:color="auto"/>
        <w:right w:val="none" w:sz="0" w:space="0" w:color="auto"/>
      </w:divBdr>
    </w:div>
    <w:div w:id="1594363366">
      <w:bodyDiv w:val="1"/>
      <w:marLeft w:val="0"/>
      <w:marRight w:val="0"/>
      <w:marTop w:val="0"/>
      <w:marBottom w:val="0"/>
      <w:divBdr>
        <w:top w:val="none" w:sz="0" w:space="0" w:color="auto"/>
        <w:left w:val="none" w:sz="0" w:space="0" w:color="auto"/>
        <w:bottom w:val="none" w:sz="0" w:space="0" w:color="auto"/>
        <w:right w:val="none" w:sz="0" w:space="0" w:color="auto"/>
      </w:divBdr>
    </w:div>
    <w:div w:id="1691178250">
      <w:bodyDiv w:val="1"/>
      <w:marLeft w:val="0"/>
      <w:marRight w:val="0"/>
      <w:marTop w:val="0"/>
      <w:marBottom w:val="0"/>
      <w:divBdr>
        <w:top w:val="none" w:sz="0" w:space="0" w:color="auto"/>
        <w:left w:val="none" w:sz="0" w:space="0" w:color="auto"/>
        <w:bottom w:val="none" w:sz="0" w:space="0" w:color="auto"/>
        <w:right w:val="none" w:sz="0" w:space="0" w:color="auto"/>
      </w:divBdr>
    </w:div>
    <w:div w:id="1754816847">
      <w:bodyDiv w:val="1"/>
      <w:marLeft w:val="0"/>
      <w:marRight w:val="0"/>
      <w:marTop w:val="0"/>
      <w:marBottom w:val="0"/>
      <w:divBdr>
        <w:top w:val="none" w:sz="0" w:space="0" w:color="auto"/>
        <w:left w:val="none" w:sz="0" w:space="0" w:color="auto"/>
        <w:bottom w:val="none" w:sz="0" w:space="0" w:color="auto"/>
        <w:right w:val="none" w:sz="0" w:space="0" w:color="auto"/>
      </w:divBdr>
    </w:div>
    <w:div w:id="1768187645">
      <w:bodyDiv w:val="1"/>
      <w:marLeft w:val="0"/>
      <w:marRight w:val="0"/>
      <w:marTop w:val="0"/>
      <w:marBottom w:val="0"/>
      <w:divBdr>
        <w:top w:val="none" w:sz="0" w:space="0" w:color="auto"/>
        <w:left w:val="none" w:sz="0" w:space="0" w:color="auto"/>
        <w:bottom w:val="none" w:sz="0" w:space="0" w:color="auto"/>
        <w:right w:val="none" w:sz="0" w:space="0" w:color="auto"/>
      </w:divBdr>
    </w:div>
    <w:div w:id="1799488343">
      <w:bodyDiv w:val="1"/>
      <w:marLeft w:val="0"/>
      <w:marRight w:val="0"/>
      <w:marTop w:val="0"/>
      <w:marBottom w:val="0"/>
      <w:divBdr>
        <w:top w:val="none" w:sz="0" w:space="0" w:color="auto"/>
        <w:left w:val="none" w:sz="0" w:space="0" w:color="auto"/>
        <w:bottom w:val="none" w:sz="0" w:space="0" w:color="auto"/>
        <w:right w:val="none" w:sz="0" w:space="0" w:color="auto"/>
      </w:divBdr>
    </w:div>
    <w:div w:id="1821924797">
      <w:bodyDiv w:val="1"/>
      <w:marLeft w:val="0"/>
      <w:marRight w:val="0"/>
      <w:marTop w:val="0"/>
      <w:marBottom w:val="0"/>
      <w:divBdr>
        <w:top w:val="none" w:sz="0" w:space="0" w:color="auto"/>
        <w:left w:val="none" w:sz="0" w:space="0" w:color="auto"/>
        <w:bottom w:val="none" w:sz="0" w:space="0" w:color="auto"/>
        <w:right w:val="none" w:sz="0" w:space="0" w:color="auto"/>
      </w:divBdr>
    </w:div>
    <w:div w:id="1886989934">
      <w:bodyDiv w:val="1"/>
      <w:marLeft w:val="0"/>
      <w:marRight w:val="0"/>
      <w:marTop w:val="0"/>
      <w:marBottom w:val="0"/>
      <w:divBdr>
        <w:top w:val="none" w:sz="0" w:space="0" w:color="auto"/>
        <w:left w:val="none" w:sz="0" w:space="0" w:color="auto"/>
        <w:bottom w:val="none" w:sz="0" w:space="0" w:color="auto"/>
        <w:right w:val="none" w:sz="0" w:space="0" w:color="auto"/>
      </w:divBdr>
    </w:div>
    <w:div w:id="1913344189">
      <w:bodyDiv w:val="1"/>
      <w:marLeft w:val="0"/>
      <w:marRight w:val="0"/>
      <w:marTop w:val="0"/>
      <w:marBottom w:val="0"/>
      <w:divBdr>
        <w:top w:val="none" w:sz="0" w:space="0" w:color="auto"/>
        <w:left w:val="none" w:sz="0" w:space="0" w:color="auto"/>
        <w:bottom w:val="none" w:sz="0" w:space="0" w:color="auto"/>
        <w:right w:val="none" w:sz="0" w:space="0" w:color="auto"/>
      </w:divBdr>
    </w:div>
    <w:div w:id="2043088281">
      <w:bodyDiv w:val="1"/>
      <w:marLeft w:val="0"/>
      <w:marRight w:val="0"/>
      <w:marTop w:val="0"/>
      <w:marBottom w:val="0"/>
      <w:divBdr>
        <w:top w:val="none" w:sz="0" w:space="0" w:color="auto"/>
        <w:left w:val="none" w:sz="0" w:space="0" w:color="auto"/>
        <w:bottom w:val="none" w:sz="0" w:space="0" w:color="auto"/>
        <w:right w:val="none" w:sz="0" w:space="0" w:color="auto"/>
      </w:divBdr>
    </w:div>
    <w:div w:id="2072071258">
      <w:bodyDiv w:val="1"/>
      <w:marLeft w:val="0"/>
      <w:marRight w:val="0"/>
      <w:marTop w:val="0"/>
      <w:marBottom w:val="0"/>
      <w:divBdr>
        <w:top w:val="none" w:sz="0" w:space="0" w:color="auto"/>
        <w:left w:val="none" w:sz="0" w:space="0" w:color="auto"/>
        <w:bottom w:val="none" w:sz="0" w:space="0" w:color="auto"/>
        <w:right w:val="none" w:sz="0" w:space="0" w:color="auto"/>
      </w:divBdr>
    </w:div>
    <w:div w:id="2089421825">
      <w:bodyDiv w:val="1"/>
      <w:marLeft w:val="0"/>
      <w:marRight w:val="0"/>
      <w:marTop w:val="0"/>
      <w:marBottom w:val="0"/>
      <w:divBdr>
        <w:top w:val="none" w:sz="0" w:space="0" w:color="auto"/>
        <w:left w:val="none" w:sz="0" w:space="0" w:color="auto"/>
        <w:bottom w:val="none" w:sz="0" w:space="0" w:color="auto"/>
        <w:right w:val="none" w:sz="0" w:space="0" w:color="auto"/>
      </w:divBdr>
    </w:div>
    <w:div w:id="2101369831">
      <w:bodyDiv w:val="1"/>
      <w:marLeft w:val="0"/>
      <w:marRight w:val="0"/>
      <w:marTop w:val="0"/>
      <w:marBottom w:val="0"/>
      <w:divBdr>
        <w:top w:val="none" w:sz="0" w:space="0" w:color="auto"/>
        <w:left w:val="none" w:sz="0" w:space="0" w:color="auto"/>
        <w:bottom w:val="none" w:sz="0" w:space="0" w:color="auto"/>
        <w:right w:val="none" w:sz="0" w:space="0" w:color="auto"/>
      </w:divBdr>
      <w:divsChild>
        <w:div w:id="315384252">
          <w:marLeft w:val="547"/>
          <w:marRight w:val="0"/>
          <w:marTop w:val="0"/>
          <w:marBottom w:val="0"/>
          <w:divBdr>
            <w:top w:val="none" w:sz="0" w:space="0" w:color="auto"/>
            <w:left w:val="none" w:sz="0" w:space="0" w:color="auto"/>
            <w:bottom w:val="none" w:sz="0" w:space="0" w:color="auto"/>
            <w:right w:val="none" w:sz="0" w:space="0" w:color="auto"/>
          </w:divBdr>
        </w:div>
      </w:divsChild>
    </w:div>
    <w:div w:id="2120952479">
      <w:bodyDiv w:val="1"/>
      <w:marLeft w:val="0"/>
      <w:marRight w:val="0"/>
      <w:marTop w:val="0"/>
      <w:marBottom w:val="0"/>
      <w:divBdr>
        <w:top w:val="none" w:sz="0" w:space="0" w:color="auto"/>
        <w:left w:val="none" w:sz="0" w:space="0" w:color="auto"/>
        <w:bottom w:val="none" w:sz="0" w:space="0" w:color="auto"/>
        <w:right w:val="none" w:sz="0" w:space="0" w:color="auto"/>
      </w:divBdr>
      <w:divsChild>
        <w:div w:id="1233470041">
          <w:marLeft w:val="547"/>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upport.industry.siemens.com/tf/ww/en/threads/270/?page=0&amp;pageSize=1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pport.industry.siemens.com/cs/ww/en/ps/18457" TargetMode="External"/><Relationship Id="rId7" Type="http://schemas.openxmlformats.org/officeDocument/2006/relationships/settings" Target="settings.xml"/><Relationship Id="rId12" Type="http://schemas.openxmlformats.org/officeDocument/2006/relationships/hyperlink" Target="http://www.siemens.com/cert/en/cert-security-advisories.htm" TargetMode="External"/><Relationship Id="rId17" Type="http://schemas.openxmlformats.org/officeDocument/2006/relationships/hyperlink" Target="https://support.industry.siemens.com/cs/ww/de/ps/1836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et.sbt.siemens.com/nextgen/step/step.php?s=47%2a138BC&amp;t=19&amp;v=0" TargetMode="External"/><Relationship Id="rId20" Type="http://schemas.openxmlformats.org/officeDocument/2006/relationships/hyperlink" Target="https://support.industry.siemens.com/cs/ww/en/ps/2798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upport.industry.siemens.com/cs/ww/en/ps/25448"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upport.industry.siemens.com/cs/my/sr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optium.net/?variant=openjdk8&amp;jvmVariant=hotspot" TargetMode="External"/><Relationship Id="rId22" Type="http://schemas.openxmlformats.org/officeDocument/2006/relationships/hyperlink" Target="https://support.industry.siemens.com/cs/ww/en/ps/25450"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3A082DC60554BBAF26F86894228F0" ma:contentTypeVersion="6" ma:contentTypeDescription="Create a new document." ma:contentTypeScope="" ma:versionID="99711f46c03288cd92dd3814691cbca7">
  <xsd:schema xmlns:xsd="http://www.w3.org/2001/XMLSchema" xmlns:xs="http://www.w3.org/2001/XMLSchema" xmlns:p="http://schemas.microsoft.com/office/2006/metadata/properties" xmlns:ns2="9875b122-1dae-4cb7-b212-0b77cf727ff6" xmlns:ns3="e790e5ba-3d34-4c0a-a1d8-aff90b5e9f95" targetNamespace="http://schemas.microsoft.com/office/2006/metadata/properties" ma:root="true" ma:fieldsID="d0524c9002a48c8d764dabf06ef35772" ns2:_="" ns3:_="">
    <xsd:import namespace="9875b122-1dae-4cb7-b212-0b77cf727ff6"/>
    <xsd:import namespace="e790e5ba-3d34-4c0a-a1d8-aff90b5e9f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5b122-1dae-4cb7-b212-0b77cf727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90e5ba-3d34-4c0a-a1d8-aff90b5e9f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3135-DED2-43BC-A4AD-9A1114FF92B8}">
  <ds:schemaRefs>
    <ds:schemaRef ds:uri="http://schemas.microsoft.com/sharepoint/v3/contenttype/forms"/>
  </ds:schemaRefs>
</ds:datastoreItem>
</file>

<file path=customXml/itemProps2.xml><?xml version="1.0" encoding="utf-8"?>
<ds:datastoreItem xmlns:ds="http://schemas.openxmlformats.org/officeDocument/2006/customXml" ds:itemID="{8877E77A-E9DB-41D2-8117-C9A9E02952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4B84F-CF18-472F-B761-35A5F022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5b122-1dae-4cb7-b212-0b77cf727ff6"/>
    <ds:schemaRef ds:uri="e790e5ba-3d34-4c0a-a1d8-aff90b5e9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52C4E-F976-4BBA-9E4F-8032E84B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2614</Words>
  <Characters>14514</Characters>
  <Application>Microsoft Office Word</Application>
  <DocSecurity>0</DocSecurity>
  <Lines>558</Lines>
  <Paragraphs>417</Paragraphs>
  <ScaleCrop>false</ScaleCrop>
  <Manager/>
  <Company>Siemens Schweiz AG, Smart Infrastructure</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Firmware Release Notes</dc:title>
  <dc:subject>Release Notes October 2022</dc:subject>
  <dc:creator>Kristoffer Skantz</dc:creator>
  <cp:keywords>C_Restricted</cp:keywords>
  <dc:description>This document describes the overall content of this release MR2020, NEW products and features that are content of the release (compared to the previous market release in MR2019/10).</dc:description>
  <cp:lastModifiedBy>Grond, Matthias (SI BP S TSS ACD)</cp:lastModifiedBy>
  <cp:revision>821</cp:revision>
  <cp:lastPrinted>2022-01-27T11:37:00Z</cp:lastPrinted>
  <dcterms:created xsi:type="dcterms:W3CDTF">2022-09-12T13:23:00Z</dcterms:created>
  <dcterms:modified xsi:type="dcterms:W3CDTF">2022-10-10T12:16:00Z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
  </property>
  <property fmtid="{D5CDD505-2E9C-101B-9397-08002B2CF9AE}" pid="3" name="Project">
    <vt:lpwstr/>
  </property>
  <property fmtid="{D5CDD505-2E9C-101B-9397-08002B2CF9AE}" pid="4" name="wbPID">
    <vt:lpwstr/>
  </property>
  <property fmtid="{D5CDD505-2E9C-101B-9397-08002B2CF9AE}" pid="5" name="wbDocCategory">
    <vt:lpwstr>ProjectRecord</vt:lpwstr>
  </property>
  <property fmtid="{D5CDD505-2E9C-101B-9397-08002B2CF9AE}" pid="6" name="wbDocType">
    <vt:lpwstr>M - Product Management</vt:lpwstr>
  </property>
  <property fmtid="{D5CDD505-2E9C-101B-9397-08002B2CF9AE}" pid="7" name="wbDocGroup">
    <vt:lpwstr>M6 - Maintenance</vt:lpwstr>
  </property>
  <property fmtid="{D5CDD505-2E9C-101B-9397-08002B2CF9AE}" pid="8" name="wbDocRange">
    <vt:lpwstr/>
  </property>
  <property fmtid="{D5CDD505-2E9C-101B-9397-08002B2CF9AE}" pid="9" name="wbDocCode">
    <vt:lpwstr>SRA19000-M-6101</vt:lpwstr>
  </property>
  <property fmtid="{D5CDD505-2E9C-101B-9397-08002B2CF9AE}" pid="10" name="wbLanguage">
    <vt:lpwstr>EN</vt:lpwstr>
  </property>
  <property fmtid="{D5CDD505-2E9C-101B-9397-08002B2CF9AE}" pid="11" name="wbRevision">
    <vt:lpwstr>8</vt:lpwstr>
  </property>
  <property fmtid="{D5CDD505-2E9C-101B-9397-08002B2CF9AE}" pid="12" name="wbRevisionDate">
    <vt:lpwstr>2022-10-10</vt:lpwstr>
  </property>
  <property fmtid="{D5CDD505-2E9C-101B-9397-08002B2CF9AE}" pid="13" name="wbEffectiveDate">
    <vt:lpwstr>2022-10-10</vt:lpwstr>
  </property>
  <property fmtid="{D5CDD505-2E9C-101B-9397-08002B2CF9AE}" pid="14" name="wbExpirationDate">
    <vt:lpwstr/>
  </property>
  <property fmtid="{D5CDD505-2E9C-101B-9397-08002B2CF9AE}" pid="15" name="wbRevBy">
    <vt:lpwstr>Matthias Grond, Technical Sales Services - Automation &amp; Connected Devices</vt:lpwstr>
  </property>
  <property fmtid="{D5CDD505-2E9C-101B-9397-08002B2CF9AE}" pid="16" name="wbRevText">
    <vt:lpwstr/>
  </property>
  <property fmtid="{D5CDD505-2E9C-101B-9397-08002B2CF9AE}" pid="17" name="wbStatusID">
    <vt:lpwstr>Final</vt:lpwstr>
  </property>
  <property fmtid="{D5CDD505-2E9C-101B-9397-08002B2CF9AE}" pid="18" name="wbStatus">
    <vt:lpwstr>Final - without Approval</vt:lpwstr>
  </property>
  <property fmtid="{D5CDD505-2E9C-101B-9397-08002B2CF9AE}" pid="19" name="wbClassID">
    <vt:lpwstr>Internal</vt:lpwstr>
  </property>
  <property fmtid="{D5CDD505-2E9C-101B-9397-08002B2CF9AE}" pid="20" name="wbClass">
    <vt:lpwstr>Restricted</vt:lpwstr>
  </property>
  <property fmtid="{D5CDD505-2E9C-101B-9397-08002B2CF9AE}" pid="21" name="wbAuthor">
    <vt:lpwstr>Kristoffer Skantz</vt:lpwstr>
  </property>
  <property fmtid="{D5CDD505-2E9C-101B-9397-08002B2CF9AE}" pid="22" name="wbCoAuthor">
    <vt:lpwstr>Michel Vergeres</vt:lpwstr>
  </property>
  <property fmtid="{D5CDD505-2E9C-101B-9397-08002B2CF9AE}" pid="23" name="wbResponsible">
    <vt:lpwstr>kristoffer.skantz@siemens.com</vt:lpwstr>
  </property>
  <property fmtid="{D5CDD505-2E9C-101B-9397-08002B2CF9AE}" pid="24" name="wbDMS">
    <vt:lpwstr>Local</vt:lpwstr>
  </property>
  <property fmtid="{D5CDD505-2E9C-101B-9397-08002B2CF9AE}" pid="25" name="wbRevDMS">
    <vt:lpwstr/>
  </property>
  <property fmtid="{D5CDD505-2E9C-101B-9397-08002B2CF9AE}" pid="26" name="wbCompany">
    <vt:lpwstr>Siemens Schweiz AG, Smart Infrastructure</vt:lpwstr>
  </property>
  <property fmtid="{D5CDD505-2E9C-101B-9397-08002B2CF9AE}" pid="27" name="wbOrgUnit">
    <vt:lpwstr>Building Products</vt:lpwstr>
  </property>
  <property fmtid="{D5CDD505-2E9C-101B-9397-08002B2CF9AE}" pid="28" name="wbValidOrg">
    <vt:lpwstr>SBT</vt:lpwstr>
  </property>
  <property fmtid="{D5CDD505-2E9C-101B-9397-08002B2CF9AE}" pid="29" name="wbValidLocation">
    <vt:lpwstr>EU</vt:lpwstr>
  </property>
  <property fmtid="{D5CDD505-2E9C-101B-9397-08002B2CF9AE}" pid="30" name="wbLabel1">
    <vt:lpwstr/>
  </property>
  <property fmtid="{D5CDD505-2E9C-101B-9397-08002B2CF9AE}" pid="31" name="wbCustom1">
    <vt:lpwstr/>
  </property>
  <property fmtid="{D5CDD505-2E9C-101B-9397-08002B2CF9AE}" pid="32" name="wbLabel2">
    <vt:lpwstr/>
  </property>
  <property fmtid="{D5CDD505-2E9C-101B-9397-08002B2CF9AE}" pid="33" name="wbCustom2">
    <vt:lpwstr/>
  </property>
  <property fmtid="{D5CDD505-2E9C-101B-9397-08002B2CF9AE}" pid="34" name="wbLabel3">
    <vt:lpwstr/>
  </property>
  <property fmtid="{D5CDD505-2E9C-101B-9397-08002B2CF9AE}" pid="35" name="wbCustom3">
    <vt:lpwstr/>
  </property>
  <property fmtid="{D5CDD505-2E9C-101B-9397-08002B2CF9AE}" pid="36" name="wbLabel4">
    <vt:lpwstr/>
  </property>
  <property fmtid="{D5CDD505-2E9C-101B-9397-08002B2CF9AE}" pid="37" name="wbCustom4">
    <vt:lpwstr/>
  </property>
  <property fmtid="{D5CDD505-2E9C-101B-9397-08002B2CF9AE}" pid="38" name="wbLabel5">
    <vt:lpwstr/>
  </property>
  <property fmtid="{D5CDD505-2E9C-101B-9397-08002B2CF9AE}" pid="39" name="wbCustom5">
    <vt:lpwstr/>
  </property>
  <property fmtid="{D5CDD505-2E9C-101B-9397-08002B2CF9AE}" pid="40" name="wbLabel6">
    <vt:lpwstr/>
  </property>
  <property fmtid="{D5CDD505-2E9C-101B-9397-08002B2CF9AE}" pid="41" name="wbCustom6">
    <vt:lpwstr/>
  </property>
  <property fmtid="{D5CDD505-2E9C-101B-9397-08002B2CF9AE}" pid="42" name="wbTemplate">
    <vt:lpwstr>Workbook_Standard; 4; 2014-11-05; Donat Hutter, 3531</vt:lpwstr>
  </property>
  <property fmtid="{D5CDD505-2E9C-101B-9397-08002B2CF9AE}" pid="43" name="wbProcessCode">
    <vt:lpwstr/>
  </property>
  <property fmtid="{D5CDD505-2E9C-101B-9397-08002B2CF9AE}" pid="44" name="wbApplInfo">
    <vt:lpwstr>Microsoft Word, 16.0, 1033</vt:lpwstr>
  </property>
  <property fmtid="{D5CDD505-2E9C-101B-9397-08002B2CF9AE}" pid="45" name="wbShowInfo">
    <vt:lpwstr>-PRJ;-PRD;-DMS;-TYP;-DNR;-REV;-RDAT;-EDAT;-STAT;-AUT;-COAU;-RESP;+COMP;+COPY;+CLASS;-V1;-V2;-V3;-V4;-V5;-V6;-V7;-V8;-TPL</vt:lpwstr>
  </property>
  <property fmtid="{D5CDD505-2E9C-101B-9397-08002B2CF9AE}" pid="46" name="wbInit">
    <vt:lpwstr>DEFAULT</vt:lpwstr>
  </property>
  <property fmtid="{D5CDD505-2E9C-101B-9397-08002B2CF9AE}" pid="47" name="wbDocAttr">
    <vt:lpwstr/>
  </property>
  <property fmtid="{D5CDD505-2E9C-101B-9397-08002B2CF9AE}" pid="48" name="wbProofing">
    <vt:lpwstr>1;1033,English (United States)</vt:lpwstr>
  </property>
  <property fmtid="{D5CDD505-2E9C-101B-9397-08002B2CF9AE}" pid="49" name="wbCopyright">
    <vt:lpwstr>Siemens Schweiz AG</vt:lpwstr>
  </property>
  <property fmtid="{D5CDD505-2E9C-101B-9397-08002B2CF9AE}" pid="50" name="wbBaseline">
    <vt:lpwstr/>
  </property>
  <property fmtid="{D5CDD505-2E9C-101B-9397-08002B2CF9AE}" pid="51" name="wbStyle">
    <vt:lpwstr>workbook</vt:lpwstr>
  </property>
  <property fmtid="{D5CDD505-2E9C-101B-9397-08002B2CF9AE}" pid="52" name="wbTargetCategory">
    <vt:lpwstr>ProjectRecord</vt:lpwstr>
  </property>
  <property fmtid="{D5CDD505-2E9C-101B-9397-08002B2CF9AE}" pid="53" name="wbTargetType">
    <vt:lpwstr>Unknown</vt:lpwstr>
  </property>
  <property fmtid="{D5CDD505-2E9C-101B-9397-08002B2CF9AE}" pid="54" name="wbTargetGroup">
    <vt:lpwstr>?</vt:lpwstr>
  </property>
  <property fmtid="{D5CDD505-2E9C-101B-9397-08002B2CF9AE}" pid="55" name="wbFormStatusID">
    <vt:lpwstr>Approved</vt:lpwstr>
  </property>
  <property fmtid="{D5CDD505-2E9C-101B-9397-08002B2CF9AE}" pid="56" name="wbDocUpdate">
    <vt:lpwstr>1;Updated</vt:lpwstr>
  </property>
  <property fmtid="{D5CDD505-2E9C-101B-9397-08002B2CF9AE}" pid="57" name="Owner">
    <vt:lpwstr>kristoffer.skantz@siemens.com</vt:lpwstr>
  </property>
  <property fmtid="{D5CDD505-2E9C-101B-9397-08002B2CF9AE}" pid="58" name="Status">
    <vt:lpwstr>Valid</vt:lpwstr>
  </property>
  <property fmtid="{D5CDD505-2E9C-101B-9397-08002B2CF9AE}" pid="59" name="wbDepartment">
    <vt:lpwstr>SI BP SRA SYS SM</vt:lpwstr>
  </property>
  <property fmtid="{D5CDD505-2E9C-101B-9397-08002B2CF9AE}" pid="60" name="wbLabel7">
    <vt:lpwstr/>
  </property>
  <property fmtid="{D5CDD505-2E9C-101B-9397-08002B2CF9AE}" pid="61" name="wbCustom7">
    <vt:lpwstr/>
  </property>
  <property fmtid="{D5CDD505-2E9C-101B-9397-08002B2CF9AE}" pid="62" name="wbLabel8">
    <vt:lpwstr/>
  </property>
  <property fmtid="{D5CDD505-2E9C-101B-9397-08002B2CF9AE}" pid="63" name="wbCustom8">
    <vt:lpwstr/>
  </property>
  <property fmtid="{D5CDD505-2E9C-101B-9397-08002B2CF9AE}" pid="64" name="wbSchema">
    <vt:lpwstr>.</vt:lpwstr>
  </property>
  <property fmtid="{D5CDD505-2E9C-101B-9397-08002B2CF9AE}" pid="65" name="ContentTypeId">
    <vt:lpwstr>0x01010012A3A082DC60554BBAF26F86894228F0</vt:lpwstr>
  </property>
  <property fmtid="{D5CDD505-2E9C-101B-9397-08002B2CF9AE}" pid="66" name="Document Confidentiality">
    <vt:lpwstr>Restricted</vt:lpwstr>
  </property>
  <property fmtid="{D5CDD505-2E9C-101B-9397-08002B2CF9AE}" pid="67" name="sodocoClasLang">
    <vt:lpwstr>Restricted</vt:lpwstr>
  </property>
  <property fmtid="{D5CDD505-2E9C-101B-9397-08002B2CF9AE}" pid="68" name="sodocoClasLangId">
    <vt:i4>0</vt:i4>
  </property>
  <property fmtid="{D5CDD505-2E9C-101B-9397-08002B2CF9AE}" pid="69" name="sodocoClasId">
    <vt:i4>1</vt:i4>
  </property>
  <property fmtid="{D5CDD505-2E9C-101B-9397-08002B2CF9AE}" pid="70" name="MSIP_Label_a59b6cd5-d141-4a33-8bf1-0ca04484304f_Enabled">
    <vt:lpwstr>true</vt:lpwstr>
  </property>
  <property fmtid="{D5CDD505-2E9C-101B-9397-08002B2CF9AE}" pid="71" name="MSIP_Label_a59b6cd5-d141-4a33-8bf1-0ca04484304f_SetDate">
    <vt:lpwstr>2022-07-18T11:20:54Z</vt:lpwstr>
  </property>
  <property fmtid="{D5CDD505-2E9C-101B-9397-08002B2CF9AE}" pid="72" name="MSIP_Label_a59b6cd5-d141-4a33-8bf1-0ca04484304f_Method">
    <vt:lpwstr>Standard</vt:lpwstr>
  </property>
  <property fmtid="{D5CDD505-2E9C-101B-9397-08002B2CF9AE}" pid="73" name="MSIP_Label_a59b6cd5-d141-4a33-8bf1-0ca04484304f_Name">
    <vt:lpwstr>restricted-default</vt:lpwstr>
  </property>
  <property fmtid="{D5CDD505-2E9C-101B-9397-08002B2CF9AE}" pid="74" name="MSIP_Label_a59b6cd5-d141-4a33-8bf1-0ca04484304f_SiteId">
    <vt:lpwstr>38ae3bcd-9579-4fd4-adda-b42e1495d55a</vt:lpwstr>
  </property>
  <property fmtid="{D5CDD505-2E9C-101B-9397-08002B2CF9AE}" pid="75" name="MSIP_Label_a59b6cd5-d141-4a33-8bf1-0ca04484304f_ActionId">
    <vt:lpwstr>677fb5a2-b9bf-4e06-b278-928b32d406b0</vt:lpwstr>
  </property>
  <property fmtid="{D5CDD505-2E9C-101B-9397-08002B2CF9AE}" pid="76" name="MSIP_Label_a59b6cd5-d141-4a33-8bf1-0ca04484304f_ContentBits">
    <vt:lpwstr>0</vt:lpwstr>
  </property>
  <property fmtid="{D5CDD505-2E9C-101B-9397-08002B2CF9AE}" pid="77" name="Document_Confidentiality">
    <vt:lpwstr>Restricted</vt:lpwstr>
  </property>
</Properties>
</file>